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2288A" w14:textId="77777777" w:rsidR="00984FBC" w:rsidRDefault="00ED1F5D">
      <w:pPr>
        <w:rPr>
          <w:rFonts w:ascii="Calibri" w:hAnsi="Calibri" w:cs="Calibri"/>
          <w:color w:val="000000"/>
          <w:sz w:val="40"/>
          <w:szCs w:val="40"/>
        </w:rPr>
      </w:pPr>
      <w:bookmarkStart w:id="0" w:name="_GoBack"/>
      <w:bookmarkEnd w:id="0"/>
      <w:r>
        <w:rPr>
          <w:rFonts w:ascii="Calibri" w:hAnsi="Calibri" w:cs="Calibri"/>
          <w:noProof/>
          <w:color w:val="000000"/>
          <w:sz w:val="40"/>
          <w:szCs w:val="40"/>
        </w:rPr>
        <w:drawing>
          <wp:anchor distT="0" distB="0" distL="114300" distR="114300" simplePos="0" relativeHeight="251676672" behindDoc="1" locked="0" layoutInCell="1" allowOverlap="1" wp14:anchorId="77413BC8" wp14:editId="1C9F52F5">
            <wp:simplePos x="0" y="0"/>
            <wp:positionH relativeFrom="column">
              <wp:posOffset>1905000</wp:posOffset>
            </wp:positionH>
            <wp:positionV relativeFrom="paragraph">
              <wp:posOffset>1905</wp:posOffset>
            </wp:positionV>
            <wp:extent cx="3310890" cy="1684020"/>
            <wp:effectExtent l="0" t="0" r="3810" b="0"/>
            <wp:wrapThrough wrapText="bothSides">
              <wp:wrapPolygon edited="0">
                <wp:start x="0" y="0"/>
                <wp:lineTo x="0" y="21258"/>
                <wp:lineTo x="21501" y="21258"/>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EI -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0890" cy="1684020"/>
                    </a:xfrm>
                    <a:prstGeom prst="rect">
                      <a:avLst/>
                    </a:prstGeom>
                  </pic:spPr>
                </pic:pic>
              </a:graphicData>
            </a:graphic>
          </wp:anchor>
        </w:drawing>
      </w:r>
    </w:p>
    <w:p w14:paraId="5DD9FE4A" w14:textId="77777777" w:rsidR="00984FBC" w:rsidRDefault="00984FBC">
      <w:pPr>
        <w:rPr>
          <w:rFonts w:ascii="Calibri" w:hAnsi="Calibri" w:cs="Calibri"/>
          <w:color w:val="000000"/>
          <w:sz w:val="40"/>
          <w:szCs w:val="40"/>
        </w:rPr>
      </w:pPr>
    </w:p>
    <w:p w14:paraId="0EFD33A7" w14:textId="77777777" w:rsidR="00ED1F5D" w:rsidRDefault="00ED1F5D" w:rsidP="00286769">
      <w:pPr>
        <w:jc w:val="center"/>
        <w:rPr>
          <w:rFonts w:ascii="Calibri" w:hAnsi="Calibri" w:cs="Calibri"/>
          <w:color w:val="000000"/>
          <w:sz w:val="40"/>
          <w:szCs w:val="40"/>
        </w:rPr>
      </w:pPr>
    </w:p>
    <w:p w14:paraId="22B34E2F" w14:textId="77777777" w:rsidR="0088797A" w:rsidRDefault="0088797A" w:rsidP="006C7F83">
      <w:pPr>
        <w:jc w:val="right"/>
        <w:rPr>
          <w:rFonts w:ascii="Calibri" w:hAnsi="Calibri" w:cs="Calibri"/>
          <w:color w:val="000000"/>
          <w:sz w:val="40"/>
          <w:szCs w:val="40"/>
        </w:rPr>
      </w:pPr>
    </w:p>
    <w:p w14:paraId="53CB239C" w14:textId="77777777" w:rsidR="00ED1F5D" w:rsidRDefault="006C7F83" w:rsidP="00286769">
      <w:pPr>
        <w:jc w:val="center"/>
        <w:rPr>
          <w:rFonts w:ascii="Calibri" w:hAnsi="Calibri" w:cs="Calibri"/>
          <w:color w:val="000000"/>
          <w:sz w:val="40"/>
          <w:szCs w:val="40"/>
        </w:rPr>
      </w:pPr>
      <w:r>
        <w:rPr>
          <w:rFonts w:ascii="Calibri" w:hAnsi="Calibri" w:cs="Calibri"/>
          <w:color w:val="000000"/>
          <w:sz w:val="40"/>
          <w:szCs w:val="40"/>
        </w:rPr>
        <w:t>2017</w:t>
      </w:r>
      <w:r w:rsidR="00C378D6">
        <w:rPr>
          <w:rFonts w:ascii="Calibri" w:hAnsi="Calibri" w:cs="Calibri"/>
          <w:color w:val="000000"/>
          <w:sz w:val="40"/>
          <w:szCs w:val="40"/>
        </w:rPr>
        <w:t>/2018</w:t>
      </w:r>
    </w:p>
    <w:p w14:paraId="3321FCE7" w14:textId="77777777" w:rsidR="00286769" w:rsidRDefault="0088797A" w:rsidP="00286769">
      <w:pPr>
        <w:jc w:val="center"/>
        <w:rPr>
          <w:rFonts w:ascii="Calibri" w:hAnsi="Calibri" w:cs="Calibri"/>
          <w:color w:val="000000"/>
          <w:sz w:val="40"/>
          <w:szCs w:val="40"/>
        </w:rPr>
      </w:pPr>
      <w:r>
        <w:rPr>
          <w:rFonts w:ascii="Calibri" w:hAnsi="Calibri" w:cs="Calibri"/>
          <w:color w:val="000000"/>
          <w:sz w:val="40"/>
          <w:szCs w:val="40"/>
        </w:rPr>
        <w:t>SCHOOL</w:t>
      </w:r>
      <w:r w:rsidR="00286769">
        <w:rPr>
          <w:rFonts w:ascii="Calibri" w:hAnsi="Calibri" w:cs="Calibri"/>
          <w:color w:val="000000"/>
          <w:sz w:val="40"/>
          <w:szCs w:val="40"/>
        </w:rPr>
        <w:t xml:space="preserve"> CATALOG</w:t>
      </w:r>
    </w:p>
    <w:p w14:paraId="39EFEC9B" w14:textId="77777777" w:rsidR="00286769" w:rsidRDefault="00286769" w:rsidP="00286769">
      <w:pPr>
        <w:jc w:val="center"/>
        <w:rPr>
          <w:rFonts w:ascii="Calibri" w:hAnsi="Calibri" w:cs="Calibri"/>
          <w:color w:val="000000"/>
          <w:sz w:val="40"/>
          <w:szCs w:val="40"/>
        </w:rPr>
      </w:pPr>
    </w:p>
    <w:p w14:paraId="4454C31C" w14:textId="77777777" w:rsidR="00E93D70" w:rsidRDefault="00F24E55" w:rsidP="00E93D70">
      <w:pPr>
        <w:autoSpaceDE w:val="0"/>
        <w:autoSpaceDN w:val="0"/>
        <w:adjustRightInd w:val="0"/>
        <w:spacing w:after="0" w:line="240" w:lineRule="auto"/>
        <w:rPr>
          <w:rFonts w:ascii="Calibri" w:hAnsi="Calibri" w:cs="Calibri"/>
          <w:color w:val="000000"/>
          <w:sz w:val="40"/>
          <w:szCs w:val="40"/>
        </w:rPr>
      </w:pPr>
      <w:r>
        <w:rPr>
          <w:rFonts w:ascii="Calibri" w:hAnsi="Calibri" w:cs="Calibri"/>
          <w:color w:val="000000"/>
          <w:sz w:val="40"/>
          <w:szCs w:val="40"/>
        </w:rPr>
        <w:t>Cameron County Education Initiative Inc.</w:t>
      </w:r>
    </w:p>
    <w:p w14:paraId="02CDE9FC" w14:textId="77777777" w:rsidR="00E42C41" w:rsidRDefault="00181EA9" w:rsidP="00E93D70">
      <w:pPr>
        <w:autoSpaceDE w:val="0"/>
        <w:autoSpaceDN w:val="0"/>
        <w:adjustRightInd w:val="0"/>
        <w:spacing w:after="0" w:line="240" w:lineRule="auto"/>
        <w:rPr>
          <w:rFonts w:ascii="Calibri" w:hAnsi="Calibri" w:cs="Calibri"/>
          <w:color w:val="000000"/>
          <w:sz w:val="40"/>
          <w:szCs w:val="40"/>
        </w:rPr>
      </w:pPr>
      <w:r>
        <w:rPr>
          <w:rFonts w:ascii="Calibri" w:hAnsi="Calibri" w:cs="Calibri"/>
          <w:color w:val="000000"/>
          <w:sz w:val="40"/>
          <w:szCs w:val="40"/>
        </w:rPr>
        <w:t>3140 E. Ruben Torres Blvd.</w:t>
      </w:r>
    </w:p>
    <w:p w14:paraId="30960FBC" w14:textId="77777777" w:rsidR="0088797A" w:rsidRDefault="00D90BE0" w:rsidP="00E93D70">
      <w:pPr>
        <w:autoSpaceDE w:val="0"/>
        <w:autoSpaceDN w:val="0"/>
        <w:adjustRightInd w:val="0"/>
        <w:spacing w:after="0" w:line="240" w:lineRule="auto"/>
        <w:rPr>
          <w:rFonts w:ascii="Calibri" w:hAnsi="Calibri" w:cs="Calibri"/>
          <w:color w:val="000000"/>
          <w:sz w:val="40"/>
          <w:szCs w:val="40"/>
        </w:rPr>
      </w:pPr>
      <w:r>
        <w:rPr>
          <w:rFonts w:ascii="Calibri" w:hAnsi="Calibri" w:cs="Calibri"/>
          <w:color w:val="000000"/>
          <w:sz w:val="40"/>
          <w:szCs w:val="40"/>
        </w:rPr>
        <w:t>Brownsville, Texas 78526</w:t>
      </w:r>
    </w:p>
    <w:p w14:paraId="07E67911" w14:textId="77777777" w:rsidR="0088797A" w:rsidRDefault="008A5A39" w:rsidP="00E93D70">
      <w:pPr>
        <w:autoSpaceDE w:val="0"/>
        <w:autoSpaceDN w:val="0"/>
        <w:adjustRightInd w:val="0"/>
        <w:spacing w:after="0" w:line="240" w:lineRule="auto"/>
        <w:rPr>
          <w:rFonts w:ascii="Calibri" w:hAnsi="Calibri" w:cs="Calibri"/>
          <w:color w:val="000000"/>
          <w:sz w:val="40"/>
          <w:szCs w:val="40"/>
        </w:rPr>
      </w:pPr>
      <w:r>
        <w:rPr>
          <w:rFonts w:ascii="Calibri" w:hAnsi="Calibri" w:cs="Calibri"/>
          <w:color w:val="000000"/>
          <w:sz w:val="40"/>
          <w:szCs w:val="40"/>
        </w:rPr>
        <w:t xml:space="preserve">Phone </w:t>
      </w:r>
      <w:r w:rsidR="0088797A">
        <w:rPr>
          <w:rFonts w:ascii="Calibri" w:hAnsi="Calibri" w:cs="Calibri"/>
          <w:color w:val="000000"/>
          <w:sz w:val="40"/>
          <w:szCs w:val="40"/>
        </w:rPr>
        <w:t>(956)</w:t>
      </w:r>
      <w:r w:rsidR="001A0830">
        <w:rPr>
          <w:rFonts w:ascii="Calibri" w:hAnsi="Calibri" w:cs="Calibri"/>
          <w:color w:val="000000"/>
          <w:sz w:val="40"/>
          <w:szCs w:val="40"/>
        </w:rPr>
        <w:t>641-4800</w:t>
      </w:r>
    </w:p>
    <w:p w14:paraId="2FBF3C85" w14:textId="77777777" w:rsidR="008A5A39" w:rsidRDefault="0087322F" w:rsidP="00E93D70">
      <w:pPr>
        <w:autoSpaceDE w:val="0"/>
        <w:autoSpaceDN w:val="0"/>
        <w:adjustRightInd w:val="0"/>
        <w:spacing w:after="0" w:line="240" w:lineRule="auto"/>
        <w:rPr>
          <w:rFonts w:ascii="Calibri" w:hAnsi="Calibri" w:cs="Calibri"/>
          <w:color w:val="000000"/>
          <w:sz w:val="40"/>
          <w:szCs w:val="40"/>
        </w:rPr>
      </w:pPr>
      <w:r>
        <w:rPr>
          <w:rFonts w:ascii="Calibri" w:hAnsi="Calibri" w:cs="Calibri"/>
          <w:color w:val="000000"/>
          <w:sz w:val="40"/>
          <w:szCs w:val="40"/>
        </w:rPr>
        <w:t>Fax (</w:t>
      </w:r>
      <w:r w:rsidR="008A5A39">
        <w:rPr>
          <w:rFonts w:ascii="Calibri" w:hAnsi="Calibri" w:cs="Calibri"/>
          <w:color w:val="000000"/>
          <w:sz w:val="40"/>
          <w:szCs w:val="40"/>
        </w:rPr>
        <w:t>956)</w:t>
      </w:r>
      <w:r>
        <w:rPr>
          <w:rFonts w:ascii="Calibri" w:hAnsi="Calibri" w:cs="Calibri"/>
          <w:color w:val="000000"/>
          <w:sz w:val="40"/>
          <w:szCs w:val="40"/>
        </w:rPr>
        <w:t>641-4899</w:t>
      </w:r>
    </w:p>
    <w:p w14:paraId="56818EC2" w14:textId="77777777" w:rsidR="0088797A" w:rsidRDefault="0088797A" w:rsidP="00E93D70">
      <w:pPr>
        <w:autoSpaceDE w:val="0"/>
        <w:autoSpaceDN w:val="0"/>
        <w:adjustRightInd w:val="0"/>
        <w:spacing w:after="0" w:line="240" w:lineRule="auto"/>
        <w:rPr>
          <w:rFonts w:ascii="Calibri" w:hAnsi="Calibri" w:cs="Calibri"/>
          <w:color w:val="000000"/>
          <w:sz w:val="40"/>
          <w:szCs w:val="40"/>
        </w:rPr>
      </w:pPr>
    </w:p>
    <w:p w14:paraId="434E9D84" w14:textId="77777777" w:rsidR="00ED1F5D" w:rsidRDefault="00ED1F5D" w:rsidP="008A5A39">
      <w:pPr>
        <w:widowControl w:val="0"/>
        <w:jc w:val="center"/>
        <w:rPr>
          <w:rFonts w:ascii="Times New Roman" w:eastAsia="Times New Roman" w:hAnsi="Times New Roman" w:cs="Times New Roman"/>
          <w:b/>
          <w:bCs/>
          <w:sz w:val="28"/>
          <w:szCs w:val="28"/>
        </w:rPr>
      </w:pPr>
    </w:p>
    <w:p w14:paraId="39FDA027" w14:textId="77777777" w:rsidR="008A5A39" w:rsidRPr="00D71A3B" w:rsidRDefault="008A5A39" w:rsidP="008A5A39">
      <w:pPr>
        <w:widowControl w:val="0"/>
        <w:jc w:val="center"/>
        <w:rPr>
          <w:rFonts w:ascii="Times New Roman" w:eastAsia="Times New Roman" w:hAnsi="Times New Roman" w:cs="Times New Roman"/>
          <w:b/>
          <w:bCs/>
          <w:sz w:val="28"/>
          <w:szCs w:val="28"/>
        </w:rPr>
      </w:pPr>
      <w:r w:rsidRPr="00D71A3B">
        <w:rPr>
          <w:rFonts w:ascii="Times New Roman" w:eastAsia="Times New Roman" w:hAnsi="Times New Roman" w:cs="Times New Roman"/>
          <w:b/>
          <w:bCs/>
          <w:sz w:val="28"/>
          <w:szCs w:val="28"/>
        </w:rPr>
        <w:t xml:space="preserve">For more </w:t>
      </w:r>
      <w:r w:rsidR="00ED1F5D" w:rsidRPr="00D71A3B">
        <w:rPr>
          <w:rFonts w:ascii="Times New Roman" w:eastAsia="Times New Roman" w:hAnsi="Times New Roman" w:cs="Times New Roman"/>
          <w:b/>
          <w:bCs/>
          <w:sz w:val="28"/>
          <w:szCs w:val="28"/>
        </w:rPr>
        <w:t>information,</w:t>
      </w:r>
      <w:r w:rsidRPr="00D71A3B">
        <w:rPr>
          <w:rFonts w:ascii="Times New Roman" w:eastAsia="Times New Roman" w:hAnsi="Times New Roman" w:cs="Times New Roman"/>
          <w:b/>
          <w:bCs/>
          <w:sz w:val="28"/>
          <w:szCs w:val="28"/>
        </w:rPr>
        <w:t xml:space="preserve"> visit us at</w:t>
      </w:r>
    </w:p>
    <w:p w14:paraId="51F5D1C8" w14:textId="77777777" w:rsidR="008A5A39" w:rsidRPr="00D71A3B" w:rsidRDefault="008A5A39" w:rsidP="008A5A39">
      <w:pPr>
        <w:widowControl w:val="0"/>
        <w:spacing w:after="0" w:line="240" w:lineRule="auto"/>
        <w:jc w:val="center"/>
        <w:rPr>
          <w:rFonts w:ascii="Times New Roman" w:eastAsia="Times New Roman" w:hAnsi="Times New Roman" w:cs="Times New Roman"/>
          <w:b/>
          <w:bCs/>
          <w:sz w:val="28"/>
          <w:szCs w:val="28"/>
        </w:rPr>
      </w:pPr>
      <w:r w:rsidRPr="00D71A3B">
        <w:rPr>
          <w:rFonts w:ascii="Times New Roman" w:eastAsia="Times New Roman" w:hAnsi="Times New Roman" w:cs="Times New Roman"/>
          <w:b/>
          <w:bCs/>
          <w:sz w:val="28"/>
          <w:szCs w:val="28"/>
        </w:rPr>
        <w:t xml:space="preserve"> www.</w:t>
      </w:r>
      <w:r w:rsidR="00F24E55">
        <w:rPr>
          <w:rFonts w:ascii="Times New Roman" w:eastAsia="Times New Roman" w:hAnsi="Times New Roman" w:cs="Times New Roman"/>
          <w:b/>
          <w:bCs/>
          <w:sz w:val="28"/>
          <w:szCs w:val="28"/>
        </w:rPr>
        <w:t>myccei.org</w:t>
      </w:r>
    </w:p>
    <w:p w14:paraId="5E7DC8C9" w14:textId="77777777" w:rsidR="008A5A39" w:rsidRPr="00D71A3B" w:rsidRDefault="008A5A39" w:rsidP="008A5A39">
      <w:pPr>
        <w:widowControl w:val="0"/>
        <w:spacing w:after="0" w:line="240" w:lineRule="auto"/>
        <w:jc w:val="center"/>
        <w:rPr>
          <w:rFonts w:ascii="Times New Roman" w:eastAsia="Times New Roman" w:hAnsi="Times New Roman" w:cs="Times New Roman"/>
          <w:b/>
          <w:bCs/>
          <w:sz w:val="28"/>
          <w:szCs w:val="28"/>
        </w:rPr>
      </w:pPr>
    </w:p>
    <w:p w14:paraId="1A8CACC6" w14:textId="77777777" w:rsidR="008A5A39" w:rsidRPr="00D71A3B" w:rsidRDefault="008A5A39" w:rsidP="008A5A39">
      <w:pPr>
        <w:widowControl w:val="0"/>
        <w:spacing w:after="0" w:line="240" w:lineRule="auto"/>
        <w:jc w:val="center"/>
        <w:rPr>
          <w:rFonts w:ascii="Times New Roman" w:eastAsia="Times New Roman" w:hAnsi="Times New Roman" w:cs="Times New Roman"/>
          <w:sz w:val="20"/>
          <w:szCs w:val="20"/>
        </w:rPr>
      </w:pPr>
      <w:r w:rsidRPr="00D71A3B">
        <w:rPr>
          <w:rFonts w:ascii="Times New Roman" w:eastAsia="Times New Roman" w:hAnsi="Times New Roman" w:cs="Times New Roman"/>
          <w:sz w:val="20"/>
          <w:szCs w:val="20"/>
        </w:rPr>
        <w:t xml:space="preserve">Approved and </w:t>
      </w:r>
      <w:r>
        <w:rPr>
          <w:rFonts w:ascii="Times New Roman" w:eastAsia="Times New Roman" w:hAnsi="Times New Roman" w:cs="Times New Roman"/>
          <w:sz w:val="20"/>
          <w:szCs w:val="20"/>
        </w:rPr>
        <w:t>R</w:t>
      </w:r>
      <w:r w:rsidRPr="00D71A3B">
        <w:rPr>
          <w:rFonts w:ascii="Times New Roman" w:eastAsia="Times New Roman" w:hAnsi="Times New Roman" w:cs="Times New Roman"/>
          <w:sz w:val="20"/>
          <w:szCs w:val="20"/>
        </w:rPr>
        <w:t>egulated by Texas Workforce Commission-Career Schools and Colleges, Austin, Texas</w:t>
      </w:r>
    </w:p>
    <w:p w14:paraId="21CCF508" w14:textId="77777777" w:rsidR="0088797A" w:rsidRDefault="0088797A" w:rsidP="00E93D70">
      <w:pPr>
        <w:autoSpaceDE w:val="0"/>
        <w:autoSpaceDN w:val="0"/>
        <w:adjustRightInd w:val="0"/>
        <w:spacing w:after="0" w:line="240" w:lineRule="auto"/>
        <w:rPr>
          <w:rFonts w:ascii="Calibri" w:hAnsi="Calibri" w:cs="Calibri"/>
          <w:color w:val="000000"/>
        </w:rPr>
      </w:pPr>
    </w:p>
    <w:p w14:paraId="4EE10A39" w14:textId="77777777" w:rsidR="0088797A" w:rsidRDefault="0088797A" w:rsidP="00E93D70">
      <w:pPr>
        <w:autoSpaceDE w:val="0"/>
        <w:autoSpaceDN w:val="0"/>
        <w:adjustRightInd w:val="0"/>
        <w:spacing w:after="0" w:line="240" w:lineRule="auto"/>
        <w:rPr>
          <w:rFonts w:ascii="Calibri" w:hAnsi="Calibri" w:cs="Calibri"/>
          <w:color w:val="000000"/>
        </w:rPr>
      </w:pPr>
    </w:p>
    <w:p w14:paraId="2A521023" w14:textId="77777777" w:rsidR="0088797A" w:rsidRDefault="0088797A" w:rsidP="00E93D70">
      <w:pPr>
        <w:autoSpaceDE w:val="0"/>
        <w:autoSpaceDN w:val="0"/>
        <w:adjustRightInd w:val="0"/>
        <w:spacing w:after="0" w:line="240" w:lineRule="auto"/>
        <w:rPr>
          <w:rFonts w:ascii="Calibri" w:hAnsi="Calibri" w:cs="Calibri"/>
          <w:color w:val="000000"/>
        </w:rPr>
      </w:pPr>
    </w:p>
    <w:p w14:paraId="2941E9FB" w14:textId="77777777" w:rsidR="0088797A" w:rsidRDefault="0088797A" w:rsidP="00E93D70">
      <w:pPr>
        <w:autoSpaceDE w:val="0"/>
        <w:autoSpaceDN w:val="0"/>
        <w:adjustRightInd w:val="0"/>
        <w:spacing w:after="0" w:line="240" w:lineRule="auto"/>
        <w:rPr>
          <w:rFonts w:ascii="Calibri" w:hAnsi="Calibri" w:cs="Calibri"/>
          <w:color w:val="000000"/>
        </w:rPr>
      </w:pPr>
    </w:p>
    <w:p w14:paraId="60B9FECD" w14:textId="77777777" w:rsidR="00E93D70" w:rsidRPr="0088797A" w:rsidRDefault="00E93D70" w:rsidP="00E93D70">
      <w:pPr>
        <w:autoSpaceDE w:val="0"/>
        <w:autoSpaceDN w:val="0"/>
        <w:adjustRightInd w:val="0"/>
        <w:spacing w:after="0" w:line="240" w:lineRule="auto"/>
        <w:rPr>
          <w:rFonts w:ascii="Calibri" w:hAnsi="Calibri" w:cs="Calibri"/>
          <w:color w:val="000000"/>
        </w:rPr>
      </w:pPr>
      <w:r w:rsidRPr="0088797A">
        <w:rPr>
          <w:rFonts w:ascii="Calibri" w:hAnsi="Calibri" w:cs="Calibri"/>
          <w:color w:val="000000"/>
        </w:rPr>
        <w:t>School Catalog</w:t>
      </w:r>
    </w:p>
    <w:p w14:paraId="5A70D64A" w14:textId="77777777" w:rsidR="0088797A" w:rsidRPr="0088797A" w:rsidRDefault="00E93D70" w:rsidP="00E93D70">
      <w:pPr>
        <w:autoSpaceDE w:val="0"/>
        <w:autoSpaceDN w:val="0"/>
        <w:adjustRightInd w:val="0"/>
        <w:spacing w:after="0" w:line="240" w:lineRule="auto"/>
        <w:rPr>
          <w:rFonts w:ascii="Calibri" w:hAnsi="Calibri" w:cs="Calibri"/>
          <w:color w:val="000000"/>
        </w:rPr>
      </w:pPr>
      <w:r w:rsidRPr="0088797A">
        <w:rPr>
          <w:rFonts w:ascii="Calibri" w:hAnsi="Calibri" w:cs="Calibri"/>
          <w:color w:val="000000"/>
        </w:rPr>
        <w:t>Volume</w:t>
      </w:r>
      <w:r w:rsidR="00ED1F5D">
        <w:rPr>
          <w:rFonts w:ascii="Calibri" w:hAnsi="Calibri" w:cs="Calibri"/>
          <w:color w:val="000000"/>
        </w:rPr>
        <w:t xml:space="preserve"> 1</w:t>
      </w:r>
      <w:r w:rsidR="00D71A3B" w:rsidRPr="0088797A">
        <w:rPr>
          <w:rFonts w:ascii="Calibri" w:hAnsi="Calibri" w:cs="Calibri"/>
          <w:color w:val="000000"/>
        </w:rPr>
        <w:t>, Edition</w:t>
      </w:r>
      <w:r w:rsidR="00C378D6">
        <w:rPr>
          <w:rFonts w:ascii="Calibri" w:hAnsi="Calibri" w:cs="Calibri"/>
          <w:color w:val="000000"/>
        </w:rPr>
        <w:t>2</w:t>
      </w:r>
    </w:p>
    <w:p w14:paraId="35D9AA3A" w14:textId="77777777" w:rsidR="00E93D70" w:rsidRPr="0088797A" w:rsidRDefault="002705EF" w:rsidP="00E93D70">
      <w:pPr>
        <w:autoSpaceDE w:val="0"/>
        <w:autoSpaceDN w:val="0"/>
        <w:adjustRightInd w:val="0"/>
        <w:spacing w:after="0" w:line="240" w:lineRule="auto"/>
        <w:rPr>
          <w:rFonts w:ascii="Calibri" w:hAnsi="Calibri" w:cs="Calibri"/>
          <w:color w:val="000000"/>
        </w:rPr>
      </w:pPr>
      <w:r w:rsidRPr="0088797A">
        <w:rPr>
          <w:rFonts w:ascii="Calibri" w:hAnsi="Calibri" w:cs="Calibri"/>
          <w:color w:val="000000"/>
        </w:rPr>
        <w:t>Published</w:t>
      </w:r>
      <w:r>
        <w:rPr>
          <w:rFonts w:ascii="Calibri" w:hAnsi="Calibri" w:cs="Calibri"/>
          <w:color w:val="000000"/>
        </w:rPr>
        <w:t xml:space="preserve"> </w:t>
      </w:r>
      <w:r w:rsidR="00C378D6">
        <w:rPr>
          <w:rFonts w:ascii="Calibri" w:hAnsi="Calibri" w:cs="Calibri"/>
          <w:color w:val="000000"/>
        </w:rPr>
        <w:t>July</w:t>
      </w:r>
      <w:r>
        <w:rPr>
          <w:rFonts w:ascii="Calibri" w:hAnsi="Calibri" w:cs="Calibri"/>
          <w:color w:val="000000"/>
        </w:rPr>
        <w:t xml:space="preserve"> 1</w:t>
      </w:r>
      <w:r w:rsidR="00C378D6">
        <w:rPr>
          <w:rFonts w:ascii="Calibri" w:hAnsi="Calibri" w:cs="Calibri"/>
          <w:color w:val="000000"/>
        </w:rPr>
        <w:t>4</w:t>
      </w:r>
      <w:r w:rsidR="00C449BE">
        <w:rPr>
          <w:rFonts w:ascii="Calibri" w:hAnsi="Calibri" w:cs="Calibri"/>
          <w:color w:val="000000"/>
        </w:rPr>
        <w:t>,</w:t>
      </w:r>
      <w:r>
        <w:rPr>
          <w:rFonts w:ascii="Calibri" w:hAnsi="Calibri" w:cs="Calibri"/>
          <w:color w:val="000000"/>
        </w:rPr>
        <w:t xml:space="preserve"> 2017</w:t>
      </w:r>
    </w:p>
    <w:p w14:paraId="7A6448A3" w14:textId="77777777" w:rsidR="0088797A" w:rsidRDefault="002D1522" w:rsidP="00E93D70">
      <w:pPr>
        <w:autoSpaceDE w:val="0"/>
        <w:autoSpaceDN w:val="0"/>
        <w:adjustRightInd w:val="0"/>
        <w:spacing w:after="0" w:line="240" w:lineRule="auto"/>
        <w:rPr>
          <w:rFonts w:ascii="Calibri" w:hAnsi="Calibri" w:cs="Calibri"/>
          <w:color w:val="000000"/>
        </w:rPr>
      </w:pPr>
      <w:r w:rsidRPr="0088797A">
        <w:rPr>
          <w:rFonts w:ascii="Calibri" w:hAnsi="Calibri" w:cs="Calibri"/>
          <w:color w:val="000000"/>
        </w:rPr>
        <w:t>Effective</w:t>
      </w:r>
      <w:r>
        <w:rPr>
          <w:rFonts w:ascii="Calibri" w:hAnsi="Calibri" w:cs="Calibri"/>
          <w:color w:val="000000"/>
        </w:rPr>
        <w:t xml:space="preserve"> January 1</w:t>
      </w:r>
      <w:r w:rsidR="00C378D6">
        <w:rPr>
          <w:rFonts w:ascii="Calibri" w:hAnsi="Calibri" w:cs="Calibri"/>
          <w:color w:val="000000"/>
        </w:rPr>
        <w:t>, 2017</w:t>
      </w:r>
      <w:r w:rsidR="002705EF">
        <w:rPr>
          <w:rFonts w:ascii="Calibri" w:hAnsi="Calibri" w:cs="Calibri"/>
          <w:color w:val="000000"/>
        </w:rPr>
        <w:t>– December</w:t>
      </w:r>
      <w:r>
        <w:rPr>
          <w:rFonts w:ascii="Calibri" w:hAnsi="Calibri" w:cs="Calibri"/>
          <w:color w:val="000000"/>
        </w:rPr>
        <w:t xml:space="preserve"> 31</w:t>
      </w:r>
      <w:r w:rsidR="00C378D6">
        <w:rPr>
          <w:rFonts w:ascii="Calibri" w:hAnsi="Calibri" w:cs="Calibri"/>
          <w:color w:val="000000"/>
        </w:rPr>
        <w:t>, 2018</w:t>
      </w:r>
    </w:p>
    <w:p w14:paraId="74437FAF" w14:textId="77777777" w:rsidR="00965911" w:rsidRPr="0088797A" w:rsidRDefault="00965911" w:rsidP="00E93D70">
      <w:pPr>
        <w:autoSpaceDE w:val="0"/>
        <w:autoSpaceDN w:val="0"/>
        <w:adjustRightInd w:val="0"/>
        <w:spacing w:after="0" w:line="240" w:lineRule="auto"/>
        <w:rPr>
          <w:rFonts w:ascii="Calibri" w:hAnsi="Calibri" w:cs="Calibri"/>
          <w:color w:val="000000"/>
        </w:rPr>
      </w:pPr>
    </w:p>
    <w:p w14:paraId="5C86611F" w14:textId="77777777" w:rsidR="002F7223" w:rsidRDefault="002F7223" w:rsidP="007E76D7">
      <w:pPr>
        <w:autoSpaceDE w:val="0"/>
        <w:autoSpaceDN w:val="0"/>
        <w:adjustRightInd w:val="0"/>
        <w:spacing w:after="0" w:line="240" w:lineRule="auto"/>
        <w:jc w:val="center"/>
        <w:rPr>
          <w:rFonts w:ascii="Calibri-Bold" w:hAnsi="Calibri-Bold" w:cs="Calibri-Bold"/>
          <w:b/>
          <w:bCs/>
          <w:color w:val="000000"/>
          <w:sz w:val="40"/>
          <w:szCs w:val="40"/>
        </w:rPr>
      </w:pPr>
    </w:p>
    <w:bookmarkStart w:id="1" w:name="_Toc472764967" w:displacedByCustomXml="next"/>
    <w:sdt>
      <w:sdtPr>
        <w:rPr>
          <w:rFonts w:asciiTheme="minorHAnsi" w:eastAsiaTheme="minorHAnsi" w:hAnsiTheme="minorHAnsi" w:cstheme="minorBidi"/>
          <w:b w:val="0"/>
          <w:bCs w:val="0"/>
          <w:color w:val="auto"/>
          <w:sz w:val="22"/>
          <w:szCs w:val="22"/>
          <w:lang w:eastAsia="en-US"/>
        </w:rPr>
        <w:id w:val="-1395575720"/>
        <w:docPartObj>
          <w:docPartGallery w:val="Table of Contents"/>
          <w:docPartUnique/>
        </w:docPartObj>
      </w:sdtPr>
      <w:sdtEndPr>
        <w:rPr>
          <w:noProof/>
        </w:rPr>
      </w:sdtEndPr>
      <w:sdtContent>
        <w:p w14:paraId="2A48C88A" w14:textId="77777777" w:rsidR="0087322F" w:rsidRDefault="0087322F" w:rsidP="002F0311">
          <w:pPr>
            <w:pStyle w:val="TOCHeading"/>
            <w:outlineLvl w:val="0"/>
          </w:pPr>
          <w:r>
            <w:t>Contents</w:t>
          </w:r>
          <w:bookmarkEnd w:id="1"/>
        </w:p>
        <w:p w14:paraId="45422DA6" w14:textId="77777777" w:rsidR="00D81B86" w:rsidRDefault="0087322F">
          <w:pPr>
            <w:pStyle w:val="TOC1"/>
            <w:tabs>
              <w:tab w:val="right" w:leader="dot" w:pos="10790"/>
            </w:tabs>
            <w:rPr>
              <w:rFonts w:asciiTheme="minorHAnsi" w:eastAsiaTheme="minorEastAsia" w:hAnsiTheme="minorHAnsi"/>
              <w:b w:val="0"/>
              <w:bCs w:val="0"/>
              <w:caps w:val="0"/>
              <w:noProof/>
              <w:sz w:val="22"/>
              <w:szCs w:val="22"/>
            </w:rPr>
          </w:pPr>
          <w:r>
            <w:fldChar w:fldCharType="begin"/>
          </w:r>
          <w:r>
            <w:instrText xml:space="preserve"> TOC \o "1-3" \h \z \u </w:instrText>
          </w:r>
          <w:r>
            <w:fldChar w:fldCharType="separate"/>
          </w:r>
          <w:hyperlink w:anchor="_Toc472764967" w:history="1">
            <w:r w:rsidR="00D81B86" w:rsidRPr="00F96135">
              <w:rPr>
                <w:rStyle w:val="Hyperlink"/>
                <w:noProof/>
              </w:rPr>
              <w:t>Contents</w:t>
            </w:r>
            <w:r w:rsidR="00D81B86">
              <w:rPr>
                <w:noProof/>
                <w:webHidden/>
              </w:rPr>
              <w:tab/>
            </w:r>
            <w:r w:rsidR="00D81B86">
              <w:rPr>
                <w:noProof/>
                <w:webHidden/>
              </w:rPr>
              <w:fldChar w:fldCharType="begin"/>
            </w:r>
            <w:r w:rsidR="00D81B86">
              <w:rPr>
                <w:noProof/>
                <w:webHidden/>
              </w:rPr>
              <w:instrText xml:space="preserve"> PAGEREF _Toc472764967 \h </w:instrText>
            </w:r>
            <w:r w:rsidR="00D81B86">
              <w:rPr>
                <w:noProof/>
                <w:webHidden/>
              </w:rPr>
            </w:r>
            <w:r w:rsidR="00D81B86">
              <w:rPr>
                <w:noProof/>
                <w:webHidden/>
              </w:rPr>
              <w:fldChar w:fldCharType="separate"/>
            </w:r>
            <w:r w:rsidR="00E61D6A">
              <w:rPr>
                <w:noProof/>
                <w:webHidden/>
              </w:rPr>
              <w:t>2</w:t>
            </w:r>
            <w:r w:rsidR="00D81B86">
              <w:rPr>
                <w:noProof/>
                <w:webHidden/>
              </w:rPr>
              <w:fldChar w:fldCharType="end"/>
            </w:r>
          </w:hyperlink>
        </w:p>
        <w:p w14:paraId="16DE1924" w14:textId="77777777" w:rsidR="00D81B86" w:rsidRDefault="008C216D">
          <w:pPr>
            <w:pStyle w:val="TOC1"/>
            <w:tabs>
              <w:tab w:val="right" w:leader="dot" w:pos="10790"/>
            </w:tabs>
            <w:rPr>
              <w:rFonts w:asciiTheme="minorHAnsi" w:eastAsiaTheme="minorEastAsia" w:hAnsiTheme="minorHAnsi"/>
              <w:b w:val="0"/>
              <w:bCs w:val="0"/>
              <w:caps w:val="0"/>
              <w:noProof/>
              <w:sz w:val="22"/>
              <w:szCs w:val="22"/>
            </w:rPr>
          </w:pPr>
          <w:hyperlink w:anchor="_Toc472764968" w:history="1">
            <w:r w:rsidR="00D81B86" w:rsidRPr="00F96135">
              <w:rPr>
                <w:rStyle w:val="Hyperlink"/>
                <w:noProof/>
              </w:rPr>
              <w:t>School Information</w:t>
            </w:r>
            <w:r w:rsidR="00D81B86">
              <w:rPr>
                <w:noProof/>
                <w:webHidden/>
              </w:rPr>
              <w:tab/>
            </w:r>
            <w:r w:rsidR="00D81B86">
              <w:rPr>
                <w:noProof/>
                <w:webHidden/>
              </w:rPr>
              <w:fldChar w:fldCharType="begin"/>
            </w:r>
            <w:r w:rsidR="00D81B86">
              <w:rPr>
                <w:noProof/>
                <w:webHidden/>
              </w:rPr>
              <w:instrText xml:space="preserve"> PAGEREF _Toc472764968 \h </w:instrText>
            </w:r>
            <w:r w:rsidR="00D81B86">
              <w:rPr>
                <w:noProof/>
                <w:webHidden/>
              </w:rPr>
            </w:r>
            <w:r w:rsidR="00D81B86">
              <w:rPr>
                <w:noProof/>
                <w:webHidden/>
              </w:rPr>
              <w:fldChar w:fldCharType="separate"/>
            </w:r>
            <w:r w:rsidR="00E61D6A">
              <w:rPr>
                <w:noProof/>
                <w:webHidden/>
              </w:rPr>
              <w:t>6</w:t>
            </w:r>
            <w:r w:rsidR="00D81B86">
              <w:rPr>
                <w:noProof/>
                <w:webHidden/>
              </w:rPr>
              <w:fldChar w:fldCharType="end"/>
            </w:r>
          </w:hyperlink>
        </w:p>
        <w:p w14:paraId="617739C4" w14:textId="77777777" w:rsidR="00D81B86" w:rsidRDefault="008C216D">
          <w:pPr>
            <w:pStyle w:val="TOC2"/>
            <w:tabs>
              <w:tab w:val="right" w:leader="dot" w:pos="10790"/>
            </w:tabs>
            <w:rPr>
              <w:rFonts w:eastAsiaTheme="minorEastAsia"/>
              <w:b w:val="0"/>
              <w:bCs w:val="0"/>
              <w:noProof/>
              <w:sz w:val="22"/>
              <w:szCs w:val="22"/>
            </w:rPr>
          </w:pPr>
          <w:hyperlink w:anchor="_Toc472764969" w:history="1">
            <w:r w:rsidR="00D81B86" w:rsidRPr="00F96135">
              <w:rPr>
                <w:rStyle w:val="Hyperlink"/>
                <w:noProof/>
              </w:rPr>
              <w:t>Message from the Chief Executive Officer</w:t>
            </w:r>
            <w:r w:rsidR="00D81B86">
              <w:rPr>
                <w:noProof/>
                <w:webHidden/>
              </w:rPr>
              <w:tab/>
            </w:r>
            <w:r w:rsidR="00D81B86">
              <w:rPr>
                <w:noProof/>
                <w:webHidden/>
              </w:rPr>
              <w:fldChar w:fldCharType="begin"/>
            </w:r>
            <w:r w:rsidR="00D81B86">
              <w:rPr>
                <w:noProof/>
                <w:webHidden/>
              </w:rPr>
              <w:instrText xml:space="preserve"> PAGEREF _Toc472764969 \h </w:instrText>
            </w:r>
            <w:r w:rsidR="00D81B86">
              <w:rPr>
                <w:noProof/>
                <w:webHidden/>
              </w:rPr>
            </w:r>
            <w:r w:rsidR="00D81B86">
              <w:rPr>
                <w:noProof/>
                <w:webHidden/>
              </w:rPr>
              <w:fldChar w:fldCharType="separate"/>
            </w:r>
            <w:r w:rsidR="00E61D6A">
              <w:rPr>
                <w:noProof/>
                <w:webHidden/>
              </w:rPr>
              <w:t>6</w:t>
            </w:r>
            <w:r w:rsidR="00D81B86">
              <w:rPr>
                <w:noProof/>
                <w:webHidden/>
              </w:rPr>
              <w:fldChar w:fldCharType="end"/>
            </w:r>
          </w:hyperlink>
        </w:p>
        <w:p w14:paraId="35EFFD2E" w14:textId="77777777" w:rsidR="00D81B86" w:rsidRDefault="008C216D">
          <w:pPr>
            <w:pStyle w:val="TOC2"/>
            <w:tabs>
              <w:tab w:val="right" w:leader="dot" w:pos="10790"/>
            </w:tabs>
            <w:rPr>
              <w:rFonts w:eastAsiaTheme="minorEastAsia"/>
              <w:b w:val="0"/>
              <w:bCs w:val="0"/>
              <w:noProof/>
              <w:sz w:val="22"/>
              <w:szCs w:val="22"/>
            </w:rPr>
          </w:pPr>
          <w:hyperlink w:anchor="_Toc472764970" w:history="1">
            <w:r w:rsidR="00D81B86" w:rsidRPr="00F96135">
              <w:rPr>
                <w:rStyle w:val="Hyperlink"/>
                <w:noProof/>
              </w:rPr>
              <w:t>Mission Statement and Objective</w:t>
            </w:r>
            <w:r w:rsidR="00D81B86">
              <w:rPr>
                <w:noProof/>
                <w:webHidden/>
              </w:rPr>
              <w:tab/>
            </w:r>
            <w:r w:rsidR="00D81B86">
              <w:rPr>
                <w:noProof/>
                <w:webHidden/>
              </w:rPr>
              <w:fldChar w:fldCharType="begin"/>
            </w:r>
            <w:r w:rsidR="00D81B86">
              <w:rPr>
                <w:noProof/>
                <w:webHidden/>
              </w:rPr>
              <w:instrText xml:space="preserve"> PAGEREF _Toc472764970 \h </w:instrText>
            </w:r>
            <w:r w:rsidR="00D81B86">
              <w:rPr>
                <w:noProof/>
                <w:webHidden/>
              </w:rPr>
            </w:r>
            <w:r w:rsidR="00D81B86">
              <w:rPr>
                <w:noProof/>
                <w:webHidden/>
              </w:rPr>
              <w:fldChar w:fldCharType="separate"/>
            </w:r>
            <w:r w:rsidR="00E61D6A">
              <w:rPr>
                <w:noProof/>
                <w:webHidden/>
              </w:rPr>
              <w:t>6</w:t>
            </w:r>
            <w:r w:rsidR="00D81B86">
              <w:rPr>
                <w:noProof/>
                <w:webHidden/>
              </w:rPr>
              <w:fldChar w:fldCharType="end"/>
            </w:r>
          </w:hyperlink>
        </w:p>
        <w:p w14:paraId="52D0938B" w14:textId="77777777" w:rsidR="00D81B86" w:rsidRDefault="008C216D">
          <w:pPr>
            <w:pStyle w:val="TOC2"/>
            <w:tabs>
              <w:tab w:val="right" w:leader="dot" w:pos="10790"/>
            </w:tabs>
            <w:rPr>
              <w:rFonts w:eastAsiaTheme="minorEastAsia"/>
              <w:b w:val="0"/>
              <w:bCs w:val="0"/>
              <w:noProof/>
              <w:sz w:val="22"/>
              <w:szCs w:val="22"/>
            </w:rPr>
          </w:pPr>
          <w:hyperlink w:anchor="_Toc472764971" w:history="1">
            <w:r w:rsidR="00D81B86" w:rsidRPr="00F96135">
              <w:rPr>
                <w:rStyle w:val="Hyperlink"/>
                <w:noProof/>
              </w:rPr>
              <w:t>Administration, Faculty, and Staff</w:t>
            </w:r>
            <w:r w:rsidR="00D81B86">
              <w:rPr>
                <w:noProof/>
                <w:webHidden/>
              </w:rPr>
              <w:tab/>
            </w:r>
            <w:r w:rsidR="00D81B86">
              <w:rPr>
                <w:noProof/>
                <w:webHidden/>
              </w:rPr>
              <w:fldChar w:fldCharType="begin"/>
            </w:r>
            <w:r w:rsidR="00D81B86">
              <w:rPr>
                <w:noProof/>
                <w:webHidden/>
              </w:rPr>
              <w:instrText xml:space="preserve"> PAGEREF _Toc472764971 \h </w:instrText>
            </w:r>
            <w:r w:rsidR="00D81B86">
              <w:rPr>
                <w:noProof/>
                <w:webHidden/>
              </w:rPr>
            </w:r>
            <w:r w:rsidR="00D81B86">
              <w:rPr>
                <w:noProof/>
                <w:webHidden/>
              </w:rPr>
              <w:fldChar w:fldCharType="separate"/>
            </w:r>
            <w:r w:rsidR="00E61D6A">
              <w:rPr>
                <w:noProof/>
                <w:webHidden/>
              </w:rPr>
              <w:t>6</w:t>
            </w:r>
            <w:r w:rsidR="00D81B86">
              <w:rPr>
                <w:noProof/>
                <w:webHidden/>
              </w:rPr>
              <w:fldChar w:fldCharType="end"/>
            </w:r>
          </w:hyperlink>
        </w:p>
        <w:p w14:paraId="26B9206D" w14:textId="77777777" w:rsidR="00D81B86" w:rsidRDefault="008C216D">
          <w:pPr>
            <w:pStyle w:val="TOC2"/>
            <w:tabs>
              <w:tab w:val="right" w:leader="dot" w:pos="10790"/>
            </w:tabs>
            <w:rPr>
              <w:rFonts w:eastAsiaTheme="minorEastAsia"/>
              <w:b w:val="0"/>
              <w:bCs w:val="0"/>
              <w:noProof/>
              <w:sz w:val="22"/>
              <w:szCs w:val="22"/>
            </w:rPr>
          </w:pPr>
          <w:hyperlink w:anchor="_Toc472764972" w:history="1">
            <w:r w:rsidR="00D81B86" w:rsidRPr="00F96135">
              <w:rPr>
                <w:rStyle w:val="Hyperlink"/>
                <w:noProof/>
              </w:rPr>
              <w:t>History</w:t>
            </w:r>
            <w:r w:rsidR="00D81B86">
              <w:rPr>
                <w:noProof/>
                <w:webHidden/>
              </w:rPr>
              <w:tab/>
            </w:r>
            <w:r w:rsidR="00D81B86">
              <w:rPr>
                <w:noProof/>
                <w:webHidden/>
              </w:rPr>
              <w:fldChar w:fldCharType="begin"/>
            </w:r>
            <w:r w:rsidR="00D81B86">
              <w:rPr>
                <w:noProof/>
                <w:webHidden/>
              </w:rPr>
              <w:instrText xml:space="preserve"> PAGEREF _Toc472764972 \h </w:instrText>
            </w:r>
            <w:r w:rsidR="00D81B86">
              <w:rPr>
                <w:noProof/>
                <w:webHidden/>
              </w:rPr>
            </w:r>
            <w:r w:rsidR="00D81B86">
              <w:rPr>
                <w:noProof/>
                <w:webHidden/>
              </w:rPr>
              <w:fldChar w:fldCharType="separate"/>
            </w:r>
            <w:r w:rsidR="00E61D6A">
              <w:rPr>
                <w:noProof/>
                <w:webHidden/>
              </w:rPr>
              <w:t>6</w:t>
            </w:r>
            <w:r w:rsidR="00D81B86">
              <w:rPr>
                <w:noProof/>
                <w:webHidden/>
              </w:rPr>
              <w:fldChar w:fldCharType="end"/>
            </w:r>
          </w:hyperlink>
        </w:p>
        <w:p w14:paraId="271DC2C7" w14:textId="77777777" w:rsidR="00D81B86" w:rsidRDefault="008C216D">
          <w:pPr>
            <w:pStyle w:val="TOC2"/>
            <w:tabs>
              <w:tab w:val="right" w:leader="dot" w:pos="10790"/>
            </w:tabs>
            <w:rPr>
              <w:rFonts w:eastAsiaTheme="minorEastAsia"/>
              <w:b w:val="0"/>
              <w:bCs w:val="0"/>
              <w:noProof/>
              <w:sz w:val="22"/>
              <w:szCs w:val="22"/>
            </w:rPr>
          </w:pPr>
          <w:hyperlink w:anchor="_Toc472764973" w:history="1">
            <w:r w:rsidR="00D81B86" w:rsidRPr="00F96135">
              <w:rPr>
                <w:rStyle w:val="Hyperlink"/>
                <w:noProof/>
              </w:rPr>
              <w:t>Location and School Facilities</w:t>
            </w:r>
            <w:r w:rsidR="00D81B86">
              <w:rPr>
                <w:noProof/>
                <w:webHidden/>
              </w:rPr>
              <w:tab/>
            </w:r>
            <w:r w:rsidR="00D81B86">
              <w:rPr>
                <w:noProof/>
                <w:webHidden/>
              </w:rPr>
              <w:fldChar w:fldCharType="begin"/>
            </w:r>
            <w:r w:rsidR="00D81B86">
              <w:rPr>
                <w:noProof/>
                <w:webHidden/>
              </w:rPr>
              <w:instrText xml:space="preserve"> PAGEREF _Toc472764973 \h </w:instrText>
            </w:r>
            <w:r w:rsidR="00D81B86">
              <w:rPr>
                <w:noProof/>
                <w:webHidden/>
              </w:rPr>
            </w:r>
            <w:r w:rsidR="00D81B86">
              <w:rPr>
                <w:noProof/>
                <w:webHidden/>
              </w:rPr>
              <w:fldChar w:fldCharType="separate"/>
            </w:r>
            <w:r w:rsidR="00E61D6A">
              <w:rPr>
                <w:noProof/>
                <w:webHidden/>
              </w:rPr>
              <w:t>6</w:t>
            </w:r>
            <w:r w:rsidR="00D81B86">
              <w:rPr>
                <w:noProof/>
                <w:webHidden/>
              </w:rPr>
              <w:fldChar w:fldCharType="end"/>
            </w:r>
          </w:hyperlink>
        </w:p>
        <w:p w14:paraId="3BC60337" w14:textId="77777777" w:rsidR="00D81B86" w:rsidRDefault="008C216D">
          <w:pPr>
            <w:pStyle w:val="TOC1"/>
            <w:tabs>
              <w:tab w:val="right" w:leader="dot" w:pos="10790"/>
            </w:tabs>
            <w:rPr>
              <w:rFonts w:asciiTheme="minorHAnsi" w:eastAsiaTheme="minorEastAsia" w:hAnsiTheme="minorHAnsi"/>
              <w:b w:val="0"/>
              <w:bCs w:val="0"/>
              <w:caps w:val="0"/>
              <w:noProof/>
              <w:sz w:val="22"/>
              <w:szCs w:val="22"/>
            </w:rPr>
          </w:pPr>
          <w:hyperlink w:anchor="_Toc472764974" w:history="1">
            <w:r w:rsidR="00D81B86" w:rsidRPr="00F96135">
              <w:rPr>
                <w:rStyle w:val="Hyperlink"/>
                <w:noProof/>
              </w:rPr>
              <w:t>Accrediting Agencies, Approvals/State Licenses, and Memberships</w:t>
            </w:r>
            <w:r w:rsidR="00D81B86">
              <w:rPr>
                <w:noProof/>
                <w:webHidden/>
              </w:rPr>
              <w:tab/>
            </w:r>
            <w:r w:rsidR="00D81B86">
              <w:rPr>
                <w:noProof/>
                <w:webHidden/>
              </w:rPr>
              <w:fldChar w:fldCharType="begin"/>
            </w:r>
            <w:r w:rsidR="00D81B86">
              <w:rPr>
                <w:noProof/>
                <w:webHidden/>
              </w:rPr>
              <w:instrText xml:space="preserve"> PAGEREF _Toc472764974 \h </w:instrText>
            </w:r>
            <w:r w:rsidR="00D81B86">
              <w:rPr>
                <w:noProof/>
                <w:webHidden/>
              </w:rPr>
            </w:r>
            <w:r w:rsidR="00D81B86">
              <w:rPr>
                <w:noProof/>
                <w:webHidden/>
              </w:rPr>
              <w:fldChar w:fldCharType="separate"/>
            </w:r>
            <w:r w:rsidR="00E61D6A">
              <w:rPr>
                <w:noProof/>
                <w:webHidden/>
              </w:rPr>
              <w:t>7</w:t>
            </w:r>
            <w:r w:rsidR="00D81B86">
              <w:rPr>
                <w:noProof/>
                <w:webHidden/>
              </w:rPr>
              <w:fldChar w:fldCharType="end"/>
            </w:r>
          </w:hyperlink>
        </w:p>
        <w:p w14:paraId="3676344A" w14:textId="77777777" w:rsidR="00D81B86" w:rsidRDefault="008C216D">
          <w:pPr>
            <w:pStyle w:val="TOC2"/>
            <w:tabs>
              <w:tab w:val="right" w:leader="dot" w:pos="10790"/>
            </w:tabs>
            <w:rPr>
              <w:rFonts w:eastAsiaTheme="minorEastAsia"/>
              <w:b w:val="0"/>
              <w:bCs w:val="0"/>
              <w:noProof/>
              <w:sz w:val="22"/>
              <w:szCs w:val="22"/>
            </w:rPr>
          </w:pPr>
          <w:hyperlink w:anchor="_Toc472764975" w:history="1">
            <w:r w:rsidR="00D81B86" w:rsidRPr="00F96135">
              <w:rPr>
                <w:rStyle w:val="Hyperlink"/>
                <w:noProof/>
              </w:rPr>
              <w:t>Approvals/State Licenses</w:t>
            </w:r>
            <w:r w:rsidR="00D81B86">
              <w:rPr>
                <w:noProof/>
                <w:webHidden/>
              </w:rPr>
              <w:tab/>
            </w:r>
            <w:r w:rsidR="00D81B86">
              <w:rPr>
                <w:noProof/>
                <w:webHidden/>
              </w:rPr>
              <w:fldChar w:fldCharType="begin"/>
            </w:r>
            <w:r w:rsidR="00D81B86">
              <w:rPr>
                <w:noProof/>
                <w:webHidden/>
              </w:rPr>
              <w:instrText xml:space="preserve"> PAGEREF _Toc472764975 \h </w:instrText>
            </w:r>
            <w:r w:rsidR="00D81B86">
              <w:rPr>
                <w:noProof/>
                <w:webHidden/>
              </w:rPr>
            </w:r>
            <w:r w:rsidR="00D81B86">
              <w:rPr>
                <w:noProof/>
                <w:webHidden/>
              </w:rPr>
              <w:fldChar w:fldCharType="separate"/>
            </w:r>
            <w:r w:rsidR="00E61D6A">
              <w:rPr>
                <w:noProof/>
                <w:webHidden/>
              </w:rPr>
              <w:t>7</w:t>
            </w:r>
            <w:r w:rsidR="00D81B86">
              <w:rPr>
                <w:noProof/>
                <w:webHidden/>
              </w:rPr>
              <w:fldChar w:fldCharType="end"/>
            </w:r>
          </w:hyperlink>
        </w:p>
        <w:p w14:paraId="6FC0D684" w14:textId="77777777" w:rsidR="00D81B86" w:rsidRDefault="008C216D">
          <w:pPr>
            <w:pStyle w:val="TOC2"/>
            <w:tabs>
              <w:tab w:val="right" w:leader="dot" w:pos="10790"/>
            </w:tabs>
            <w:rPr>
              <w:rFonts w:eastAsiaTheme="minorEastAsia"/>
              <w:b w:val="0"/>
              <w:bCs w:val="0"/>
              <w:noProof/>
              <w:sz w:val="22"/>
              <w:szCs w:val="22"/>
            </w:rPr>
          </w:pPr>
          <w:hyperlink w:anchor="_Toc472764976" w:history="1">
            <w:r w:rsidR="00D81B86" w:rsidRPr="00F96135">
              <w:rPr>
                <w:rStyle w:val="Hyperlink"/>
                <w:noProof/>
              </w:rPr>
              <w:t>Membership</w:t>
            </w:r>
            <w:r w:rsidR="00D81B86">
              <w:rPr>
                <w:noProof/>
                <w:webHidden/>
              </w:rPr>
              <w:tab/>
            </w:r>
            <w:r w:rsidR="00D81B86">
              <w:rPr>
                <w:noProof/>
                <w:webHidden/>
              </w:rPr>
              <w:fldChar w:fldCharType="begin"/>
            </w:r>
            <w:r w:rsidR="00D81B86">
              <w:rPr>
                <w:noProof/>
                <w:webHidden/>
              </w:rPr>
              <w:instrText xml:space="preserve"> PAGEREF _Toc472764976 \h </w:instrText>
            </w:r>
            <w:r w:rsidR="00D81B86">
              <w:rPr>
                <w:noProof/>
                <w:webHidden/>
              </w:rPr>
            </w:r>
            <w:r w:rsidR="00D81B86">
              <w:rPr>
                <w:noProof/>
                <w:webHidden/>
              </w:rPr>
              <w:fldChar w:fldCharType="separate"/>
            </w:r>
            <w:r w:rsidR="00E61D6A">
              <w:rPr>
                <w:noProof/>
                <w:webHidden/>
              </w:rPr>
              <w:t>7</w:t>
            </w:r>
            <w:r w:rsidR="00D81B86">
              <w:rPr>
                <w:noProof/>
                <w:webHidden/>
              </w:rPr>
              <w:fldChar w:fldCharType="end"/>
            </w:r>
          </w:hyperlink>
        </w:p>
        <w:p w14:paraId="53F28BC6" w14:textId="77777777" w:rsidR="00D81B86" w:rsidRDefault="008C216D">
          <w:pPr>
            <w:pStyle w:val="TOC2"/>
            <w:tabs>
              <w:tab w:val="right" w:leader="dot" w:pos="10790"/>
            </w:tabs>
            <w:rPr>
              <w:rFonts w:eastAsiaTheme="minorEastAsia"/>
              <w:b w:val="0"/>
              <w:bCs w:val="0"/>
              <w:noProof/>
              <w:sz w:val="22"/>
              <w:szCs w:val="22"/>
            </w:rPr>
          </w:pPr>
          <w:hyperlink w:anchor="_Toc472764977" w:history="1">
            <w:r w:rsidR="00D81B86" w:rsidRPr="00F96135">
              <w:rPr>
                <w:rStyle w:val="Hyperlink"/>
                <w:noProof/>
              </w:rPr>
              <w:t>Ownership of the School</w:t>
            </w:r>
            <w:r w:rsidR="00D81B86">
              <w:rPr>
                <w:noProof/>
                <w:webHidden/>
              </w:rPr>
              <w:tab/>
            </w:r>
            <w:r w:rsidR="00D81B86">
              <w:rPr>
                <w:noProof/>
                <w:webHidden/>
              </w:rPr>
              <w:fldChar w:fldCharType="begin"/>
            </w:r>
            <w:r w:rsidR="00D81B86">
              <w:rPr>
                <w:noProof/>
                <w:webHidden/>
              </w:rPr>
              <w:instrText xml:space="preserve"> PAGEREF _Toc472764977 \h </w:instrText>
            </w:r>
            <w:r w:rsidR="00D81B86">
              <w:rPr>
                <w:noProof/>
                <w:webHidden/>
              </w:rPr>
            </w:r>
            <w:r w:rsidR="00D81B86">
              <w:rPr>
                <w:noProof/>
                <w:webHidden/>
              </w:rPr>
              <w:fldChar w:fldCharType="separate"/>
            </w:r>
            <w:r w:rsidR="00E61D6A">
              <w:rPr>
                <w:noProof/>
                <w:webHidden/>
              </w:rPr>
              <w:t>7</w:t>
            </w:r>
            <w:r w:rsidR="00D81B86">
              <w:rPr>
                <w:noProof/>
                <w:webHidden/>
              </w:rPr>
              <w:fldChar w:fldCharType="end"/>
            </w:r>
          </w:hyperlink>
        </w:p>
        <w:p w14:paraId="1AE914A8" w14:textId="77777777" w:rsidR="00D81B86" w:rsidRDefault="008C216D">
          <w:pPr>
            <w:pStyle w:val="TOC2"/>
            <w:tabs>
              <w:tab w:val="right" w:leader="dot" w:pos="10790"/>
            </w:tabs>
            <w:rPr>
              <w:rFonts w:eastAsiaTheme="minorEastAsia"/>
              <w:b w:val="0"/>
              <w:bCs w:val="0"/>
              <w:noProof/>
              <w:sz w:val="22"/>
              <w:szCs w:val="22"/>
            </w:rPr>
          </w:pPr>
          <w:hyperlink w:anchor="_Toc472764978" w:history="1">
            <w:r w:rsidR="00D81B86" w:rsidRPr="00F96135">
              <w:rPr>
                <w:rStyle w:val="Hyperlink"/>
                <w:noProof/>
              </w:rPr>
              <w:t>Changes and Improvements to Programs</w:t>
            </w:r>
            <w:r w:rsidR="00D81B86">
              <w:rPr>
                <w:noProof/>
                <w:webHidden/>
              </w:rPr>
              <w:tab/>
            </w:r>
            <w:r w:rsidR="00D81B86">
              <w:rPr>
                <w:noProof/>
                <w:webHidden/>
              </w:rPr>
              <w:fldChar w:fldCharType="begin"/>
            </w:r>
            <w:r w:rsidR="00D81B86">
              <w:rPr>
                <w:noProof/>
                <w:webHidden/>
              </w:rPr>
              <w:instrText xml:space="preserve"> PAGEREF _Toc472764978 \h </w:instrText>
            </w:r>
            <w:r w:rsidR="00D81B86">
              <w:rPr>
                <w:noProof/>
                <w:webHidden/>
              </w:rPr>
            </w:r>
            <w:r w:rsidR="00D81B86">
              <w:rPr>
                <w:noProof/>
                <w:webHidden/>
              </w:rPr>
              <w:fldChar w:fldCharType="separate"/>
            </w:r>
            <w:r w:rsidR="00E61D6A">
              <w:rPr>
                <w:noProof/>
                <w:webHidden/>
              </w:rPr>
              <w:t>7</w:t>
            </w:r>
            <w:r w:rsidR="00D81B86">
              <w:rPr>
                <w:noProof/>
                <w:webHidden/>
              </w:rPr>
              <w:fldChar w:fldCharType="end"/>
            </w:r>
          </w:hyperlink>
        </w:p>
        <w:p w14:paraId="7ACA2FD1" w14:textId="77777777" w:rsidR="00D81B86" w:rsidRDefault="008C216D">
          <w:pPr>
            <w:pStyle w:val="TOC2"/>
            <w:tabs>
              <w:tab w:val="right" w:leader="dot" w:pos="10790"/>
            </w:tabs>
            <w:rPr>
              <w:rFonts w:eastAsiaTheme="minorEastAsia"/>
              <w:b w:val="0"/>
              <w:bCs w:val="0"/>
              <w:noProof/>
              <w:sz w:val="22"/>
              <w:szCs w:val="22"/>
            </w:rPr>
          </w:pPr>
          <w:hyperlink w:anchor="_Toc472764979" w:history="1">
            <w:r w:rsidR="00D81B86" w:rsidRPr="00F96135">
              <w:rPr>
                <w:rStyle w:val="Hyperlink"/>
                <w:noProof/>
              </w:rPr>
              <w:t>Release of Records, Transcripts, and Certificates</w:t>
            </w:r>
            <w:r w:rsidR="00D81B86">
              <w:rPr>
                <w:noProof/>
                <w:webHidden/>
              </w:rPr>
              <w:tab/>
            </w:r>
            <w:r w:rsidR="00D81B86">
              <w:rPr>
                <w:noProof/>
                <w:webHidden/>
              </w:rPr>
              <w:fldChar w:fldCharType="begin"/>
            </w:r>
            <w:r w:rsidR="00D81B86">
              <w:rPr>
                <w:noProof/>
                <w:webHidden/>
              </w:rPr>
              <w:instrText xml:space="preserve"> PAGEREF _Toc472764979 \h </w:instrText>
            </w:r>
            <w:r w:rsidR="00D81B86">
              <w:rPr>
                <w:noProof/>
                <w:webHidden/>
              </w:rPr>
            </w:r>
            <w:r w:rsidR="00D81B86">
              <w:rPr>
                <w:noProof/>
                <w:webHidden/>
              </w:rPr>
              <w:fldChar w:fldCharType="separate"/>
            </w:r>
            <w:r w:rsidR="00E61D6A">
              <w:rPr>
                <w:noProof/>
                <w:webHidden/>
              </w:rPr>
              <w:t>7</w:t>
            </w:r>
            <w:r w:rsidR="00D81B86">
              <w:rPr>
                <w:noProof/>
                <w:webHidden/>
              </w:rPr>
              <w:fldChar w:fldCharType="end"/>
            </w:r>
          </w:hyperlink>
        </w:p>
        <w:p w14:paraId="39996D5F" w14:textId="77777777" w:rsidR="00D81B86" w:rsidRDefault="008C216D">
          <w:pPr>
            <w:pStyle w:val="TOC1"/>
            <w:tabs>
              <w:tab w:val="right" w:leader="dot" w:pos="10790"/>
            </w:tabs>
            <w:rPr>
              <w:rFonts w:asciiTheme="minorHAnsi" w:eastAsiaTheme="minorEastAsia" w:hAnsiTheme="minorHAnsi"/>
              <w:b w:val="0"/>
              <w:bCs w:val="0"/>
              <w:caps w:val="0"/>
              <w:noProof/>
              <w:sz w:val="22"/>
              <w:szCs w:val="22"/>
            </w:rPr>
          </w:pPr>
          <w:hyperlink w:anchor="_Toc472764980" w:history="1">
            <w:r w:rsidR="00D81B86" w:rsidRPr="00F96135">
              <w:rPr>
                <w:rStyle w:val="Hyperlink"/>
                <w:noProof/>
              </w:rPr>
              <w:t>Admission Information</w:t>
            </w:r>
            <w:r w:rsidR="00D81B86">
              <w:rPr>
                <w:noProof/>
                <w:webHidden/>
              </w:rPr>
              <w:tab/>
            </w:r>
            <w:r w:rsidR="00D81B86">
              <w:rPr>
                <w:noProof/>
                <w:webHidden/>
              </w:rPr>
              <w:fldChar w:fldCharType="begin"/>
            </w:r>
            <w:r w:rsidR="00D81B86">
              <w:rPr>
                <w:noProof/>
                <w:webHidden/>
              </w:rPr>
              <w:instrText xml:space="preserve"> PAGEREF _Toc472764980 \h </w:instrText>
            </w:r>
            <w:r w:rsidR="00D81B86">
              <w:rPr>
                <w:noProof/>
                <w:webHidden/>
              </w:rPr>
            </w:r>
            <w:r w:rsidR="00D81B86">
              <w:rPr>
                <w:noProof/>
                <w:webHidden/>
              </w:rPr>
              <w:fldChar w:fldCharType="separate"/>
            </w:r>
            <w:r w:rsidR="00E61D6A">
              <w:rPr>
                <w:noProof/>
                <w:webHidden/>
              </w:rPr>
              <w:t>8</w:t>
            </w:r>
            <w:r w:rsidR="00D81B86">
              <w:rPr>
                <w:noProof/>
                <w:webHidden/>
              </w:rPr>
              <w:fldChar w:fldCharType="end"/>
            </w:r>
          </w:hyperlink>
        </w:p>
        <w:p w14:paraId="4E05A682" w14:textId="77777777" w:rsidR="00D81B86" w:rsidRDefault="008C216D">
          <w:pPr>
            <w:pStyle w:val="TOC2"/>
            <w:tabs>
              <w:tab w:val="right" w:leader="dot" w:pos="10790"/>
            </w:tabs>
            <w:rPr>
              <w:rFonts w:eastAsiaTheme="minorEastAsia"/>
              <w:b w:val="0"/>
              <w:bCs w:val="0"/>
              <w:noProof/>
              <w:sz w:val="22"/>
              <w:szCs w:val="22"/>
            </w:rPr>
          </w:pPr>
          <w:hyperlink w:anchor="_Toc472764981" w:history="1">
            <w:r w:rsidR="00D81B86" w:rsidRPr="00F96135">
              <w:rPr>
                <w:rStyle w:val="Hyperlink"/>
                <w:noProof/>
              </w:rPr>
              <w:t>Admission Requirements</w:t>
            </w:r>
            <w:r w:rsidR="00D81B86">
              <w:rPr>
                <w:noProof/>
                <w:webHidden/>
              </w:rPr>
              <w:tab/>
            </w:r>
            <w:r w:rsidR="00D81B86">
              <w:rPr>
                <w:noProof/>
                <w:webHidden/>
              </w:rPr>
              <w:fldChar w:fldCharType="begin"/>
            </w:r>
            <w:r w:rsidR="00D81B86">
              <w:rPr>
                <w:noProof/>
                <w:webHidden/>
              </w:rPr>
              <w:instrText xml:space="preserve"> PAGEREF _Toc472764981 \h </w:instrText>
            </w:r>
            <w:r w:rsidR="00D81B86">
              <w:rPr>
                <w:noProof/>
                <w:webHidden/>
              </w:rPr>
            </w:r>
            <w:r w:rsidR="00D81B86">
              <w:rPr>
                <w:noProof/>
                <w:webHidden/>
              </w:rPr>
              <w:fldChar w:fldCharType="separate"/>
            </w:r>
            <w:r w:rsidR="00E61D6A">
              <w:rPr>
                <w:noProof/>
                <w:webHidden/>
              </w:rPr>
              <w:t>8</w:t>
            </w:r>
            <w:r w:rsidR="00D81B86">
              <w:rPr>
                <w:noProof/>
                <w:webHidden/>
              </w:rPr>
              <w:fldChar w:fldCharType="end"/>
            </w:r>
          </w:hyperlink>
        </w:p>
        <w:p w14:paraId="49D1B0A1" w14:textId="77777777" w:rsidR="00D81B86" w:rsidRDefault="008C216D">
          <w:pPr>
            <w:pStyle w:val="TOC2"/>
            <w:tabs>
              <w:tab w:val="right" w:leader="dot" w:pos="10790"/>
            </w:tabs>
            <w:rPr>
              <w:rFonts w:eastAsiaTheme="minorEastAsia"/>
              <w:b w:val="0"/>
              <w:bCs w:val="0"/>
              <w:noProof/>
              <w:sz w:val="22"/>
              <w:szCs w:val="22"/>
            </w:rPr>
          </w:pPr>
          <w:hyperlink w:anchor="_Toc472764982" w:history="1">
            <w:r w:rsidR="00D81B86" w:rsidRPr="00F96135">
              <w:rPr>
                <w:rStyle w:val="Hyperlink"/>
                <w:noProof/>
              </w:rPr>
              <w:t>Admission Procedures</w:t>
            </w:r>
            <w:r w:rsidR="00D81B86">
              <w:rPr>
                <w:noProof/>
                <w:webHidden/>
              </w:rPr>
              <w:tab/>
            </w:r>
            <w:r w:rsidR="00D81B86">
              <w:rPr>
                <w:noProof/>
                <w:webHidden/>
              </w:rPr>
              <w:fldChar w:fldCharType="begin"/>
            </w:r>
            <w:r w:rsidR="00D81B86">
              <w:rPr>
                <w:noProof/>
                <w:webHidden/>
              </w:rPr>
              <w:instrText xml:space="preserve"> PAGEREF _Toc472764982 \h </w:instrText>
            </w:r>
            <w:r w:rsidR="00D81B86">
              <w:rPr>
                <w:noProof/>
                <w:webHidden/>
              </w:rPr>
            </w:r>
            <w:r w:rsidR="00D81B86">
              <w:rPr>
                <w:noProof/>
                <w:webHidden/>
              </w:rPr>
              <w:fldChar w:fldCharType="separate"/>
            </w:r>
            <w:r w:rsidR="00E61D6A">
              <w:rPr>
                <w:noProof/>
                <w:webHidden/>
              </w:rPr>
              <w:t>8</w:t>
            </w:r>
            <w:r w:rsidR="00D81B86">
              <w:rPr>
                <w:noProof/>
                <w:webHidden/>
              </w:rPr>
              <w:fldChar w:fldCharType="end"/>
            </w:r>
          </w:hyperlink>
        </w:p>
        <w:p w14:paraId="0C71DD71" w14:textId="77777777" w:rsidR="00D81B86" w:rsidRDefault="008C216D">
          <w:pPr>
            <w:pStyle w:val="TOC2"/>
            <w:tabs>
              <w:tab w:val="right" w:leader="dot" w:pos="10790"/>
            </w:tabs>
            <w:rPr>
              <w:rFonts w:eastAsiaTheme="minorEastAsia"/>
              <w:b w:val="0"/>
              <w:bCs w:val="0"/>
              <w:noProof/>
              <w:sz w:val="22"/>
              <w:szCs w:val="22"/>
            </w:rPr>
          </w:pPr>
          <w:hyperlink w:anchor="_Toc472764983" w:history="1">
            <w:r w:rsidR="00D81B86" w:rsidRPr="00F96135">
              <w:rPr>
                <w:rStyle w:val="Hyperlink"/>
                <w:noProof/>
              </w:rPr>
              <w:t>Credit for Previous Training</w:t>
            </w:r>
            <w:r w:rsidR="00D81B86">
              <w:rPr>
                <w:noProof/>
                <w:webHidden/>
              </w:rPr>
              <w:tab/>
            </w:r>
            <w:r w:rsidR="00D81B86">
              <w:rPr>
                <w:noProof/>
                <w:webHidden/>
              </w:rPr>
              <w:fldChar w:fldCharType="begin"/>
            </w:r>
            <w:r w:rsidR="00D81B86">
              <w:rPr>
                <w:noProof/>
                <w:webHidden/>
              </w:rPr>
              <w:instrText xml:space="preserve"> PAGEREF _Toc472764983 \h </w:instrText>
            </w:r>
            <w:r w:rsidR="00D81B86">
              <w:rPr>
                <w:noProof/>
                <w:webHidden/>
              </w:rPr>
            </w:r>
            <w:r w:rsidR="00D81B86">
              <w:rPr>
                <w:noProof/>
                <w:webHidden/>
              </w:rPr>
              <w:fldChar w:fldCharType="separate"/>
            </w:r>
            <w:r w:rsidR="00E61D6A">
              <w:rPr>
                <w:noProof/>
                <w:webHidden/>
              </w:rPr>
              <w:t>8</w:t>
            </w:r>
            <w:r w:rsidR="00D81B86">
              <w:rPr>
                <w:noProof/>
                <w:webHidden/>
              </w:rPr>
              <w:fldChar w:fldCharType="end"/>
            </w:r>
          </w:hyperlink>
        </w:p>
        <w:p w14:paraId="0749006F" w14:textId="77777777" w:rsidR="00D81B86" w:rsidRDefault="008C216D">
          <w:pPr>
            <w:pStyle w:val="TOC2"/>
            <w:tabs>
              <w:tab w:val="right" w:leader="dot" w:pos="10790"/>
            </w:tabs>
            <w:rPr>
              <w:rFonts w:eastAsiaTheme="minorEastAsia"/>
              <w:b w:val="0"/>
              <w:bCs w:val="0"/>
              <w:noProof/>
              <w:sz w:val="22"/>
              <w:szCs w:val="22"/>
            </w:rPr>
          </w:pPr>
          <w:hyperlink w:anchor="_Toc472764984" w:history="1">
            <w:r w:rsidR="00D81B86" w:rsidRPr="00F96135">
              <w:rPr>
                <w:rStyle w:val="Hyperlink"/>
                <w:noProof/>
              </w:rPr>
              <w:t>Non-Discrimination Policy and Americans with Disabilities Act</w:t>
            </w:r>
            <w:r w:rsidR="00D81B86">
              <w:rPr>
                <w:noProof/>
                <w:webHidden/>
              </w:rPr>
              <w:tab/>
            </w:r>
            <w:r w:rsidR="00D81B86">
              <w:rPr>
                <w:noProof/>
                <w:webHidden/>
              </w:rPr>
              <w:fldChar w:fldCharType="begin"/>
            </w:r>
            <w:r w:rsidR="00D81B86">
              <w:rPr>
                <w:noProof/>
                <w:webHidden/>
              </w:rPr>
              <w:instrText xml:space="preserve"> PAGEREF _Toc472764984 \h </w:instrText>
            </w:r>
            <w:r w:rsidR="00D81B86">
              <w:rPr>
                <w:noProof/>
                <w:webHidden/>
              </w:rPr>
            </w:r>
            <w:r w:rsidR="00D81B86">
              <w:rPr>
                <w:noProof/>
                <w:webHidden/>
              </w:rPr>
              <w:fldChar w:fldCharType="separate"/>
            </w:r>
            <w:r w:rsidR="00E61D6A">
              <w:rPr>
                <w:noProof/>
                <w:webHidden/>
              </w:rPr>
              <w:t>8</w:t>
            </w:r>
            <w:r w:rsidR="00D81B86">
              <w:rPr>
                <w:noProof/>
                <w:webHidden/>
              </w:rPr>
              <w:fldChar w:fldCharType="end"/>
            </w:r>
          </w:hyperlink>
        </w:p>
        <w:p w14:paraId="16A267A3" w14:textId="77777777" w:rsidR="00D81B86" w:rsidRDefault="008C216D">
          <w:pPr>
            <w:pStyle w:val="TOC1"/>
            <w:tabs>
              <w:tab w:val="right" w:leader="dot" w:pos="10790"/>
            </w:tabs>
            <w:rPr>
              <w:rFonts w:asciiTheme="minorHAnsi" w:eastAsiaTheme="minorEastAsia" w:hAnsiTheme="minorHAnsi"/>
              <w:b w:val="0"/>
              <w:bCs w:val="0"/>
              <w:caps w:val="0"/>
              <w:noProof/>
              <w:sz w:val="22"/>
              <w:szCs w:val="22"/>
            </w:rPr>
          </w:pPr>
          <w:hyperlink w:anchor="_Toc472764985" w:history="1">
            <w:r w:rsidR="00D81B86" w:rsidRPr="00F96135">
              <w:rPr>
                <w:rStyle w:val="Hyperlink"/>
                <w:noProof/>
              </w:rPr>
              <w:t>Student Information and Services</w:t>
            </w:r>
            <w:r w:rsidR="00D81B86">
              <w:rPr>
                <w:noProof/>
                <w:webHidden/>
              </w:rPr>
              <w:tab/>
            </w:r>
            <w:r w:rsidR="00D81B86">
              <w:rPr>
                <w:noProof/>
                <w:webHidden/>
              </w:rPr>
              <w:fldChar w:fldCharType="begin"/>
            </w:r>
            <w:r w:rsidR="00D81B86">
              <w:rPr>
                <w:noProof/>
                <w:webHidden/>
              </w:rPr>
              <w:instrText xml:space="preserve"> PAGEREF _Toc472764985 \h </w:instrText>
            </w:r>
            <w:r w:rsidR="00D81B86">
              <w:rPr>
                <w:noProof/>
                <w:webHidden/>
              </w:rPr>
            </w:r>
            <w:r w:rsidR="00D81B86">
              <w:rPr>
                <w:noProof/>
                <w:webHidden/>
              </w:rPr>
              <w:fldChar w:fldCharType="separate"/>
            </w:r>
            <w:r w:rsidR="00E61D6A">
              <w:rPr>
                <w:noProof/>
                <w:webHidden/>
              </w:rPr>
              <w:t>10</w:t>
            </w:r>
            <w:r w:rsidR="00D81B86">
              <w:rPr>
                <w:noProof/>
                <w:webHidden/>
              </w:rPr>
              <w:fldChar w:fldCharType="end"/>
            </w:r>
          </w:hyperlink>
        </w:p>
        <w:p w14:paraId="6F6E8C5D" w14:textId="77777777" w:rsidR="00D81B86" w:rsidRDefault="008C216D">
          <w:pPr>
            <w:pStyle w:val="TOC2"/>
            <w:tabs>
              <w:tab w:val="right" w:leader="dot" w:pos="10790"/>
            </w:tabs>
            <w:rPr>
              <w:rFonts w:eastAsiaTheme="minorEastAsia"/>
              <w:b w:val="0"/>
              <w:bCs w:val="0"/>
              <w:noProof/>
              <w:sz w:val="22"/>
              <w:szCs w:val="22"/>
            </w:rPr>
          </w:pPr>
          <w:hyperlink w:anchor="_Toc472764986" w:history="1">
            <w:r w:rsidR="00D81B86" w:rsidRPr="00F96135">
              <w:rPr>
                <w:rStyle w:val="Hyperlink"/>
                <w:noProof/>
              </w:rPr>
              <w:t>Consumer Information and Disclosures</w:t>
            </w:r>
            <w:r w:rsidR="00D81B86">
              <w:rPr>
                <w:noProof/>
                <w:webHidden/>
              </w:rPr>
              <w:tab/>
            </w:r>
            <w:r w:rsidR="00D81B86">
              <w:rPr>
                <w:noProof/>
                <w:webHidden/>
              </w:rPr>
              <w:fldChar w:fldCharType="begin"/>
            </w:r>
            <w:r w:rsidR="00D81B86">
              <w:rPr>
                <w:noProof/>
                <w:webHidden/>
              </w:rPr>
              <w:instrText xml:space="preserve"> PAGEREF _Toc472764986 \h </w:instrText>
            </w:r>
            <w:r w:rsidR="00D81B86">
              <w:rPr>
                <w:noProof/>
                <w:webHidden/>
              </w:rPr>
            </w:r>
            <w:r w:rsidR="00D81B86">
              <w:rPr>
                <w:noProof/>
                <w:webHidden/>
              </w:rPr>
              <w:fldChar w:fldCharType="separate"/>
            </w:r>
            <w:r w:rsidR="00E61D6A">
              <w:rPr>
                <w:noProof/>
                <w:webHidden/>
              </w:rPr>
              <w:t>10</w:t>
            </w:r>
            <w:r w:rsidR="00D81B86">
              <w:rPr>
                <w:noProof/>
                <w:webHidden/>
              </w:rPr>
              <w:fldChar w:fldCharType="end"/>
            </w:r>
          </w:hyperlink>
        </w:p>
        <w:p w14:paraId="7F0BB5CE" w14:textId="77777777" w:rsidR="00D81B86" w:rsidRDefault="008C216D">
          <w:pPr>
            <w:pStyle w:val="TOC2"/>
            <w:tabs>
              <w:tab w:val="right" w:leader="dot" w:pos="10790"/>
            </w:tabs>
            <w:rPr>
              <w:rFonts w:eastAsiaTheme="minorEastAsia"/>
              <w:b w:val="0"/>
              <w:bCs w:val="0"/>
              <w:noProof/>
              <w:sz w:val="22"/>
              <w:szCs w:val="22"/>
            </w:rPr>
          </w:pPr>
          <w:hyperlink w:anchor="_Toc472764987" w:history="1">
            <w:r w:rsidR="00D81B86" w:rsidRPr="00F96135">
              <w:rPr>
                <w:rStyle w:val="Hyperlink"/>
                <w:noProof/>
              </w:rPr>
              <w:t>Campus Security</w:t>
            </w:r>
            <w:r w:rsidR="00D81B86">
              <w:rPr>
                <w:noProof/>
                <w:webHidden/>
              </w:rPr>
              <w:tab/>
            </w:r>
            <w:r w:rsidR="00D81B86">
              <w:rPr>
                <w:noProof/>
                <w:webHidden/>
              </w:rPr>
              <w:fldChar w:fldCharType="begin"/>
            </w:r>
            <w:r w:rsidR="00D81B86">
              <w:rPr>
                <w:noProof/>
                <w:webHidden/>
              </w:rPr>
              <w:instrText xml:space="preserve"> PAGEREF _Toc472764987 \h </w:instrText>
            </w:r>
            <w:r w:rsidR="00D81B86">
              <w:rPr>
                <w:noProof/>
                <w:webHidden/>
              </w:rPr>
            </w:r>
            <w:r w:rsidR="00D81B86">
              <w:rPr>
                <w:noProof/>
                <w:webHidden/>
              </w:rPr>
              <w:fldChar w:fldCharType="separate"/>
            </w:r>
            <w:r w:rsidR="00E61D6A">
              <w:rPr>
                <w:noProof/>
                <w:webHidden/>
              </w:rPr>
              <w:t>10</w:t>
            </w:r>
            <w:r w:rsidR="00D81B86">
              <w:rPr>
                <w:noProof/>
                <w:webHidden/>
              </w:rPr>
              <w:fldChar w:fldCharType="end"/>
            </w:r>
          </w:hyperlink>
        </w:p>
        <w:p w14:paraId="7F4AA0EF" w14:textId="77777777" w:rsidR="00D81B86" w:rsidRDefault="008C216D">
          <w:pPr>
            <w:pStyle w:val="TOC2"/>
            <w:tabs>
              <w:tab w:val="right" w:leader="dot" w:pos="10790"/>
            </w:tabs>
            <w:rPr>
              <w:rFonts w:eastAsiaTheme="minorEastAsia"/>
              <w:b w:val="0"/>
              <w:bCs w:val="0"/>
              <w:noProof/>
              <w:sz w:val="22"/>
              <w:szCs w:val="22"/>
            </w:rPr>
          </w:pPr>
          <w:hyperlink w:anchor="_Toc472764988" w:history="1">
            <w:r w:rsidR="00D81B86" w:rsidRPr="00F96135">
              <w:rPr>
                <w:rStyle w:val="Hyperlink"/>
                <w:noProof/>
              </w:rPr>
              <w:t>Emergency Notification System</w:t>
            </w:r>
            <w:r w:rsidR="00D81B86">
              <w:rPr>
                <w:noProof/>
                <w:webHidden/>
              </w:rPr>
              <w:tab/>
            </w:r>
            <w:r w:rsidR="00D81B86">
              <w:rPr>
                <w:noProof/>
                <w:webHidden/>
              </w:rPr>
              <w:fldChar w:fldCharType="begin"/>
            </w:r>
            <w:r w:rsidR="00D81B86">
              <w:rPr>
                <w:noProof/>
                <w:webHidden/>
              </w:rPr>
              <w:instrText xml:space="preserve"> PAGEREF _Toc472764988 \h </w:instrText>
            </w:r>
            <w:r w:rsidR="00D81B86">
              <w:rPr>
                <w:noProof/>
                <w:webHidden/>
              </w:rPr>
            </w:r>
            <w:r w:rsidR="00D81B86">
              <w:rPr>
                <w:noProof/>
                <w:webHidden/>
              </w:rPr>
              <w:fldChar w:fldCharType="separate"/>
            </w:r>
            <w:r w:rsidR="00E61D6A">
              <w:rPr>
                <w:noProof/>
                <w:webHidden/>
              </w:rPr>
              <w:t>10</w:t>
            </w:r>
            <w:r w:rsidR="00D81B86">
              <w:rPr>
                <w:noProof/>
                <w:webHidden/>
              </w:rPr>
              <w:fldChar w:fldCharType="end"/>
            </w:r>
          </w:hyperlink>
        </w:p>
        <w:p w14:paraId="6D0CEFD3" w14:textId="77777777" w:rsidR="00D81B86" w:rsidRDefault="008C216D">
          <w:pPr>
            <w:pStyle w:val="TOC2"/>
            <w:tabs>
              <w:tab w:val="right" w:leader="dot" w:pos="10790"/>
            </w:tabs>
            <w:rPr>
              <w:rFonts w:eastAsiaTheme="minorEastAsia"/>
              <w:b w:val="0"/>
              <w:bCs w:val="0"/>
              <w:noProof/>
              <w:sz w:val="22"/>
              <w:szCs w:val="22"/>
            </w:rPr>
          </w:pPr>
          <w:hyperlink w:anchor="_Toc472764989" w:history="1">
            <w:r w:rsidR="00D81B86" w:rsidRPr="00F96135">
              <w:rPr>
                <w:rStyle w:val="Hyperlink"/>
                <w:noProof/>
              </w:rPr>
              <w:t>Non-Harassment Policy</w:t>
            </w:r>
            <w:r w:rsidR="00D81B86">
              <w:rPr>
                <w:noProof/>
                <w:webHidden/>
              </w:rPr>
              <w:tab/>
            </w:r>
            <w:r w:rsidR="00D81B86">
              <w:rPr>
                <w:noProof/>
                <w:webHidden/>
              </w:rPr>
              <w:fldChar w:fldCharType="begin"/>
            </w:r>
            <w:r w:rsidR="00D81B86">
              <w:rPr>
                <w:noProof/>
                <w:webHidden/>
              </w:rPr>
              <w:instrText xml:space="preserve"> PAGEREF _Toc472764989 \h </w:instrText>
            </w:r>
            <w:r w:rsidR="00D81B86">
              <w:rPr>
                <w:noProof/>
                <w:webHidden/>
              </w:rPr>
            </w:r>
            <w:r w:rsidR="00D81B86">
              <w:rPr>
                <w:noProof/>
                <w:webHidden/>
              </w:rPr>
              <w:fldChar w:fldCharType="separate"/>
            </w:r>
            <w:r w:rsidR="00E61D6A">
              <w:rPr>
                <w:noProof/>
                <w:webHidden/>
              </w:rPr>
              <w:t>11</w:t>
            </w:r>
            <w:r w:rsidR="00D81B86">
              <w:rPr>
                <w:noProof/>
                <w:webHidden/>
              </w:rPr>
              <w:fldChar w:fldCharType="end"/>
            </w:r>
          </w:hyperlink>
        </w:p>
        <w:p w14:paraId="24596D5C" w14:textId="77777777" w:rsidR="00D81B86" w:rsidRDefault="008C216D">
          <w:pPr>
            <w:pStyle w:val="TOC2"/>
            <w:tabs>
              <w:tab w:val="right" w:leader="dot" w:pos="10790"/>
            </w:tabs>
            <w:rPr>
              <w:rFonts w:eastAsiaTheme="minorEastAsia"/>
              <w:b w:val="0"/>
              <w:bCs w:val="0"/>
              <w:noProof/>
              <w:sz w:val="22"/>
              <w:szCs w:val="22"/>
            </w:rPr>
          </w:pPr>
          <w:hyperlink w:anchor="_Toc472764990" w:history="1">
            <w:r w:rsidR="00D81B86" w:rsidRPr="00F96135">
              <w:rPr>
                <w:rStyle w:val="Hyperlink"/>
                <w:noProof/>
              </w:rPr>
              <w:t>Copyright and Academic Integrity</w:t>
            </w:r>
            <w:r w:rsidR="00D81B86">
              <w:rPr>
                <w:noProof/>
                <w:webHidden/>
              </w:rPr>
              <w:tab/>
            </w:r>
            <w:r w:rsidR="00D81B86">
              <w:rPr>
                <w:noProof/>
                <w:webHidden/>
              </w:rPr>
              <w:fldChar w:fldCharType="begin"/>
            </w:r>
            <w:r w:rsidR="00D81B86">
              <w:rPr>
                <w:noProof/>
                <w:webHidden/>
              </w:rPr>
              <w:instrText xml:space="preserve"> PAGEREF _Toc472764990 \h </w:instrText>
            </w:r>
            <w:r w:rsidR="00D81B86">
              <w:rPr>
                <w:noProof/>
                <w:webHidden/>
              </w:rPr>
            </w:r>
            <w:r w:rsidR="00D81B86">
              <w:rPr>
                <w:noProof/>
                <w:webHidden/>
              </w:rPr>
              <w:fldChar w:fldCharType="separate"/>
            </w:r>
            <w:r w:rsidR="00E61D6A">
              <w:rPr>
                <w:noProof/>
                <w:webHidden/>
              </w:rPr>
              <w:t>12</w:t>
            </w:r>
            <w:r w:rsidR="00D81B86">
              <w:rPr>
                <w:noProof/>
                <w:webHidden/>
              </w:rPr>
              <w:fldChar w:fldCharType="end"/>
            </w:r>
          </w:hyperlink>
        </w:p>
        <w:p w14:paraId="15C53811" w14:textId="77777777" w:rsidR="00D81B86" w:rsidRDefault="008C216D">
          <w:pPr>
            <w:pStyle w:val="TOC2"/>
            <w:tabs>
              <w:tab w:val="right" w:leader="dot" w:pos="10790"/>
            </w:tabs>
            <w:rPr>
              <w:rFonts w:eastAsiaTheme="minorEastAsia"/>
              <w:b w:val="0"/>
              <w:bCs w:val="0"/>
              <w:noProof/>
              <w:sz w:val="22"/>
              <w:szCs w:val="22"/>
            </w:rPr>
          </w:pPr>
          <w:hyperlink w:anchor="_Toc472764991" w:history="1">
            <w:r w:rsidR="00D81B86" w:rsidRPr="00F96135">
              <w:rPr>
                <w:rStyle w:val="Hyperlink"/>
                <w:noProof/>
              </w:rPr>
              <w:t>Family Educational Rights and Privacy Act (FERPA)</w:t>
            </w:r>
            <w:r w:rsidR="00D81B86">
              <w:rPr>
                <w:noProof/>
                <w:webHidden/>
              </w:rPr>
              <w:tab/>
            </w:r>
            <w:r w:rsidR="00D81B86">
              <w:rPr>
                <w:noProof/>
                <w:webHidden/>
              </w:rPr>
              <w:fldChar w:fldCharType="begin"/>
            </w:r>
            <w:r w:rsidR="00D81B86">
              <w:rPr>
                <w:noProof/>
                <w:webHidden/>
              </w:rPr>
              <w:instrText xml:space="preserve"> PAGEREF _Toc472764991 \h </w:instrText>
            </w:r>
            <w:r w:rsidR="00D81B86">
              <w:rPr>
                <w:noProof/>
                <w:webHidden/>
              </w:rPr>
            </w:r>
            <w:r w:rsidR="00D81B86">
              <w:rPr>
                <w:noProof/>
                <w:webHidden/>
              </w:rPr>
              <w:fldChar w:fldCharType="separate"/>
            </w:r>
            <w:r w:rsidR="00E61D6A">
              <w:rPr>
                <w:noProof/>
                <w:webHidden/>
              </w:rPr>
              <w:t>12</w:t>
            </w:r>
            <w:r w:rsidR="00D81B86">
              <w:rPr>
                <w:noProof/>
                <w:webHidden/>
              </w:rPr>
              <w:fldChar w:fldCharType="end"/>
            </w:r>
          </w:hyperlink>
        </w:p>
        <w:p w14:paraId="4A04AF41" w14:textId="77777777" w:rsidR="00D81B86" w:rsidRDefault="008C216D">
          <w:pPr>
            <w:pStyle w:val="TOC2"/>
            <w:tabs>
              <w:tab w:val="right" w:leader="dot" w:pos="10790"/>
            </w:tabs>
            <w:rPr>
              <w:rFonts w:eastAsiaTheme="minorEastAsia"/>
              <w:b w:val="0"/>
              <w:bCs w:val="0"/>
              <w:noProof/>
              <w:sz w:val="22"/>
              <w:szCs w:val="22"/>
            </w:rPr>
          </w:pPr>
          <w:hyperlink w:anchor="_Toc472764992" w:history="1">
            <w:r w:rsidR="00D81B86" w:rsidRPr="00F96135">
              <w:rPr>
                <w:rStyle w:val="Hyperlink"/>
                <w:noProof/>
              </w:rPr>
              <w:t>Graduate Employment Assistance</w:t>
            </w:r>
            <w:r w:rsidR="00D81B86">
              <w:rPr>
                <w:noProof/>
                <w:webHidden/>
              </w:rPr>
              <w:tab/>
            </w:r>
            <w:r w:rsidR="00D81B86">
              <w:rPr>
                <w:noProof/>
                <w:webHidden/>
              </w:rPr>
              <w:fldChar w:fldCharType="begin"/>
            </w:r>
            <w:r w:rsidR="00D81B86">
              <w:rPr>
                <w:noProof/>
                <w:webHidden/>
              </w:rPr>
              <w:instrText xml:space="preserve"> PAGEREF _Toc472764992 \h </w:instrText>
            </w:r>
            <w:r w:rsidR="00D81B86">
              <w:rPr>
                <w:noProof/>
                <w:webHidden/>
              </w:rPr>
            </w:r>
            <w:r w:rsidR="00D81B86">
              <w:rPr>
                <w:noProof/>
                <w:webHidden/>
              </w:rPr>
              <w:fldChar w:fldCharType="separate"/>
            </w:r>
            <w:r w:rsidR="00E61D6A">
              <w:rPr>
                <w:noProof/>
                <w:webHidden/>
              </w:rPr>
              <w:t>13</w:t>
            </w:r>
            <w:r w:rsidR="00D81B86">
              <w:rPr>
                <w:noProof/>
                <w:webHidden/>
              </w:rPr>
              <w:fldChar w:fldCharType="end"/>
            </w:r>
          </w:hyperlink>
        </w:p>
        <w:p w14:paraId="30C42A9A" w14:textId="77777777" w:rsidR="00D81B86" w:rsidRDefault="008C216D">
          <w:pPr>
            <w:pStyle w:val="TOC2"/>
            <w:tabs>
              <w:tab w:val="right" w:leader="dot" w:pos="10790"/>
            </w:tabs>
            <w:rPr>
              <w:rFonts w:eastAsiaTheme="minorEastAsia"/>
              <w:b w:val="0"/>
              <w:bCs w:val="0"/>
              <w:noProof/>
              <w:sz w:val="22"/>
              <w:szCs w:val="22"/>
            </w:rPr>
          </w:pPr>
          <w:hyperlink w:anchor="_Toc472764993" w:history="1">
            <w:r w:rsidR="00D81B86" w:rsidRPr="00F96135">
              <w:rPr>
                <w:rStyle w:val="Hyperlink"/>
                <w:noProof/>
              </w:rPr>
              <w:t>Advising</w:t>
            </w:r>
            <w:r w:rsidR="00D81B86">
              <w:rPr>
                <w:noProof/>
                <w:webHidden/>
              </w:rPr>
              <w:tab/>
            </w:r>
            <w:r w:rsidR="00D81B86">
              <w:rPr>
                <w:noProof/>
                <w:webHidden/>
              </w:rPr>
              <w:fldChar w:fldCharType="begin"/>
            </w:r>
            <w:r w:rsidR="00D81B86">
              <w:rPr>
                <w:noProof/>
                <w:webHidden/>
              </w:rPr>
              <w:instrText xml:space="preserve"> PAGEREF _Toc472764993 \h </w:instrText>
            </w:r>
            <w:r w:rsidR="00D81B86">
              <w:rPr>
                <w:noProof/>
                <w:webHidden/>
              </w:rPr>
            </w:r>
            <w:r w:rsidR="00D81B86">
              <w:rPr>
                <w:noProof/>
                <w:webHidden/>
              </w:rPr>
              <w:fldChar w:fldCharType="separate"/>
            </w:r>
            <w:r w:rsidR="00E61D6A">
              <w:rPr>
                <w:noProof/>
                <w:webHidden/>
              </w:rPr>
              <w:t>13</w:t>
            </w:r>
            <w:r w:rsidR="00D81B86">
              <w:rPr>
                <w:noProof/>
                <w:webHidden/>
              </w:rPr>
              <w:fldChar w:fldCharType="end"/>
            </w:r>
          </w:hyperlink>
        </w:p>
        <w:p w14:paraId="70A3358D" w14:textId="77777777" w:rsidR="00D81B86" w:rsidRDefault="008C216D">
          <w:pPr>
            <w:pStyle w:val="TOC2"/>
            <w:tabs>
              <w:tab w:val="right" w:leader="dot" w:pos="10790"/>
            </w:tabs>
            <w:rPr>
              <w:rFonts w:eastAsiaTheme="minorEastAsia"/>
              <w:b w:val="0"/>
              <w:bCs w:val="0"/>
              <w:noProof/>
              <w:sz w:val="22"/>
              <w:szCs w:val="22"/>
            </w:rPr>
          </w:pPr>
          <w:hyperlink w:anchor="_Toc472764994" w:history="1">
            <w:r w:rsidR="00D81B86" w:rsidRPr="00F96135">
              <w:rPr>
                <w:rStyle w:val="Hyperlink"/>
                <w:noProof/>
              </w:rPr>
              <w:t>Housing</w:t>
            </w:r>
            <w:r w:rsidR="00D81B86">
              <w:rPr>
                <w:noProof/>
                <w:webHidden/>
              </w:rPr>
              <w:tab/>
            </w:r>
            <w:r w:rsidR="00D81B86">
              <w:rPr>
                <w:noProof/>
                <w:webHidden/>
              </w:rPr>
              <w:fldChar w:fldCharType="begin"/>
            </w:r>
            <w:r w:rsidR="00D81B86">
              <w:rPr>
                <w:noProof/>
                <w:webHidden/>
              </w:rPr>
              <w:instrText xml:space="preserve"> PAGEREF _Toc472764994 \h </w:instrText>
            </w:r>
            <w:r w:rsidR="00D81B86">
              <w:rPr>
                <w:noProof/>
                <w:webHidden/>
              </w:rPr>
            </w:r>
            <w:r w:rsidR="00D81B86">
              <w:rPr>
                <w:noProof/>
                <w:webHidden/>
              </w:rPr>
              <w:fldChar w:fldCharType="separate"/>
            </w:r>
            <w:r w:rsidR="00E61D6A">
              <w:rPr>
                <w:noProof/>
                <w:webHidden/>
              </w:rPr>
              <w:t>13</w:t>
            </w:r>
            <w:r w:rsidR="00D81B86">
              <w:rPr>
                <w:noProof/>
                <w:webHidden/>
              </w:rPr>
              <w:fldChar w:fldCharType="end"/>
            </w:r>
          </w:hyperlink>
        </w:p>
        <w:p w14:paraId="404A59BC" w14:textId="77777777" w:rsidR="00D81B86" w:rsidRDefault="008C216D">
          <w:pPr>
            <w:pStyle w:val="TOC2"/>
            <w:tabs>
              <w:tab w:val="right" w:leader="dot" w:pos="10790"/>
            </w:tabs>
            <w:rPr>
              <w:rFonts w:eastAsiaTheme="minorEastAsia"/>
              <w:b w:val="0"/>
              <w:bCs w:val="0"/>
              <w:noProof/>
              <w:sz w:val="22"/>
              <w:szCs w:val="22"/>
            </w:rPr>
          </w:pPr>
          <w:hyperlink w:anchor="_Toc472764995" w:history="1">
            <w:r w:rsidR="00D81B86" w:rsidRPr="00F96135">
              <w:rPr>
                <w:rStyle w:val="Hyperlink"/>
                <w:noProof/>
              </w:rPr>
              <w:t>Transportation</w:t>
            </w:r>
            <w:r w:rsidR="00D81B86">
              <w:rPr>
                <w:noProof/>
                <w:webHidden/>
              </w:rPr>
              <w:tab/>
            </w:r>
            <w:r w:rsidR="00D81B86">
              <w:rPr>
                <w:noProof/>
                <w:webHidden/>
              </w:rPr>
              <w:fldChar w:fldCharType="begin"/>
            </w:r>
            <w:r w:rsidR="00D81B86">
              <w:rPr>
                <w:noProof/>
                <w:webHidden/>
              </w:rPr>
              <w:instrText xml:space="preserve"> PAGEREF _Toc472764995 \h </w:instrText>
            </w:r>
            <w:r w:rsidR="00D81B86">
              <w:rPr>
                <w:noProof/>
                <w:webHidden/>
              </w:rPr>
            </w:r>
            <w:r w:rsidR="00D81B86">
              <w:rPr>
                <w:noProof/>
                <w:webHidden/>
              </w:rPr>
              <w:fldChar w:fldCharType="separate"/>
            </w:r>
            <w:r w:rsidR="00E61D6A">
              <w:rPr>
                <w:noProof/>
                <w:webHidden/>
              </w:rPr>
              <w:t>14</w:t>
            </w:r>
            <w:r w:rsidR="00D81B86">
              <w:rPr>
                <w:noProof/>
                <w:webHidden/>
              </w:rPr>
              <w:fldChar w:fldCharType="end"/>
            </w:r>
          </w:hyperlink>
        </w:p>
        <w:p w14:paraId="7F615058" w14:textId="77777777" w:rsidR="00D81B86" w:rsidRDefault="008C216D">
          <w:pPr>
            <w:pStyle w:val="TOC2"/>
            <w:tabs>
              <w:tab w:val="right" w:leader="dot" w:pos="10790"/>
            </w:tabs>
            <w:rPr>
              <w:rFonts w:eastAsiaTheme="minorEastAsia"/>
              <w:b w:val="0"/>
              <w:bCs w:val="0"/>
              <w:noProof/>
              <w:sz w:val="22"/>
              <w:szCs w:val="22"/>
            </w:rPr>
          </w:pPr>
          <w:hyperlink w:anchor="_Toc472764996" w:history="1">
            <w:r w:rsidR="00D81B86" w:rsidRPr="00F96135">
              <w:rPr>
                <w:rStyle w:val="Hyperlink"/>
                <w:noProof/>
              </w:rPr>
              <w:t>Health and Safety</w:t>
            </w:r>
            <w:r w:rsidR="00D81B86">
              <w:rPr>
                <w:noProof/>
                <w:webHidden/>
              </w:rPr>
              <w:tab/>
            </w:r>
            <w:r w:rsidR="00D81B86">
              <w:rPr>
                <w:noProof/>
                <w:webHidden/>
              </w:rPr>
              <w:fldChar w:fldCharType="begin"/>
            </w:r>
            <w:r w:rsidR="00D81B86">
              <w:rPr>
                <w:noProof/>
                <w:webHidden/>
              </w:rPr>
              <w:instrText xml:space="preserve"> PAGEREF _Toc472764996 \h </w:instrText>
            </w:r>
            <w:r w:rsidR="00D81B86">
              <w:rPr>
                <w:noProof/>
                <w:webHidden/>
              </w:rPr>
            </w:r>
            <w:r w:rsidR="00D81B86">
              <w:rPr>
                <w:noProof/>
                <w:webHidden/>
              </w:rPr>
              <w:fldChar w:fldCharType="separate"/>
            </w:r>
            <w:r w:rsidR="00E61D6A">
              <w:rPr>
                <w:noProof/>
                <w:webHidden/>
              </w:rPr>
              <w:t>14</w:t>
            </w:r>
            <w:r w:rsidR="00D81B86">
              <w:rPr>
                <w:noProof/>
                <w:webHidden/>
              </w:rPr>
              <w:fldChar w:fldCharType="end"/>
            </w:r>
          </w:hyperlink>
        </w:p>
        <w:p w14:paraId="53543202" w14:textId="77777777" w:rsidR="00D81B86" w:rsidRDefault="008C216D">
          <w:pPr>
            <w:pStyle w:val="TOC2"/>
            <w:tabs>
              <w:tab w:val="right" w:leader="dot" w:pos="10790"/>
            </w:tabs>
            <w:rPr>
              <w:rFonts w:eastAsiaTheme="minorEastAsia"/>
              <w:b w:val="0"/>
              <w:bCs w:val="0"/>
              <w:noProof/>
              <w:sz w:val="22"/>
              <w:szCs w:val="22"/>
            </w:rPr>
          </w:pPr>
          <w:hyperlink w:anchor="_Toc472764997" w:history="1">
            <w:r w:rsidR="00D81B86" w:rsidRPr="00F96135">
              <w:rPr>
                <w:rStyle w:val="Hyperlink"/>
                <w:noProof/>
              </w:rPr>
              <w:t>Student Insurance</w:t>
            </w:r>
            <w:r w:rsidR="00D81B86">
              <w:rPr>
                <w:noProof/>
                <w:webHidden/>
              </w:rPr>
              <w:tab/>
            </w:r>
            <w:r w:rsidR="00D81B86">
              <w:rPr>
                <w:noProof/>
                <w:webHidden/>
              </w:rPr>
              <w:fldChar w:fldCharType="begin"/>
            </w:r>
            <w:r w:rsidR="00D81B86">
              <w:rPr>
                <w:noProof/>
                <w:webHidden/>
              </w:rPr>
              <w:instrText xml:space="preserve"> PAGEREF _Toc472764997 \h </w:instrText>
            </w:r>
            <w:r w:rsidR="00D81B86">
              <w:rPr>
                <w:noProof/>
                <w:webHidden/>
              </w:rPr>
            </w:r>
            <w:r w:rsidR="00D81B86">
              <w:rPr>
                <w:noProof/>
                <w:webHidden/>
              </w:rPr>
              <w:fldChar w:fldCharType="separate"/>
            </w:r>
            <w:r w:rsidR="00E61D6A">
              <w:rPr>
                <w:noProof/>
                <w:webHidden/>
              </w:rPr>
              <w:t>14</w:t>
            </w:r>
            <w:r w:rsidR="00D81B86">
              <w:rPr>
                <w:noProof/>
                <w:webHidden/>
              </w:rPr>
              <w:fldChar w:fldCharType="end"/>
            </w:r>
          </w:hyperlink>
        </w:p>
        <w:p w14:paraId="600F623F" w14:textId="77777777" w:rsidR="00D81B86" w:rsidRDefault="008C216D">
          <w:pPr>
            <w:pStyle w:val="TOC2"/>
            <w:tabs>
              <w:tab w:val="right" w:leader="dot" w:pos="10790"/>
            </w:tabs>
            <w:rPr>
              <w:rFonts w:eastAsiaTheme="minorEastAsia"/>
              <w:b w:val="0"/>
              <w:bCs w:val="0"/>
              <w:noProof/>
              <w:sz w:val="22"/>
              <w:szCs w:val="22"/>
            </w:rPr>
          </w:pPr>
          <w:hyperlink w:anchor="_Toc472764998" w:history="1">
            <w:r w:rsidR="00D81B86" w:rsidRPr="00F96135">
              <w:rPr>
                <w:rStyle w:val="Hyperlink"/>
                <w:noProof/>
              </w:rPr>
              <w:t>Student Complaint/Grievance Resolution</w:t>
            </w:r>
            <w:r w:rsidR="00D81B86">
              <w:rPr>
                <w:noProof/>
                <w:webHidden/>
              </w:rPr>
              <w:tab/>
            </w:r>
            <w:r w:rsidR="00D81B86">
              <w:rPr>
                <w:noProof/>
                <w:webHidden/>
              </w:rPr>
              <w:fldChar w:fldCharType="begin"/>
            </w:r>
            <w:r w:rsidR="00D81B86">
              <w:rPr>
                <w:noProof/>
                <w:webHidden/>
              </w:rPr>
              <w:instrText xml:space="preserve"> PAGEREF _Toc472764998 \h </w:instrText>
            </w:r>
            <w:r w:rsidR="00D81B86">
              <w:rPr>
                <w:noProof/>
                <w:webHidden/>
              </w:rPr>
            </w:r>
            <w:r w:rsidR="00D81B86">
              <w:rPr>
                <w:noProof/>
                <w:webHidden/>
              </w:rPr>
              <w:fldChar w:fldCharType="separate"/>
            </w:r>
            <w:r w:rsidR="00E61D6A">
              <w:rPr>
                <w:noProof/>
                <w:webHidden/>
              </w:rPr>
              <w:t>14</w:t>
            </w:r>
            <w:r w:rsidR="00D81B86">
              <w:rPr>
                <w:noProof/>
                <w:webHidden/>
              </w:rPr>
              <w:fldChar w:fldCharType="end"/>
            </w:r>
          </w:hyperlink>
        </w:p>
        <w:p w14:paraId="4938FDD4" w14:textId="77777777" w:rsidR="00D81B86" w:rsidRDefault="008C216D">
          <w:pPr>
            <w:pStyle w:val="TOC2"/>
            <w:tabs>
              <w:tab w:val="right" w:leader="dot" w:pos="10790"/>
            </w:tabs>
            <w:rPr>
              <w:rFonts w:eastAsiaTheme="minorEastAsia"/>
              <w:b w:val="0"/>
              <w:bCs w:val="0"/>
              <w:noProof/>
              <w:sz w:val="22"/>
              <w:szCs w:val="22"/>
            </w:rPr>
          </w:pPr>
          <w:hyperlink w:anchor="_Toc472764999" w:history="1">
            <w:r w:rsidR="00D81B86" w:rsidRPr="00F96135">
              <w:rPr>
                <w:rStyle w:val="Hyperlink"/>
                <w:noProof/>
              </w:rPr>
              <w:t>Dispute Resolution</w:t>
            </w:r>
            <w:r w:rsidR="00D81B86">
              <w:rPr>
                <w:noProof/>
                <w:webHidden/>
              </w:rPr>
              <w:tab/>
            </w:r>
            <w:r w:rsidR="00D81B86">
              <w:rPr>
                <w:noProof/>
                <w:webHidden/>
              </w:rPr>
              <w:fldChar w:fldCharType="begin"/>
            </w:r>
            <w:r w:rsidR="00D81B86">
              <w:rPr>
                <w:noProof/>
                <w:webHidden/>
              </w:rPr>
              <w:instrText xml:space="preserve"> PAGEREF _Toc472764999 \h </w:instrText>
            </w:r>
            <w:r w:rsidR="00D81B86">
              <w:rPr>
                <w:noProof/>
                <w:webHidden/>
              </w:rPr>
            </w:r>
            <w:r w:rsidR="00D81B86">
              <w:rPr>
                <w:noProof/>
                <w:webHidden/>
              </w:rPr>
              <w:fldChar w:fldCharType="separate"/>
            </w:r>
            <w:r w:rsidR="00E61D6A">
              <w:rPr>
                <w:noProof/>
                <w:webHidden/>
              </w:rPr>
              <w:t>14</w:t>
            </w:r>
            <w:r w:rsidR="00D81B86">
              <w:rPr>
                <w:noProof/>
                <w:webHidden/>
              </w:rPr>
              <w:fldChar w:fldCharType="end"/>
            </w:r>
          </w:hyperlink>
        </w:p>
        <w:p w14:paraId="2A6E79EB" w14:textId="77777777" w:rsidR="00D81B86" w:rsidRDefault="008C216D">
          <w:pPr>
            <w:pStyle w:val="TOC2"/>
            <w:tabs>
              <w:tab w:val="right" w:leader="dot" w:pos="10790"/>
            </w:tabs>
            <w:rPr>
              <w:rFonts w:eastAsiaTheme="minorEastAsia"/>
              <w:b w:val="0"/>
              <w:bCs w:val="0"/>
              <w:noProof/>
              <w:sz w:val="22"/>
              <w:szCs w:val="22"/>
            </w:rPr>
          </w:pPr>
          <w:hyperlink w:anchor="_Toc472765000" w:history="1">
            <w:r w:rsidR="00D81B86" w:rsidRPr="00F96135">
              <w:rPr>
                <w:rStyle w:val="Hyperlink"/>
                <w:noProof/>
              </w:rPr>
              <w:t>Student Conduct</w:t>
            </w:r>
            <w:r w:rsidR="00D81B86">
              <w:rPr>
                <w:noProof/>
                <w:webHidden/>
              </w:rPr>
              <w:tab/>
            </w:r>
            <w:r w:rsidR="00D81B86">
              <w:rPr>
                <w:noProof/>
                <w:webHidden/>
              </w:rPr>
              <w:fldChar w:fldCharType="begin"/>
            </w:r>
            <w:r w:rsidR="00D81B86">
              <w:rPr>
                <w:noProof/>
                <w:webHidden/>
              </w:rPr>
              <w:instrText xml:space="preserve"> PAGEREF _Toc472765000 \h </w:instrText>
            </w:r>
            <w:r w:rsidR="00D81B86">
              <w:rPr>
                <w:noProof/>
                <w:webHidden/>
              </w:rPr>
            </w:r>
            <w:r w:rsidR="00D81B86">
              <w:rPr>
                <w:noProof/>
                <w:webHidden/>
              </w:rPr>
              <w:fldChar w:fldCharType="separate"/>
            </w:r>
            <w:r w:rsidR="00E61D6A">
              <w:rPr>
                <w:noProof/>
                <w:webHidden/>
              </w:rPr>
              <w:t>16</w:t>
            </w:r>
            <w:r w:rsidR="00D81B86">
              <w:rPr>
                <w:noProof/>
                <w:webHidden/>
              </w:rPr>
              <w:fldChar w:fldCharType="end"/>
            </w:r>
          </w:hyperlink>
        </w:p>
        <w:p w14:paraId="6B480648" w14:textId="77777777" w:rsidR="00D81B86" w:rsidRDefault="008C216D">
          <w:pPr>
            <w:pStyle w:val="TOC2"/>
            <w:tabs>
              <w:tab w:val="right" w:leader="dot" w:pos="10790"/>
            </w:tabs>
            <w:rPr>
              <w:rFonts w:eastAsiaTheme="minorEastAsia"/>
              <w:b w:val="0"/>
              <w:bCs w:val="0"/>
              <w:noProof/>
              <w:sz w:val="22"/>
              <w:szCs w:val="22"/>
            </w:rPr>
          </w:pPr>
          <w:hyperlink w:anchor="_Toc472765001" w:history="1">
            <w:r w:rsidR="00D81B86" w:rsidRPr="00F96135">
              <w:rPr>
                <w:rStyle w:val="Hyperlink"/>
                <w:noProof/>
              </w:rPr>
              <w:t>Student Use of Computer Systems and Networks</w:t>
            </w:r>
            <w:r w:rsidR="00D81B86">
              <w:rPr>
                <w:noProof/>
                <w:webHidden/>
              </w:rPr>
              <w:tab/>
            </w:r>
            <w:r w:rsidR="00D81B86">
              <w:rPr>
                <w:noProof/>
                <w:webHidden/>
              </w:rPr>
              <w:fldChar w:fldCharType="begin"/>
            </w:r>
            <w:r w:rsidR="00D81B86">
              <w:rPr>
                <w:noProof/>
                <w:webHidden/>
              </w:rPr>
              <w:instrText xml:space="preserve"> PAGEREF _Toc472765001 \h </w:instrText>
            </w:r>
            <w:r w:rsidR="00D81B86">
              <w:rPr>
                <w:noProof/>
                <w:webHidden/>
              </w:rPr>
            </w:r>
            <w:r w:rsidR="00D81B86">
              <w:rPr>
                <w:noProof/>
                <w:webHidden/>
              </w:rPr>
              <w:fldChar w:fldCharType="separate"/>
            </w:r>
            <w:r w:rsidR="00E61D6A">
              <w:rPr>
                <w:noProof/>
                <w:webHidden/>
              </w:rPr>
              <w:t>16</w:t>
            </w:r>
            <w:r w:rsidR="00D81B86">
              <w:rPr>
                <w:noProof/>
                <w:webHidden/>
              </w:rPr>
              <w:fldChar w:fldCharType="end"/>
            </w:r>
          </w:hyperlink>
        </w:p>
        <w:p w14:paraId="4525F729" w14:textId="77777777" w:rsidR="00D81B86" w:rsidRDefault="008C216D">
          <w:pPr>
            <w:pStyle w:val="TOC1"/>
            <w:tabs>
              <w:tab w:val="right" w:leader="dot" w:pos="10790"/>
            </w:tabs>
            <w:rPr>
              <w:rFonts w:asciiTheme="minorHAnsi" w:eastAsiaTheme="minorEastAsia" w:hAnsiTheme="minorHAnsi"/>
              <w:b w:val="0"/>
              <w:bCs w:val="0"/>
              <w:caps w:val="0"/>
              <w:noProof/>
              <w:sz w:val="22"/>
              <w:szCs w:val="22"/>
            </w:rPr>
          </w:pPr>
          <w:hyperlink w:anchor="_Toc472765002" w:history="1">
            <w:r w:rsidR="00D81B86" w:rsidRPr="00F96135">
              <w:rPr>
                <w:rStyle w:val="Hyperlink"/>
                <w:noProof/>
              </w:rPr>
              <w:t>Academic Information</w:t>
            </w:r>
            <w:r w:rsidR="00D81B86">
              <w:rPr>
                <w:noProof/>
                <w:webHidden/>
              </w:rPr>
              <w:tab/>
            </w:r>
            <w:r w:rsidR="00D81B86">
              <w:rPr>
                <w:noProof/>
                <w:webHidden/>
              </w:rPr>
              <w:fldChar w:fldCharType="begin"/>
            </w:r>
            <w:r w:rsidR="00D81B86">
              <w:rPr>
                <w:noProof/>
                <w:webHidden/>
              </w:rPr>
              <w:instrText xml:space="preserve"> PAGEREF _Toc472765002 \h </w:instrText>
            </w:r>
            <w:r w:rsidR="00D81B86">
              <w:rPr>
                <w:noProof/>
                <w:webHidden/>
              </w:rPr>
            </w:r>
            <w:r w:rsidR="00D81B86">
              <w:rPr>
                <w:noProof/>
                <w:webHidden/>
              </w:rPr>
              <w:fldChar w:fldCharType="separate"/>
            </w:r>
            <w:r w:rsidR="00E61D6A">
              <w:rPr>
                <w:noProof/>
                <w:webHidden/>
              </w:rPr>
              <w:t>18</w:t>
            </w:r>
            <w:r w:rsidR="00D81B86">
              <w:rPr>
                <w:noProof/>
                <w:webHidden/>
              </w:rPr>
              <w:fldChar w:fldCharType="end"/>
            </w:r>
          </w:hyperlink>
        </w:p>
        <w:p w14:paraId="5C87B53D" w14:textId="77777777" w:rsidR="00D81B86" w:rsidRDefault="008C216D">
          <w:pPr>
            <w:pStyle w:val="TOC2"/>
            <w:tabs>
              <w:tab w:val="right" w:leader="dot" w:pos="10790"/>
            </w:tabs>
            <w:rPr>
              <w:rFonts w:eastAsiaTheme="minorEastAsia"/>
              <w:b w:val="0"/>
              <w:bCs w:val="0"/>
              <w:noProof/>
              <w:sz w:val="22"/>
              <w:szCs w:val="22"/>
            </w:rPr>
          </w:pPr>
          <w:hyperlink w:anchor="_Toc472765003" w:history="1">
            <w:r w:rsidR="00D81B86" w:rsidRPr="00F96135">
              <w:rPr>
                <w:rStyle w:val="Hyperlink"/>
                <w:noProof/>
              </w:rPr>
              <w:t>Class Size</w:t>
            </w:r>
            <w:r w:rsidR="00D81B86">
              <w:rPr>
                <w:noProof/>
                <w:webHidden/>
              </w:rPr>
              <w:tab/>
            </w:r>
            <w:r w:rsidR="00D81B86">
              <w:rPr>
                <w:noProof/>
                <w:webHidden/>
              </w:rPr>
              <w:fldChar w:fldCharType="begin"/>
            </w:r>
            <w:r w:rsidR="00D81B86">
              <w:rPr>
                <w:noProof/>
                <w:webHidden/>
              </w:rPr>
              <w:instrText xml:space="preserve"> PAGEREF _Toc472765003 \h </w:instrText>
            </w:r>
            <w:r w:rsidR="00D81B86">
              <w:rPr>
                <w:noProof/>
                <w:webHidden/>
              </w:rPr>
            </w:r>
            <w:r w:rsidR="00D81B86">
              <w:rPr>
                <w:noProof/>
                <w:webHidden/>
              </w:rPr>
              <w:fldChar w:fldCharType="separate"/>
            </w:r>
            <w:r w:rsidR="00E61D6A">
              <w:rPr>
                <w:noProof/>
                <w:webHidden/>
              </w:rPr>
              <w:t>18</w:t>
            </w:r>
            <w:r w:rsidR="00D81B86">
              <w:rPr>
                <w:noProof/>
                <w:webHidden/>
              </w:rPr>
              <w:fldChar w:fldCharType="end"/>
            </w:r>
          </w:hyperlink>
        </w:p>
        <w:p w14:paraId="5D40BABA" w14:textId="77777777" w:rsidR="00D81B86" w:rsidRDefault="008C216D">
          <w:pPr>
            <w:pStyle w:val="TOC2"/>
            <w:tabs>
              <w:tab w:val="right" w:leader="dot" w:pos="10790"/>
            </w:tabs>
            <w:rPr>
              <w:rFonts w:eastAsiaTheme="minorEastAsia"/>
              <w:b w:val="0"/>
              <w:bCs w:val="0"/>
              <w:noProof/>
              <w:sz w:val="22"/>
              <w:szCs w:val="22"/>
            </w:rPr>
          </w:pPr>
          <w:hyperlink w:anchor="_Toc472765004" w:history="1">
            <w:r w:rsidR="00D81B86" w:rsidRPr="00F96135">
              <w:rPr>
                <w:rStyle w:val="Hyperlink"/>
                <w:noProof/>
              </w:rPr>
              <w:t>Definition of Clock Hour</w:t>
            </w:r>
            <w:r w:rsidR="00D81B86">
              <w:rPr>
                <w:noProof/>
                <w:webHidden/>
              </w:rPr>
              <w:tab/>
            </w:r>
            <w:r w:rsidR="00D81B86">
              <w:rPr>
                <w:noProof/>
                <w:webHidden/>
              </w:rPr>
              <w:fldChar w:fldCharType="begin"/>
            </w:r>
            <w:r w:rsidR="00D81B86">
              <w:rPr>
                <w:noProof/>
                <w:webHidden/>
              </w:rPr>
              <w:instrText xml:space="preserve"> PAGEREF _Toc472765004 \h </w:instrText>
            </w:r>
            <w:r w:rsidR="00D81B86">
              <w:rPr>
                <w:noProof/>
                <w:webHidden/>
              </w:rPr>
            </w:r>
            <w:r w:rsidR="00D81B86">
              <w:rPr>
                <w:noProof/>
                <w:webHidden/>
              </w:rPr>
              <w:fldChar w:fldCharType="separate"/>
            </w:r>
            <w:r w:rsidR="00E61D6A">
              <w:rPr>
                <w:noProof/>
                <w:webHidden/>
              </w:rPr>
              <w:t>18</w:t>
            </w:r>
            <w:r w:rsidR="00D81B86">
              <w:rPr>
                <w:noProof/>
                <w:webHidden/>
              </w:rPr>
              <w:fldChar w:fldCharType="end"/>
            </w:r>
          </w:hyperlink>
        </w:p>
        <w:p w14:paraId="17485C0C" w14:textId="77777777" w:rsidR="00D81B86" w:rsidRDefault="008C216D">
          <w:pPr>
            <w:pStyle w:val="TOC2"/>
            <w:tabs>
              <w:tab w:val="right" w:leader="dot" w:pos="10790"/>
            </w:tabs>
            <w:rPr>
              <w:rFonts w:eastAsiaTheme="minorEastAsia"/>
              <w:b w:val="0"/>
              <w:bCs w:val="0"/>
              <w:noProof/>
              <w:sz w:val="22"/>
              <w:szCs w:val="22"/>
            </w:rPr>
          </w:pPr>
          <w:hyperlink w:anchor="_Toc472765005" w:history="1">
            <w:r w:rsidR="00D81B86" w:rsidRPr="00F96135">
              <w:rPr>
                <w:rStyle w:val="Hyperlink"/>
                <w:noProof/>
              </w:rPr>
              <w:t>Transfer of Credit Hours</w:t>
            </w:r>
            <w:r w:rsidR="00D81B86">
              <w:rPr>
                <w:noProof/>
                <w:webHidden/>
              </w:rPr>
              <w:tab/>
            </w:r>
            <w:r w:rsidR="00D81B86">
              <w:rPr>
                <w:noProof/>
                <w:webHidden/>
              </w:rPr>
              <w:fldChar w:fldCharType="begin"/>
            </w:r>
            <w:r w:rsidR="00D81B86">
              <w:rPr>
                <w:noProof/>
                <w:webHidden/>
              </w:rPr>
              <w:instrText xml:space="preserve"> PAGEREF _Toc472765005 \h </w:instrText>
            </w:r>
            <w:r w:rsidR="00D81B86">
              <w:rPr>
                <w:noProof/>
                <w:webHidden/>
              </w:rPr>
            </w:r>
            <w:r w:rsidR="00D81B86">
              <w:rPr>
                <w:noProof/>
                <w:webHidden/>
              </w:rPr>
              <w:fldChar w:fldCharType="separate"/>
            </w:r>
            <w:r w:rsidR="00E61D6A">
              <w:rPr>
                <w:noProof/>
                <w:webHidden/>
              </w:rPr>
              <w:t>18</w:t>
            </w:r>
            <w:r w:rsidR="00D81B86">
              <w:rPr>
                <w:noProof/>
                <w:webHidden/>
              </w:rPr>
              <w:fldChar w:fldCharType="end"/>
            </w:r>
          </w:hyperlink>
        </w:p>
        <w:p w14:paraId="4DFFF01B" w14:textId="77777777" w:rsidR="00D81B86" w:rsidRDefault="008C216D">
          <w:pPr>
            <w:pStyle w:val="TOC2"/>
            <w:tabs>
              <w:tab w:val="right" w:leader="dot" w:pos="10790"/>
            </w:tabs>
            <w:rPr>
              <w:rFonts w:eastAsiaTheme="minorEastAsia"/>
              <w:b w:val="0"/>
              <w:bCs w:val="0"/>
              <w:noProof/>
              <w:sz w:val="22"/>
              <w:szCs w:val="22"/>
            </w:rPr>
          </w:pPr>
          <w:hyperlink w:anchor="_Toc472765006" w:history="1">
            <w:r w:rsidR="00D81B86" w:rsidRPr="00F96135">
              <w:rPr>
                <w:rStyle w:val="Hyperlink"/>
                <w:noProof/>
              </w:rPr>
              <w:t>Attendance Policy</w:t>
            </w:r>
            <w:r w:rsidR="00D81B86">
              <w:rPr>
                <w:noProof/>
                <w:webHidden/>
              </w:rPr>
              <w:tab/>
            </w:r>
            <w:r w:rsidR="00D81B86">
              <w:rPr>
                <w:noProof/>
                <w:webHidden/>
              </w:rPr>
              <w:fldChar w:fldCharType="begin"/>
            </w:r>
            <w:r w:rsidR="00D81B86">
              <w:rPr>
                <w:noProof/>
                <w:webHidden/>
              </w:rPr>
              <w:instrText xml:space="preserve"> PAGEREF _Toc472765006 \h </w:instrText>
            </w:r>
            <w:r w:rsidR="00D81B86">
              <w:rPr>
                <w:noProof/>
                <w:webHidden/>
              </w:rPr>
            </w:r>
            <w:r w:rsidR="00D81B86">
              <w:rPr>
                <w:noProof/>
                <w:webHidden/>
              </w:rPr>
              <w:fldChar w:fldCharType="separate"/>
            </w:r>
            <w:r w:rsidR="00E61D6A">
              <w:rPr>
                <w:noProof/>
                <w:webHidden/>
              </w:rPr>
              <w:t>18</w:t>
            </w:r>
            <w:r w:rsidR="00D81B86">
              <w:rPr>
                <w:noProof/>
                <w:webHidden/>
              </w:rPr>
              <w:fldChar w:fldCharType="end"/>
            </w:r>
          </w:hyperlink>
        </w:p>
        <w:p w14:paraId="6EAB1B0A" w14:textId="77777777" w:rsidR="00D81B86" w:rsidRDefault="008C216D">
          <w:pPr>
            <w:pStyle w:val="TOC2"/>
            <w:tabs>
              <w:tab w:val="right" w:leader="dot" w:pos="10790"/>
            </w:tabs>
            <w:rPr>
              <w:rFonts w:eastAsiaTheme="minorEastAsia"/>
              <w:b w:val="0"/>
              <w:bCs w:val="0"/>
              <w:noProof/>
              <w:sz w:val="22"/>
              <w:szCs w:val="22"/>
            </w:rPr>
          </w:pPr>
          <w:hyperlink w:anchor="_Toc472765007" w:history="1">
            <w:r w:rsidR="00D81B86" w:rsidRPr="00F96135">
              <w:rPr>
                <w:rStyle w:val="Hyperlink"/>
                <w:noProof/>
              </w:rPr>
              <w:t>Attendance Policy – Veteran Affairs Students</w:t>
            </w:r>
            <w:r w:rsidR="00D81B86">
              <w:rPr>
                <w:noProof/>
                <w:webHidden/>
              </w:rPr>
              <w:tab/>
            </w:r>
            <w:r w:rsidR="00D81B86">
              <w:rPr>
                <w:noProof/>
                <w:webHidden/>
              </w:rPr>
              <w:fldChar w:fldCharType="begin"/>
            </w:r>
            <w:r w:rsidR="00D81B86">
              <w:rPr>
                <w:noProof/>
                <w:webHidden/>
              </w:rPr>
              <w:instrText xml:space="preserve"> PAGEREF _Toc472765007 \h </w:instrText>
            </w:r>
            <w:r w:rsidR="00D81B86">
              <w:rPr>
                <w:noProof/>
                <w:webHidden/>
              </w:rPr>
            </w:r>
            <w:r w:rsidR="00D81B86">
              <w:rPr>
                <w:noProof/>
                <w:webHidden/>
              </w:rPr>
              <w:fldChar w:fldCharType="separate"/>
            </w:r>
            <w:r w:rsidR="00E61D6A">
              <w:rPr>
                <w:noProof/>
                <w:webHidden/>
              </w:rPr>
              <w:t>19</w:t>
            </w:r>
            <w:r w:rsidR="00D81B86">
              <w:rPr>
                <w:noProof/>
                <w:webHidden/>
              </w:rPr>
              <w:fldChar w:fldCharType="end"/>
            </w:r>
          </w:hyperlink>
        </w:p>
        <w:p w14:paraId="353949AB" w14:textId="77777777" w:rsidR="00D81B86" w:rsidRDefault="008C216D">
          <w:pPr>
            <w:pStyle w:val="TOC2"/>
            <w:tabs>
              <w:tab w:val="right" w:leader="dot" w:pos="10790"/>
            </w:tabs>
            <w:rPr>
              <w:rFonts w:eastAsiaTheme="minorEastAsia"/>
              <w:b w:val="0"/>
              <w:bCs w:val="0"/>
              <w:noProof/>
              <w:sz w:val="22"/>
              <w:szCs w:val="22"/>
            </w:rPr>
          </w:pPr>
          <w:hyperlink w:anchor="_Toc472765008" w:history="1">
            <w:r w:rsidR="00D81B86" w:rsidRPr="00F96135">
              <w:rPr>
                <w:rStyle w:val="Hyperlink"/>
                <w:noProof/>
              </w:rPr>
              <w:t>Leave of Absence</w:t>
            </w:r>
            <w:r w:rsidR="00D81B86">
              <w:rPr>
                <w:noProof/>
                <w:webHidden/>
              </w:rPr>
              <w:tab/>
            </w:r>
            <w:r w:rsidR="00D81B86">
              <w:rPr>
                <w:noProof/>
                <w:webHidden/>
              </w:rPr>
              <w:fldChar w:fldCharType="begin"/>
            </w:r>
            <w:r w:rsidR="00D81B86">
              <w:rPr>
                <w:noProof/>
                <w:webHidden/>
              </w:rPr>
              <w:instrText xml:space="preserve"> PAGEREF _Toc472765008 \h </w:instrText>
            </w:r>
            <w:r w:rsidR="00D81B86">
              <w:rPr>
                <w:noProof/>
                <w:webHidden/>
              </w:rPr>
            </w:r>
            <w:r w:rsidR="00D81B86">
              <w:rPr>
                <w:noProof/>
                <w:webHidden/>
              </w:rPr>
              <w:fldChar w:fldCharType="separate"/>
            </w:r>
            <w:r w:rsidR="00E61D6A">
              <w:rPr>
                <w:noProof/>
                <w:webHidden/>
              </w:rPr>
              <w:t>19</w:t>
            </w:r>
            <w:r w:rsidR="00D81B86">
              <w:rPr>
                <w:noProof/>
                <w:webHidden/>
              </w:rPr>
              <w:fldChar w:fldCharType="end"/>
            </w:r>
          </w:hyperlink>
        </w:p>
        <w:p w14:paraId="71CBE27C" w14:textId="77777777" w:rsidR="00D81B86" w:rsidRDefault="008C216D">
          <w:pPr>
            <w:pStyle w:val="TOC2"/>
            <w:tabs>
              <w:tab w:val="right" w:leader="dot" w:pos="10790"/>
            </w:tabs>
            <w:rPr>
              <w:rFonts w:eastAsiaTheme="minorEastAsia"/>
              <w:b w:val="0"/>
              <w:bCs w:val="0"/>
              <w:noProof/>
              <w:sz w:val="22"/>
              <w:szCs w:val="22"/>
            </w:rPr>
          </w:pPr>
          <w:hyperlink w:anchor="_Toc472765009" w:history="1">
            <w:r w:rsidR="00D81B86" w:rsidRPr="00F96135">
              <w:rPr>
                <w:rStyle w:val="Hyperlink"/>
                <w:noProof/>
              </w:rPr>
              <w:t>Make up Policy</w:t>
            </w:r>
            <w:r w:rsidR="00D81B86">
              <w:rPr>
                <w:noProof/>
                <w:webHidden/>
              </w:rPr>
              <w:tab/>
            </w:r>
            <w:r w:rsidR="00D81B86">
              <w:rPr>
                <w:noProof/>
                <w:webHidden/>
              </w:rPr>
              <w:fldChar w:fldCharType="begin"/>
            </w:r>
            <w:r w:rsidR="00D81B86">
              <w:rPr>
                <w:noProof/>
                <w:webHidden/>
              </w:rPr>
              <w:instrText xml:space="preserve"> PAGEREF _Toc472765009 \h </w:instrText>
            </w:r>
            <w:r w:rsidR="00D81B86">
              <w:rPr>
                <w:noProof/>
                <w:webHidden/>
              </w:rPr>
            </w:r>
            <w:r w:rsidR="00D81B86">
              <w:rPr>
                <w:noProof/>
                <w:webHidden/>
              </w:rPr>
              <w:fldChar w:fldCharType="separate"/>
            </w:r>
            <w:r w:rsidR="00E61D6A">
              <w:rPr>
                <w:noProof/>
                <w:webHidden/>
              </w:rPr>
              <w:t>20</w:t>
            </w:r>
            <w:r w:rsidR="00D81B86">
              <w:rPr>
                <w:noProof/>
                <w:webHidden/>
              </w:rPr>
              <w:fldChar w:fldCharType="end"/>
            </w:r>
          </w:hyperlink>
        </w:p>
        <w:p w14:paraId="35BCA62F" w14:textId="77777777" w:rsidR="00D81B86" w:rsidRDefault="008C216D">
          <w:pPr>
            <w:pStyle w:val="TOC2"/>
            <w:tabs>
              <w:tab w:val="right" w:leader="dot" w:pos="10790"/>
            </w:tabs>
            <w:rPr>
              <w:rFonts w:eastAsiaTheme="minorEastAsia"/>
              <w:b w:val="0"/>
              <w:bCs w:val="0"/>
              <w:noProof/>
              <w:sz w:val="22"/>
              <w:szCs w:val="22"/>
            </w:rPr>
          </w:pPr>
          <w:hyperlink w:anchor="_Toc472765010" w:history="1">
            <w:r w:rsidR="00D81B86" w:rsidRPr="00F96135">
              <w:rPr>
                <w:rStyle w:val="Hyperlink"/>
                <w:noProof/>
              </w:rPr>
              <w:t>Procedure for Withdrawing from School</w:t>
            </w:r>
            <w:r w:rsidR="00D81B86">
              <w:rPr>
                <w:noProof/>
                <w:webHidden/>
              </w:rPr>
              <w:tab/>
            </w:r>
            <w:r w:rsidR="00D81B86">
              <w:rPr>
                <w:noProof/>
                <w:webHidden/>
              </w:rPr>
              <w:fldChar w:fldCharType="begin"/>
            </w:r>
            <w:r w:rsidR="00D81B86">
              <w:rPr>
                <w:noProof/>
                <w:webHidden/>
              </w:rPr>
              <w:instrText xml:space="preserve"> PAGEREF _Toc472765010 \h </w:instrText>
            </w:r>
            <w:r w:rsidR="00D81B86">
              <w:rPr>
                <w:noProof/>
                <w:webHidden/>
              </w:rPr>
            </w:r>
            <w:r w:rsidR="00D81B86">
              <w:rPr>
                <w:noProof/>
                <w:webHidden/>
              </w:rPr>
              <w:fldChar w:fldCharType="separate"/>
            </w:r>
            <w:r w:rsidR="00E61D6A">
              <w:rPr>
                <w:noProof/>
                <w:webHidden/>
              </w:rPr>
              <w:t>20</w:t>
            </w:r>
            <w:r w:rsidR="00D81B86">
              <w:rPr>
                <w:noProof/>
                <w:webHidden/>
              </w:rPr>
              <w:fldChar w:fldCharType="end"/>
            </w:r>
          </w:hyperlink>
        </w:p>
        <w:p w14:paraId="21402BB9" w14:textId="77777777" w:rsidR="00D81B86" w:rsidRDefault="008C216D">
          <w:pPr>
            <w:pStyle w:val="TOC2"/>
            <w:tabs>
              <w:tab w:val="right" w:leader="dot" w:pos="10790"/>
            </w:tabs>
            <w:rPr>
              <w:rFonts w:eastAsiaTheme="minorEastAsia"/>
              <w:b w:val="0"/>
              <w:bCs w:val="0"/>
              <w:noProof/>
              <w:sz w:val="22"/>
              <w:szCs w:val="22"/>
            </w:rPr>
          </w:pPr>
          <w:hyperlink w:anchor="_Toc472765011" w:history="1">
            <w:r w:rsidR="00D81B86" w:rsidRPr="00F96135">
              <w:rPr>
                <w:rStyle w:val="Hyperlink"/>
                <w:noProof/>
              </w:rPr>
              <w:t>Probation and Termination</w:t>
            </w:r>
            <w:r w:rsidR="00D81B86">
              <w:rPr>
                <w:noProof/>
                <w:webHidden/>
              </w:rPr>
              <w:tab/>
            </w:r>
            <w:r w:rsidR="00D81B86">
              <w:rPr>
                <w:noProof/>
                <w:webHidden/>
              </w:rPr>
              <w:fldChar w:fldCharType="begin"/>
            </w:r>
            <w:r w:rsidR="00D81B86">
              <w:rPr>
                <w:noProof/>
                <w:webHidden/>
              </w:rPr>
              <w:instrText xml:space="preserve"> PAGEREF _Toc472765011 \h </w:instrText>
            </w:r>
            <w:r w:rsidR="00D81B86">
              <w:rPr>
                <w:noProof/>
                <w:webHidden/>
              </w:rPr>
            </w:r>
            <w:r w:rsidR="00D81B86">
              <w:rPr>
                <w:noProof/>
                <w:webHidden/>
              </w:rPr>
              <w:fldChar w:fldCharType="separate"/>
            </w:r>
            <w:r w:rsidR="00E61D6A">
              <w:rPr>
                <w:noProof/>
                <w:webHidden/>
              </w:rPr>
              <w:t>20</w:t>
            </w:r>
            <w:r w:rsidR="00D81B86">
              <w:rPr>
                <w:noProof/>
                <w:webHidden/>
              </w:rPr>
              <w:fldChar w:fldCharType="end"/>
            </w:r>
          </w:hyperlink>
        </w:p>
        <w:p w14:paraId="35DA1919" w14:textId="77777777" w:rsidR="00D81B86" w:rsidRDefault="008C216D">
          <w:pPr>
            <w:pStyle w:val="TOC2"/>
            <w:tabs>
              <w:tab w:val="right" w:leader="dot" w:pos="10790"/>
            </w:tabs>
            <w:rPr>
              <w:rFonts w:eastAsiaTheme="minorEastAsia"/>
              <w:b w:val="0"/>
              <w:bCs w:val="0"/>
              <w:noProof/>
              <w:sz w:val="22"/>
              <w:szCs w:val="22"/>
            </w:rPr>
          </w:pPr>
          <w:hyperlink w:anchor="_Toc472765012" w:history="1">
            <w:r w:rsidR="00D81B86" w:rsidRPr="00F96135">
              <w:rPr>
                <w:rStyle w:val="Hyperlink"/>
                <w:noProof/>
              </w:rPr>
              <w:t>Reinstatement into Training</w:t>
            </w:r>
            <w:r w:rsidR="00D81B86">
              <w:rPr>
                <w:noProof/>
                <w:webHidden/>
              </w:rPr>
              <w:tab/>
            </w:r>
            <w:r w:rsidR="00D81B86">
              <w:rPr>
                <w:noProof/>
                <w:webHidden/>
              </w:rPr>
              <w:fldChar w:fldCharType="begin"/>
            </w:r>
            <w:r w:rsidR="00D81B86">
              <w:rPr>
                <w:noProof/>
                <w:webHidden/>
              </w:rPr>
              <w:instrText xml:space="preserve"> PAGEREF _Toc472765012 \h </w:instrText>
            </w:r>
            <w:r w:rsidR="00D81B86">
              <w:rPr>
                <w:noProof/>
                <w:webHidden/>
              </w:rPr>
            </w:r>
            <w:r w:rsidR="00D81B86">
              <w:rPr>
                <w:noProof/>
                <w:webHidden/>
              </w:rPr>
              <w:fldChar w:fldCharType="separate"/>
            </w:r>
            <w:r w:rsidR="00E61D6A">
              <w:rPr>
                <w:noProof/>
                <w:webHidden/>
              </w:rPr>
              <w:t>20</w:t>
            </w:r>
            <w:r w:rsidR="00D81B86">
              <w:rPr>
                <w:noProof/>
                <w:webHidden/>
              </w:rPr>
              <w:fldChar w:fldCharType="end"/>
            </w:r>
          </w:hyperlink>
        </w:p>
        <w:p w14:paraId="0B01931A" w14:textId="77777777" w:rsidR="00D81B86" w:rsidRDefault="008C216D">
          <w:pPr>
            <w:pStyle w:val="TOC2"/>
            <w:tabs>
              <w:tab w:val="right" w:leader="dot" w:pos="10790"/>
            </w:tabs>
            <w:rPr>
              <w:rFonts w:eastAsiaTheme="minorEastAsia"/>
              <w:b w:val="0"/>
              <w:bCs w:val="0"/>
              <w:noProof/>
              <w:sz w:val="22"/>
              <w:szCs w:val="22"/>
            </w:rPr>
          </w:pPr>
          <w:hyperlink w:anchor="_Toc472765013" w:history="1">
            <w:r w:rsidR="00D81B86" w:rsidRPr="00F96135">
              <w:rPr>
                <w:rStyle w:val="Hyperlink"/>
                <w:noProof/>
              </w:rPr>
              <w:t>Re-Admission for Military Service Members</w:t>
            </w:r>
            <w:r w:rsidR="00D81B86">
              <w:rPr>
                <w:noProof/>
                <w:webHidden/>
              </w:rPr>
              <w:tab/>
            </w:r>
            <w:r w:rsidR="00D81B86">
              <w:rPr>
                <w:noProof/>
                <w:webHidden/>
              </w:rPr>
              <w:fldChar w:fldCharType="begin"/>
            </w:r>
            <w:r w:rsidR="00D81B86">
              <w:rPr>
                <w:noProof/>
                <w:webHidden/>
              </w:rPr>
              <w:instrText xml:space="preserve"> PAGEREF _Toc472765013 \h </w:instrText>
            </w:r>
            <w:r w:rsidR="00D81B86">
              <w:rPr>
                <w:noProof/>
                <w:webHidden/>
              </w:rPr>
            </w:r>
            <w:r w:rsidR="00D81B86">
              <w:rPr>
                <w:noProof/>
                <w:webHidden/>
              </w:rPr>
              <w:fldChar w:fldCharType="separate"/>
            </w:r>
            <w:r w:rsidR="00E61D6A">
              <w:rPr>
                <w:noProof/>
                <w:webHidden/>
              </w:rPr>
              <w:t>20</w:t>
            </w:r>
            <w:r w:rsidR="00D81B86">
              <w:rPr>
                <w:noProof/>
                <w:webHidden/>
              </w:rPr>
              <w:fldChar w:fldCharType="end"/>
            </w:r>
          </w:hyperlink>
        </w:p>
        <w:p w14:paraId="5674F6B4" w14:textId="77777777" w:rsidR="00D81B86" w:rsidRDefault="008C216D">
          <w:pPr>
            <w:pStyle w:val="TOC2"/>
            <w:tabs>
              <w:tab w:val="right" w:leader="dot" w:pos="10790"/>
            </w:tabs>
            <w:rPr>
              <w:rFonts w:eastAsiaTheme="minorEastAsia"/>
              <w:b w:val="0"/>
              <w:bCs w:val="0"/>
              <w:noProof/>
              <w:sz w:val="22"/>
              <w:szCs w:val="22"/>
            </w:rPr>
          </w:pPr>
          <w:hyperlink w:anchor="_Toc472765014" w:history="1">
            <w:r w:rsidR="00D81B86" w:rsidRPr="00F96135">
              <w:rPr>
                <w:rStyle w:val="Hyperlink"/>
                <w:noProof/>
              </w:rPr>
              <w:t>Graduation Requirements</w:t>
            </w:r>
            <w:r w:rsidR="00D81B86">
              <w:rPr>
                <w:noProof/>
                <w:webHidden/>
              </w:rPr>
              <w:tab/>
            </w:r>
            <w:r w:rsidR="00D81B86">
              <w:rPr>
                <w:noProof/>
                <w:webHidden/>
              </w:rPr>
              <w:fldChar w:fldCharType="begin"/>
            </w:r>
            <w:r w:rsidR="00D81B86">
              <w:rPr>
                <w:noProof/>
                <w:webHidden/>
              </w:rPr>
              <w:instrText xml:space="preserve"> PAGEREF _Toc472765014 \h </w:instrText>
            </w:r>
            <w:r w:rsidR="00D81B86">
              <w:rPr>
                <w:noProof/>
                <w:webHidden/>
              </w:rPr>
            </w:r>
            <w:r w:rsidR="00D81B86">
              <w:rPr>
                <w:noProof/>
                <w:webHidden/>
              </w:rPr>
              <w:fldChar w:fldCharType="separate"/>
            </w:r>
            <w:r w:rsidR="00E61D6A">
              <w:rPr>
                <w:noProof/>
                <w:webHidden/>
              </w:rPr>
              <w:t>21</w:t>
            </w:r>
            <w:r w:rsidR="00D81B86">
              <w:rPr>
                <w:noProof/>
                <w:webHidden/>
              </w:rPr>
              <w:fldChar w:fldCharType="end"/>
            </w:r>
          </w:hyperlink>
        </w:p>
        <w:p w14:paraId="60294250" w14:textId="77777777" w:rsidR="00D81B86" w:rsidRDefault="008C216D">
          <w:pPr>
            <w:pStyle w:val="TOC1"/>
            <w:tabs>
              <w:tab w:val="right" w:leader="dot" w:pos="10790"/>
            </w:tabs>
            <w:rPr>
              <w:rFonts w:asciiTheme="minorHAnsi" w:eastAsiaTheme="minorEastAsia" w:hAnsiTheme="minorHAnsi"/>
              <w:b w:val="0"/>
              <w:bCs w:val="0"/>
              <w:caps w:val="0"/>
              <w:noProof/>
              <w:sz w:val="22"/>
              <w:szCs w:val="22"/>
            </w:rPr>
          </w:pPr>
          <w:hyperlink w:anchor="_Toc472765015" w:history="1">
            <w:r w:rsidR="00D81B86" w:rsidRPr="00F96135">
              <w:rPr>
                <w:rStyle w:val="Hyperlink"/>
                <w:noProof/>
              </w:rPr>
              <w:t>Academic Standards</w:t>
            </w:r>
            <w:r w:rsidR="00D81B86">
              <w:rPr>
                <w:noProof/>
                <w:webHidden/>
              </w:rPr>
              <w:tab/>
            </w:r>
            <w:r w:rsidR="00D81B86">
              <w:rPr>
                <w:noProof/>
                <w:webHidden/>
              </w:rPr>
              <w:fldChar w:fldCharType="begin"/>
            </w:r>
            <w:r w:rsidR="00D81B86">
              <w:rPr>
                <w:noProof/>
                <w:webHidden/>
              </w:rPr>
              <w:instrText xml:space="preserve"> PAGEREF _Toc472765015 \h </w:instrText>
            </w:r>
            <w:r w:rsidR="00D81B86">
              <w:rPr>
                <w:noProof/>
                <w:webHidden/>
              </w:rPr>
            </w:r>
            <w:r w:rsidR="00D81B86">
              <w:rPr>
                <w:noProof/>
                <w:webHidden/>
              </w:rPr>
              <w:fldChar w:fldCharType="separate"/>
            </w:r>
            <w:r w:rsidR="00E61D6A">
              <w:rPr>
                <w:noProof/>
                <w:webHidden/>
              </w:rPr>
              <w:t>22</w:t>
            </w:r>
            <w:r w:rsidR="00D81B86">
              <w:rPr>
                <w:noProof/>
                <w:webHidden/>
              </w:rPr>
              <w:fldChar w:fldCharType="end"/>
            </w:r>
          </w:hyperlink>
        </w:p>
        <w:p w14:paraId="29E1D89F" w14:textId="77777777" w:rsidR="00D81B86" w:rsidRDefault="008C216D">
          <w:pPr>
            <w:pStyle w:val="TOC2"/>
            <w:tabs>
              <w:tab w:val="right" w:leader="dot" w:pos="10790"/>
            </w:tabs>
            <w:rPr>
              <w:rFonts w:eastAsiaTheme="minorEastAsia"/>
              <w:b w:val="0"/>
              <w:bCs w:val="0"/>
              <w:noProof/>
              <w:sz w:val="22"/>
              <w:szCs w:val="22"/>
            </w:rPr>
          </w:pPr>
          <w:hyperlink w:anchor="_Toc472765016" w:history="1">
            <w:r w:rsidR="00D81B86" w:rsidRPr="00F96135">
              <w:rPr>
                <w:rStyle w:val="Hyperlink"/>
                <w:noProof/>
              </w:rPr>
              <w:t>Grading Policy</w:t>
            </w:r>
            <w:r w:rsidR="00D81B86">
              <w:rPr>
                <w:noProof/>
                <w:webHidden/>
              </w:rPr>
              <w:tab/>
            </w:r>
            <w:r w:rsidR="00D81B86">
              <w:rPr>
                <w:noProof/>
                <w:webHidden/>
              </w:rPr>
              <w:fldChar w:fldCharType="begin"/>
            </w:r>
            <w:r w:rsidR="00D81B86">
              <w:rPr>
                <w:noProof/>
                <w:webHidden/>
              </w:rPr>
              <w:instrText xml:space="preserve"> PAGEREF _Toc472765016 \h </w:instrText>
            </w:r>
            <w:r w:rsidR="00D81B86">
              <w:rPr>
                <w:noProof/>
                <w:webHidden/>
              </w:rPr>
            </w:r>
            <w:r w:rsidR="00D81B86">
              <w:rPr>
                <w:noProof/>
                <w:webHidden/>
              </w:rPr>
              <w:fldChar w:fldCharType="separate"/>
            </w:r>
            <w:r w:rsidR="00E61D6A">
              <w:rPr>
                <w:noProof/>
                <w:webHidden/>
              </w:rPr>
              <w:t>22</w:t>
            </w:r>
            <w:r w:rsidR="00D81B86">
              <w:rPr>
                <w:noProof/>
                <w:webHidden/>
              </w:rPr>
              <w:fldChar w:fldCharType="end"/>
            </w:r>
          </w:hyperlink>
        </w:p>
        <w:p w14:paraId="58401245" w14:textId="77777777" w:rsidR="00D81B86" w:rsidRDefault="008C216D">
          <w:pPr>
            <w:pStyle w:val="TOC2"/>
            <w:tabs>
              <w:tab w:val="right" w:leader="dot" w:pos="10790"/>
            </w:tabs>
            <w:rPr>
              <w:rFonts w:eastAsiaTheme="minorEastAsia"/>
              <w:b w:val="0"/>
              <w:bCs w:val="0"/>
              <w:noProof/>
              <w:sz w:val="22"/>
              <w:szCs w:val="22"/>
            </w:rPr>
          </w:pPr>
          <w:hyperlink w:anchor="_Toc472765017" w:history="1">
            <w:r w:rsidR="00D81B86" w:rsidRPr="00F96135">
              <w:rPr>
                <w:rStyle w:val="Hyperlink"/>
                <w:rFonts w:eastAsia="Times New Roman"/>
                <w:noProof/>
              </w:rPr>
              <w:t>Incomplete/Withdrawn grades –</w:t>
            </w:r>
            <w:r w:rsidR="00D81B86">
              <w:rPr>
                <w:noProof/>
                <w:webHidden/>
              </w:rPr>
              <w:tab/>
            </w:r>
            <w:r w:rsidR="00D81B86">
              <w:rPr>
                <w:noProof/>
                <w:webHidden/>
              </w:rPr>
              <w:fldChar w:fldCharType="begin"/>
            </w:r>
            <w:r w:rsidR="00D81B86">
              <w:rPr>
                <w:noProof/>
                <w:webHidden/>
              </w:rPr>
              <w:instrText xml:space="preserve"> PAGEREF _Toc472765017 \h </w:instrText>
            </w:r>
            <w:r w:rsidR="00D81B86">
              <w:rPr>
                <w:noProof/>
                <w:webHidden/>
              </w:rPr>
            </w:r>
            <w:r w:rsidR="00D81B86">
              <w:rPr>
                <w:noProof/>
                <w:webHidden/>
              </w:rPr>
              <w:fldChar w:fldCharType="separate"/>
            </w:r>
            <w:r w:rsidR="00E61D6A">
              <w:rPr>
                <w:noProof/>
                <w:webHidden/>
              </w:rPr>
              <w:t>22</w:t>
            </w:r>
            <w:r w:rsidR="00D81B86">
              <w:rPr>
                <w:noProof/>
                <w:webHidden/>
              </w:rPr>
              <w:fldChar w:fldCharType="end"/>
            </w:r>
          </w:hyperlink>
        </w:p>
        <w:p w14:paraId="2D09B7FC" w14:textId="77777777" w:rsidR="00D81B86" w:rsidRDefault="008C216D">
          <w:pPr>
            <w:pStyle w:val="TOC2"/>
            <w:tabs>
              <w:tab w:val="right" w:leader="dot" w:pos="10790"/>
            </w:tabs>
            <w:rPr>
              <w:rFonts w:eastAsiaTheme="minorEastAsia"/>
              <w:b w:val="0"/>
              <w:bCs w:val="0"/>
              <w:noProof/>
              <w:sz w:val="22"/>
              <w:szCs w:val="22"/>
            </w:rPr>
          </w:pPr>
          <w:hyperlink w:anchor="_Toc472765018" w:history="1">
            <w:r w:rsidR="00D81B86" w:rsidRPr="00F96135">
              <w:rPr>
                <w:rStyle w:val="Hyperlink"/>
                <w:rFonts w:eastAsia="Times New Roman"/>
                <w:noProof/>
              </w:rPr>
              <w:t>Repeat Subjects</w:t>
            </w:r>
            <w:r w:rsidR="00D81B86">
              <w:rPr>
                <w:noProof/>
                <w:webHidden/>
              </w:rPr>
              <w:tab/>
            </w:r>
            <w:r w:rsidR="00D81B86">
              <w:rPr>
                <w:noProof/>
                <w:webHidden/>
              </w:rPr>
              <w:fldChar w:fldCharType="begin"/>
            </w:r>
            <w:r w:rsidR="00D81B86">
              <w:rPr>
                <w:noProof/>
                <w:webHidden/>
              </w:rPr>
              <w:instrText xml:space="preserve"> PAGEREF _Toc472765018 \h </w:instrText>
            </w:r>
            <w:r w:rsidR="00D81B86">
              <w:rPr>
                <w:noProof/>
                <w:webHidden/>
              </w:rPr>
            </w:r>
            <w:r w:rsidR="00D81B86">
              <w:rPr>
                <w:noProof/>
                <w:webHidden/>
              </w:rPr>
              <w:fldChar w:fldCharType="separate"/>
            </w:r>
            <w:r w:rsidR="00E61D6A">
              <w:rPr>
                <w:noProof/>
                <w:webHidden/>
              </w:rPr>
              <w:t>22</w:t>
            </w:r>
            <w:r w:rsidR="00D81B86">
              <w:rPr>
                <w:noProof/>
                <w:webHidden/>
              </w:rPr>
              <w:fldChar w:fldCharType="end"/>
            </w:r>
          </w:hyperlink>
        </w:p>
        <w:p w14:paraId="68E40CFF" w14:textId="77777777" w:rsidR="00D81B86" w:rsidRDefault="008C216D">
          <w:pPr>
            <w:pStyle w:val="TOC2"/>
            <w:tabs>
              <w:tab w:val="right" w:leader="dot" w:pos="10790"/>
            </w:tabs>
            <w:rPr>
              <w:rFonts w:eastAsiaTheme="minorEastAsia"/>
              <w:b w:val="0"/>
              <w:bCs w:val="0"/>
              <w:noProof/>
              <w:sz w:val="22"/>
              <w:szCs w:val="22"/>
            </w:rPr>
          </w:pPr>
          <w:hyperlink w:anchor="_Toc472765019" w:history="1">
            <w:r w:rsidR="00D81B86" w:rsidRPr="00F96135">
              <w:rPr>
                <w:rStyle w:val="Hyperlink"/>
                <w:noProof/>
              </w:rPr>
              <w:t>Satisfactory Academic Progress Policy</w:t>
            </w:r>
            <w:r w:rsidR="00D81B86">
              <w:rPr>
                <w:noProof/>
                <w:webHidden/>
              </w:rPr>
              <w:tab/>
            </w:r>
            <w:r w:rsidR="00D81B86">
              <w:rPr>
                <w:noProof/>
                <w:webHidden/>
              </w:rPr>
              <w:fldChar w:fldCharType="begin"/>
            </w:r>
            <w:r w:rsidR="00D81B86">
              <w:rPr>
                <w:noProof/>
                <w:webHidden/>
              </w:rPr>
              <w:instrText xml:space="preserve"> PAGEREF _Toc472765019 \h </w:instrText>
            </w:r>
            <w:r w:rsidR="00D81B86">
              <w:rPr>
                <w:noProof/>
                <w:webHidden/>
              </w:rPr>
            </w:r>
            <w:r w:rsidR="00D81B86">
              <w:rPr>
                <w:noProof/>
                <w:webHidden/>
              </w:rPr>
              <w:fldChar w:fldCharType="separate"/>
            </w:r>
            <w:r w:rsidR="00E61D6A">
              <w:rPr>
                <w:noProof/>
                <w:webHidden/>
              </w:rPr>
              <w:t>23</w:t>
            </w:r>
            <w:r w:rsidR="00D81B86">
              <w:rPr>
                <w:noProof/>
                <w:webHidden/>
              </w:rPr>
              <w:fldChar w:fldCharType="end"/>
            </w:r>
          </w:hyperlink>
        </w:p>
        <w:p w14:paraId="0FD3734C" w14:textId="77777777" w:rsidR="00D81B86" w:rsidRDefault="008C216D">
          <w:pPr>
            <w:pStyle w:val="TOC2"/>
            <w:tabs>
              <w:tab w:val="right" w:leader="dot" w:pos="10790"/>
            </w:tabs>
            <w:rPr>
              <w:rFonts w:eastAsiaTheme="minorEastAsia"/>
              <w:b w:val="0"/>
              <w:bCs w:val="0"/>
              <w:noProof/>
              <w:sz w:val="22"/>
              <w:szCs w:val="22"/>
            </w:rPr>
          </w:pPr>
          <w:hyperlink w:anchor="_Toc472765020" w:history="1">
            <w:r w:rsidR="00D81B86" w:rsidRPr="00F96135">
              <w:rPr>
                <w:rStyle w:val="Hyperlink"/>
                <w:noProof/>
              </w:rPr>
              <w:t>Standards of Academic Progress for VA Students</w:t>
            </w:r>
            <w:r w:rsidR="00D81B86">
              <w:rPr>
                <w:noProof/>
                <w:webHidden/>
              </w:rPr>
              <w:tab/>
            </w:r>
            <w:r w:rsidR="00D81B86">
              <w:rPr>
                <w:noProof/>
                <w:webHidden/>
              </w:rPr>
              <w:fldChar w:fldCharType="begin"/>
            </w:r>
            <w:r w:rsidR="00D81B86">
              <w:rPr>
                <w:noProof/>
                <w:webHidden/>
              </w:rPr>
              <w:instrText xml:space="preserve"> PAGEREF _Toc472765020 \h </w:instrText>
            </w:r>
            <w:r w:rsidR="00D81B86">
              <w:rPr>
                <w:noProof/>
                <w:webHidden/>
              </w:rPr>
            </w:r>
            <w:r w:rsidR="00D81B86">
              <w:rPr>
                <w:noProof/>
                <w:webHidden/>
              </w:rPr>
              <w:fldChar w:fldCharType="separate"/>
            </w:r>
            <w:r w:rsidR="00E61D6A">
              <w:rPr>
                <w:noProof/>
                <w:webHidden/>
              </w:rPr>
              <w:t>23</w:t>
            </w:r>
            <w:r w:rsidR="00D81B86">
              <w:rPr>
                <w:noProof/>
                <w:webHidden/>
              </w:rPr>
              <w:fldChar w:fldCharType="end"/>
            </w:r>
          </w:hyperlink>
        </w:p>
        <w:p w14:paraId="3DFAEA39" w14:textId="77777777" w:rsidR="00D81B86" w:rsidRDefault="008C216D">
          <w:pPr>
            <w:pStyle w:val="TOC2"/>
            <w:tabs>
              <w:tab w:val="right" w:leader="dot" w:pos="10790"/>
            </w:tabs>
            <w:rPr>
              <w:rFonts w:eastAsiaTheme="minorEastAsia"/>
              <w:b w:val="0"/>
              <w:bCs w:val="0"/>
              <w:noProof/>
              <w:sz w:val="22"/>
              <w:szCs w:val="22"/>
            </w:rPr>
          </w:pPr>
          <w:hyperlink w:anchor="_Toc472765021" w:history="1">
            <w:r w:rsidR="00D81B86" w:rsidRPr="00F96135">
              <w:rPr>
                <w:rStyle w:val="Hyperlink"/>
                <w:noProof/>
              </w:rPr>
              <w:t>Maximum Time Frame for Training</w:t>
            </w:r>
            <w:r w:rsidR="00D81B86">
              <w:rPr>
                <w:noProof/>
                <w:webHidden/>
              </w:rPr>
              <w:tab/>
            </w:r>
            <w:r w:rsidR="00D81B86">
              <w:rPr>
                <w:noProof/>
                <w:webHidden/>
              </w:rPr>
              <w:fldChar w:fldCharType="begin"/>
            </w:r>
            <w:r w:rsidR="00D81B86">
              <w:rPr>
                <w:noProof/>
                <w:webHidden/>
              </w:rPr>
              <w:instrText xml:space="preserve"> PAGEREF _Toc472765021 \h </w:instrText>
            </w:r>
            <w:r w:rsidR="00D81B86">
              <w:rPr>
                <w:noProof/>
                <w:webHidden/>
              </w:rPr>
            </w:r>
            <w:r w:rsidR="00D81B86">
              <w:rPr>
                <w:noProof/>
                <w:webHidden/>
              </w:rPr>
              <w:fldChar w:fldCharType="separate"/>
            </w:r>
            <w:r w:rsidR="00E61D6A">
              <w:rPr>
                <w:noProof/>
                <w:webHidden/>
              </w:rPr>
              <w:t>24</w:t>
            </w:r>
            <w:r w:rsidR="00D81B86">
              <w:rPr>
                <w:noProof/>
                <w:webHidden/>
              </w:rPr>
              <w:fldChar w:fldCharType="end"/>
            </w:r>
          </w:hyperlink>
        </w:p>
        <w:p w14:paraId="5DF86EB6" w14:textId="77777777" w:rsidR="00D81B86" w:rsidRDefault="008C216D">
          <w:pPr>
            <w:pStyle w:val="TOC1"/>
            <w:tabs>
              <w:tab w:val="right" w:leader="dot" w:pos="10790"/>
            </w:tabs>
            <w:rPr>
              <w:rFonts w:asciiTheme="minorHAnsi" w:eastAsiaTheme="minorEastAsia" w:hAnsiTheme="minorHAnsi"/>
              <w:b w:val="0"/>
              <w:bCs w:val="0"/>
              <w:caps w:val="0"/>
              <w:noProof/>
              <w:sz w:val="22"/>
              <w:szCs w:val="22"/>
            </w:rPr>
          </w:pPr>
          <w:hyperlink w:anchor="_Toc472765022" w:history="1">
            <w:r w:rsidR="00D81B86" w:rsidRPr="00F96135">
              <w:rPr>
                <w:rStyle w:val="Hyperlink"/>
                <w:noProof/>
              </w:rPr>
              <w:t>Financial Information</w:t>
            </w:r>
            <w:r w:rsidR="00D81B86">
              <w:rPr>
                <w:noProof/>
                <w:webHidden/>
              </w:rPr>
              <w:tab/>
            </w:r>
            <w:r w:rsidR="00D81B86">
              <w:rPr>
                <w:noProof/>
                <w:webHidden/>
              </w:rPr>
              <w:fldChar w:fldCharType="begin"/>
            </w:r>
            <w:r w:rsidR="00D81B86">
              <w:rPr>
                <w:noProof/>
                <w:webHidden/>
              </w:rPr>
              <w:instrText xml:space="preserve"> PAGEREF _Toc472765022 \h </w:instrText>
            </w:r>
            <w:r w:rsidR="00D81B86">
              <w:rPr>
                <w:noProof/>
                <w:webHidden/>
              </w:rPr>
            </w:r>
            <w:r w:rsidR="00D81B86">
              <w:rPr>
                <w:noProof/>
                <w:webHidden/>
              </w:rPr>
              <w:fldChar w:fldCharType="separate"/>
            </w:r>
            <w:r w:rsidR="00E61D6A">
              <w:rPr>
                <w:noProof/>
                <w:webHidden/>
              </w:rPr>
              <w:t>25</w:t>
            </w:r>
            <w:r w:rsidR="00D81B86">
              <w:rPr>
                <w:noProof/>
                <w:webHidden/>
              </w:rPr>
              <w:fldChar w:fldCharType="end"/>
            </w:r>
          </w:hyperlink>
        </w:p>
        <w:p w14:paraId="1EBC2C70" w14:textId="77777777" w:rsidR="00D81B86" w:rsidRDefault="008C216D">
          <w:pPr>
            <w:pStyle w:val="TOC2"/>
            <w:tabs>
              <w:tab w:val="right" w:leader="dot" w:pos="10790"/>
            </w:tabs>
            <w:rPr>
              <w:rFonts w:eastAsiaTheme="minorEastAsia"/>
              <w:b w:val="0"/>
              <w:bCs w:val="0"/>
              <w:noProof/>
              <w:sz w:val="22"/>
              <w:szCs w:val="22"/>
            </w:rPr>
          </w:pPr>
          <w:hyperlink w:anchor="_Toc472765023" w:history="1">
            <w:r w:rsidR="00D81B86" w:rsidRPr="00F96135">
              <w:rPr>
                <w:rStyle w:val="Hyperlink"/>
                <w:noProof/>
              </w:rPr>
              <w:t>Student and Family Responsibility</w:t>
            </w:r>
            <w:r w:rsidR="00D81B86">
              <w:rPr>
                <w:noProof/>
                <w:webHidden/>
              </w:rPr>
              <w:tab/>
            </w:r>
            <w:r w:rsidR="00D81B86">
              <w:rPr>
                <w:noProof/>
                <w:webHidden/>
              </w:rPr>
              <w:fldChar w:fldCharType="begin"/>
            </w:r>
            <w:r w:rsidR="00D81B86">
              <w:rPr>
                <w:noProof/>
                <w:webHidden/>
              </w:rPr>
              <w:instrText xml:space="preserve"> PAGEREF _Toc472765023 \h </w:instrText>
            </w:r>
            <w:r w:rsidR="00D81B86">
              <w:rPr>
                <w:noProof/>
                <w:webHidden/>
              </w:rPr>
            </w:r>
            <w:r w:rsidR="00D81B86">
              <w:rPr>
                <w:noProof/>
                <w:webHidden/>
              </w:rPr>
              <w:fldChar w:fldCharType="separate"/>
            </w:r>
            <w:r w:rsidR="00E61D6A">
              <w:rPr>
                <w:noProof/>
                <w:webHidden/>
              </w:rPr>
              <w:t>25</w:t>
            </w:r>
            <w:r w:rsidR="00D81B86">
              <w:rPr>
                <w:noProof/>
                <w:webHidden/>
              </w:rPr>
              <w:fldChar w:fldCharType="end"/>
            </w:r>
          </w:hyperlink>
        </w:p>
        <w:p w14:paraId="340182E1" w14:textId="77777777" w:rsidR="00D81B86" w:rsidRDefault="008C216D">
          <w:pPr>
            <w:pStyle w:val="TOC2"/>
            <w:tabs>
              <w:tab w:val="right" w:leader="dot" w:pos="10790"/>
            </w:tabs>
            <w:rPr>
              <w:rFonts w:eastAsiaTheme="minorEastAsia"/>
              <w:b w:val="0"/>
              <w:bCs w:val="0"/>
              <w:noProof/>
              <w:sz w:val="22"/>
              <w:szCs w:val="22"/>
            </w:rPr>
          </w:pPr>
          <w:hyperlink w:anchor="_Toc472765024" w:history="1">
            <w:r w:rsidR="00D81B86" w:rsidRPr="00F96135">
              <w:rPr>
                <w:rStyle w:val="Hyperlink"/>
                <w:noProof/>
              </w:rPr>
              <w:t>Payment Methods/Arrangements</w:t>
            </w:r>
            <w:r w:rsidR="00D81B86">
              <w:rPr>
                <w:noProof/>
                <w:webHidden/>
              </w:rPr>
              <w:tab/>
            </w:r>
            <w:r w:rsidR="00D81B86">
              <w:rPr>
                <w:noProof/>
                <w:webHidden/>
              </w:rPr>
              <w:fldChar w:fldCharType="begin"/>
            </w:r>
            <w:r w:rsidR="00D81B86">
              <w:rPr>
                <w:noProof/>
                <w:webHidden/>
              </w:rPr>
              <w:instrText xml:space="preserve"> PAGEREF _Toc472765024 \h </w:instrText>
            </w:r>
            <w:r w:rsidR="00D81B86">
              <w:rPr>
                <w:noProof/>
                <w:webHidden/>
              </w:rPr>
            </w:r>
            <w:r w:rsidR="00D81B86">
              <w:rPr>
                <w:noProof/>
                <w:webHidden/>
              </w:rPr>
              <w:fldChar w:fldCharType="separate"/>
            </w:r>
            <w:r w:rsidR="00E61D6A">
              <w:rPr>
                <w:noProof/>
                <w:webHidden/>
              </w:rPr>
              <w:t>25</w:t>
            </w:r>
            <w:r w:rsidR="00D81B86">
              <w:rPr>
                <w:noProof/>
                <w:webHidden/>
              </w:rPr>
              <w:fldChar w:fldCharType="end"/>
            </w:r>
          </w:hyperlink>
        </w:p>
        <w:p w14:paraId="3906C270" w14:textId="77777777" w:rsidR="00D81B86" w:rsidRDefault="008C216D">
          <w:pPr>
            <w:pStyle w:val="TOC2"/>
            <w:tabs>
              <w:tab w:val="right" w:leader="dot" w:pos="10790"/>
            </w:tabs>
            <w:rPr>
              <w:rFonts w:eastAsiaTheme="minorEastAsia"/>
              <w:b w:val="0"/>
              <w:bCs w:val="0"/>
              <w:noProof/>
              <w:sz w:val="22"/>
              <w:szCs w:val="22"/>
            </w:rPr>
          </w:pPr>
          <w:hyperlink w:anchor="_Toc472765025" w:history="1">
            <w:r w:rsidR="00D81B86" w:rsidRPr="00F96135">
              <w:rPr>
                <w:rStyle w:val="Hyperlink"/>
                <w:noProof/>
              </w:rPr>
              <w:t>Student Financial Assistance Programs</w:t>
            </w:r>
            <w:r w:rsidR="00D81B86">
              <w:rPr>
                <w:noProof/>
                <w:webHidden/>
              </w:rPr>
              <w:tab/>
            </w:r>
            <w:r w:rsidR="00D81B86">
              <w:rPr>
                <w:noProof/>
                <w:webHidden/>
              </w:rPr>
              <w:fldChar w:fldCharType="begin"/>
            </w:r>
            <w:r w:rsidR="00D81B86">
              <w:rPr>
                <w:noProof/>
                <w:webHidden/>
              </w:rPr>
              <w:instrText xml:space="preserve"> PAGEREF _Toc472765025 \h </w:instrText>
            </w:r>
            <w:r w:rsidR="00D81B86">
              <w:rPr>
                <w:noProof/>
                <w:webHidden/>
              </w:rPr>
            </w:r>
            <w:r w:rsidR="00D81B86">
              <w:rPr>
                <w:noProof/>
                <w:webHidden/>
              </w:rPr>
              <w:fldChar w:fldCharType="separate"/>
            </w:r>
            <w:r w:rsidR="00E61D6A">
              <w:rPr>
                <w:noProof/>
                <w:webHidden/>
              </w:rPr>
              <w:t>25</w:t>
            </w:r>
            <w:r w:rsidR="00D81B86">
              <w:rPr>
                <w:noProof/>
                <w:webHidden/>
              </w:rPr>
              <w:fldChar w:fldCharType="end"/>
            </w:r>
          </w:hyperlink>
        </w:p>
        <w:p w14:paraId="535E0E37" w14:textId="77777777" w:rsidR="00D81B86" w:rsidRDefault="008C216D">
          <w:pPr>
            <w:pStyle w:val="TOC2"/>
            <w:tabs>
              <w:tab w:val="right" w:leader="dot" w:pos="10790"/>
            </w:tabs>
            <w:rPr>
              <w:rFonts w:eastAsiaTheme="minorEastAsia"/>
              <w:b w:val="0"/>
              <w:bCs w:val="0"/>
              <w:noProof/>
              <w:sz w:val="22"/>
              <w:szCs w:val="22"/>
            </w:rPr>
          </w:pPr>
          <w:hyperlink w:anchor="_Toc472765026" w:history="1">
            <w:r w:rsidR="00D81B86" w:rsidRPr="00F96135">
              <w:rPr>
                <w:rStyle w:val="Hyperlink"/>
                <w:noProof/>
              </w:rPr>
              <w:t>Cancellation and Refund Policy</w:t>
            </w:r>
            <w:r w:rsidR="00D81B86">
              <w:rPr>
                <w:noProof/>
                <w:webHidden/>
              </w:rPr>
              <w:tab/>
            </w:r>
            <w:r w:rsidR="00D81B86">
              <w:rPr>
                <w:noProof/>
                <w:webHidden/>
              </w:rPr>
              <w:fldChar w:fldCharType="begin"/>
            </w:r>
            <w:r w:rsidR="00D81B86">
              <w:rPr>
                <w:noProof/>
                <w:webHidden/>
              </w:rPr>
              <w:instrText xml:space="preserve"> PAGEREF _Toc472765026 \h </w:instrText>
            </w:r>
            <w:r w:rsidR="00D81B86">
              <w:rPr>
                <w:noProof/>
                <w:webHidden/>
              </w:rPr>
            </w:r>
            <w:r w:rsidR="00D81B86">
              <w:rPr>
                <w:noProof/>
                <w:webHidden/>
              </w:rPr>
              <w:fldChar w:fldCharType="separate"/>
            </w:r>
            <w:r w:rsidR="00E61D6A">
              <w:rPr>
                <w:noProof/>
                <w:webHidden/>
              </w:rPr>
              <w:t>25</w:t>
            </w:r>
            <w:r w:rsidR="00D81B86">
              <w:rPr>
                <w:noProof/>
                <w:webHidden/>
              </w:rPr>
              <w:fldChar w:fldCharType="end"/>
            </w:r>
          </w:hyperlink>
        </w:p>
        <w:p w14:paraId="5A54316A" w14:textId="77777777" w:rsidR="00D81B86" w:rsidRDefault="008C216D">
          <w:pPr>
            <w:pStyle w:val="TOC2"/>
            <w:tabs>
              <w:tab w:val="right" w:leader="dot" w:pos="10790"/>
            </w:tabs>
            <w:rPr>
              <w:rFonts w:eastAsiaTheme="minorEastAsia"/>
              <w:b w:val="0"/>
              <w:bCs w:val="0"/>
              <w:noProof/>
              <w:sz w:val="22"/>
              <w:szCs w:val="22"/>
            </w:rPr>
          </w:pPr>
          <w:hyperlink w:anchor="_Toc472765027" w:history="1">
            <w:r w:rsidR="00D81B86" w:rsidRPr="00F96135">
              <w:rPr>
                <w:rStyle w:val="Hyperlink"/>
                <w:noProof/>
              </w:rPr>
              <w:t>Cancellation Policy</w:t>
            </w:r>
            <w:r w:rsidR="00D81B86">
              <w:rPr>
                <w:noProof/>
                <w:webHidden/>
              </w:rPr>
              <w:tab/>
            </w:r>
            <w:r w:rsidR="00D81B86">
              <w:rPr>
                <w:noProof/>
                <w:webHidden/>
              </w:rPr>
              <w:fldChar w:fldCharType="begin"/>
            </w:r>
            <w:r w:rsidR="00D81B86">
              <w:rPr>
                <w:noProof/>
                <w:webHidden/>
              </w:rPr>
              <w:instrText xml:space="preserve"> PAGEREF _Toc472765027 \h </w:instrText>
            </w:r>
            <w:r w:rsidR="00D81B86">
              <w:rPr>
                <w:noProof/>
                <w:webHidden/>
              </w:rPr>
            </w:r>
            <w:r w:rsidR="00D81B86">
              <w:rPr>
                <w:noProof/>
                <w:webHidden/>
              </w:rPr>
              <w:fldChar w:fldCharType="separate"/>
            </w:r>
            <w:r w:rsidR="00E61D6A">
              <w:rPr>
                <w:noProof/>
                <w:webHidden/>
              </w:rPr>
              <w:t>25</w:t>
            </w:r>
            <w:r w:rsidR="00D81B86">
              <w:rPr>
                <w:noProof/>
                <w:webHidden/>
              </w:rPr>
              <w:fldChar w:fldCharType="end"/>
            </w:r>
          </w:hyperlink>
        </w:p>
        <w:p w14:paraId="6AF89CC0" w14:textId="77777777" w:rsidR="00D81B86" w:rsidRDefault="008C216D">
          <w:pPr>
            <w:pStyle w:val="TOC2"/>
            <w:tabs>
              <w:tab w:val="right" w:leader="dot" w:pos="10790"/>
            </w:tabs>
            <w:rPr>
              <w:rFonts w:eastAsiaTheme="minorEastAsia"/>
              <w:b w:val="0"/>
              <w:bCs w:val="0"/>
              <w:noProof/>
              <w:sz w:val="22"/>
              <w:szCs w:val="22"/>
            </w:rPr>
          </w:pPr>
          <w:hyperlink w:anchor="_Toc472765028" w:history="1">
            <w:r w:rsidR="00D81B86" w:rsidRPr="00F96135">
              <w:rPr>
                <w:rStyle w:val="Hyperlink"/>
                <w:noProof/>
              </w:rPr>
              <w:t>Refund Policy</w:t>
            </w:r>
            <w:r w:rsidR="00D81B86">
              <w:rPr>
                <w:noProof/>
                <w:webHidden/>
              </w:rPr>
              <w:tab/>
            </w:r>
            <w:r w:rsidR="00D81B86">
              <w:rPr>
                <w:noProof/>
                <w:webHidden/>
              </w:rPr>
              <w:fldChar w:fldCharType="begin"/>
            </w:r>
            <w:r w:rsidR="00D81B86">
              <w:rPr>
                <w:noProof/>
                <w:webHidden/>
              </w:rPr>
              <w:instrText xml:space="preserve"> PAGEREF _Toc472765028 \h </w:instrText>
            </w:r>
            <w:r w:rsidR="00D81B86">
              <w:rPr>
                <w:noProof/>
                <w:webHidden/>
              </w:rPr>
            </w:r>
            <w:r w:rsidR="00D81B86">
              <w:rPr>
                <w:noProof/>
                <w:webHidden/>
              </w:rPr>
              <w:fldChar w:fldCharType="separate"/>
            </w:r>
            <w:r w:rsidR="00E61D6A">
              <w:rPr>
                <w:noProof/>
                <w:webHidden/>
              </w:rPr>
              <w:t>25</w:t>
            </w:r>
            <w:r w:rsidR="00D81B86">
              <w:rPr>
                <w:noProof/>
                <w:webHidden/>
              </w:rPr>
              <w:fldChar w:fldCharType="end"/>
            </w:r>
          </w:hyperlink>
        </w:p>
        <w:p w14:paraId="5EA26B82" w14:textId="77777777" w:rsidR="00D81B86" w:rsidRDefault="008C216D">
          <w:pPr>
            <w:pStyle w:val="TOC2"/>
            <w:tabs>
              <w:tab w:val="right" w:leader="dot" w:pos="10790"/>
            </w:tabs>
            <w:rPr>
              <w:rFonts w:eastAsiaTheme="minorEastAsia"/>
              <w:b w:val="0"/>
              <w:bCs w:val="0"/>
              <w:noProof/>
              <w:sz w:val="22"/>
              <w:szCs w:val="22"/>
            </w:rPr>
          </w:pPr>
          <w:hyperlink w:anchor="_Toc472765029" w:history="1">
            <w:r w:rsidR="00D81B86" w:rsidRPr="00F96135">
              <w:rPr>
                <w:rStyle w:val="Hyperlink"/>
                <w:noProof/>
              </w:rPr>
              <w:t>Refund Policy for Students Called to Active Military Service</w:t>
            </w:r>
            <w:r w:rsidR="00D81B86">
              <w:rPr>
                <w:noProof/>
                <w:webHidden/>
              </w:rPr>
              <w:tab/>
            </w:r>
            <w:r w:rsidR="00D81B86">
              <w:rPr>
                <w:noProof/>
                <w:webHidden/>
              </w:rPr>
              <w:fldChar w:fldCharType="begin"/>
            </w:r>
            <w:r w:rsidR="00D81B86">
              <w:rPr>
                <w:noProof/>
                <w:webHidden/>
              </w:rPr>
              <w:instrText xml:space="preserve"> PAGEREF _Toc472765029 \h </w:instrText>
            </w:r>
            <w:r w:rsidR="00D81B86">
              <w:rPr>
                <w:noProof/>
                <w:webHidden/>
              </w:rPr>
            </w:r>
            <w:r w:rsidR="00D81B86">
              <w:rPr>
                <w:noProof/>
                <w:webHidden/>
              </w:rPr>
              <w:fldChar w:fldCharType="separate"/>
            </w:r>
            <w:r w:rsidR="00E61D6A">
              <w:rPr>
                <w:noProof/>
                <w:webHidden/>
              </w:rPr>
              <w:t>26</w:t>
            </w:r>
            <w:r w:rsidR="00D81B86">
              <w:rPr>
                <w:noProof/>
                <w:webHidden/>
              </w:rPr>
              <w:fldChar w:fldCharType="end"/>
            </w:r>
          </w:hyperlink>
        </w:p>
        <w:p w14:paraId="18033A83" w14:textId="77777777" w:rsidR="00D81B86" w:rsidRDefault="008C216D">
          <w:pPr>
            <w:pStyle w:val="TOC1"/>
            <w:tabs>
              <w:tab w:val="right" w:leader="dot" w:pos="10790"/>
            </w:tabs>
            <w:rPr>
              <w:rFonts w:asciiTheme="minorHAnsi" w:eastAsiaTheme="minorEastAsia" w:hAnsiTheme="minorHAnsi"/>
              <w:b w:val="0"/>
              <w:bCs w:val="0"/>
              <w:caps w:val="0"/>
              <w:noProof/>
              <w:sz w:val="22"/>
              <w:szCs w:val="22"/>
            </w:rPr>
          </w:pPr>
          <w:hyperlink w:anchor="_Toc472765030" w:history="1">
            <w:r w:rsidR="00D81B86" w:rsidRPr="00F96135">
              <w:rPr>
                <w:rStyle w:val="Hyperlink"/>
                <w:noProof/>
              </w:rPr>
              <w:t>Programs Descriptions and Outlines</w:t>
            </w:r>
            <w:r w:rsidR="00D81B86">
              <w:rPr>
                <w:noProof/>
                <w:webHidden/>
              </w:rPr>
              <w:tab/>
            </w:r>
            <w:r w:rsidR="00D81B86">
              <w:rPr>
                <w:noProof/>
                <w:webHidden/>
              </w:rPr>
              <w:fldChar w:fldCharType="begin"/>
            </w:r>
            <w:r w:rsidR="00D81B86">
              <w:rPr>
                <w:noProof/>
                <w:webHidden/>
              </w:rPr>
              <w:instrText xml:space="preserve"> PAGEREF _Toc472765030 \h </w:instrText>
            </w:r>
            <w:r w:rsidR="00D81B86">
              <w:rPr>
                <w:noProof/>
                <w:webHidden/>
              </w:rPr>
            </w:r>
            <w:r w:rsidR="00D81B86">
              <w:rPr>
                <w:noProof/>
                <w:webHidden/>
              </w:rPr>
              <w:fldChar w:fldCharType="separate"/>
            </w:r>
            <w:r w:rsidR="00E61D6A">
              <w:rPr>
                <w:noProof/>
                <w:webHidden/>
              </w:rPr>
              <w:t>27</w:t>
            </w:r>
            <w:r w:rsidR="00D81B86">
              <w:rPr>
                <w:noProof/>
                <w:webHidden/>
              </w:rPr>
              <w:fldChar w:fldCharType="end"/>
            </w:r>
          </w:hyperlink>
        </w:p>
        <w:p w14:paraId="4EE876BA" w14:textId="77777777" w:rsidR="00D81B86" w:rsidRDefault="008C216D">
          <w:pPr>
            <w:pStyle w:val="TOC2"/>
            <w:tabs>
              <w:tab w:val="right" w:leader="dot" w:pos="10790"/>
            </w:tabs>
            <w:rPr>
              <w:rFonts w:eastAsiaTheme="minorEastAsia"/>
              <w:b w:val="0"/>
              <w:bCs w:val="0"/>
              <w:noProof/>
              <w:sz w:val="22"/>
              <w:szCs w:val="22"/>
            </w:rPr>
          </w:pPr>
          <w:hyperlink w:anchor="_Toc472765031" w:history="1">
            <w:r w:rsidR="00D81B86" w:rsidRPr="00F96135">
              <w:rPr>
                <w:rStyle w:val="Hyperlink"/>
                <w:noProof/>
              </w:rPr>
              <w:t>Comparable Program Information</w:t>
            </w:r>
            <w:r w:rsidR="00D81B86">
              <w:rPr>
                <w:noProof/>
                <w:webHidden/>
              </w:rPr>
              <w:tab/>
            </w:r>
            <w:r w:rsidR="00D81B86">
              <w:rPr>
                <w:noProof/>
                <w:webHidden/>
              </w:rPr>
              <w:fldChar w:fldCharType="begin"/>
            </w:r>
            <w:r w:rsidR="00D81B86">
              <w:rPr>
                <w:noProof/>
                <w:webHidden/>
              </w:rPr>
              <w:instrText xml:space="preserve"> PAGEREF _Toc472765031 \h </w:instrText>
            </w:r>
            <w:r w:rsidR="00D81B86">
              <w:rPr>
                <w:noProof/>
                <w:webHidden/>
              </w:rPr>
            </w:r>
            <w:r w:rsidR="00D81B86">
              <w:rPr>
                <w:noProof/>
                <w:webHidden/>
              </w:rPr>
              <w:fldChar w:fldCharType="separate"/>
            </w:r>
            <w:r w:rsidR="00E61D6A">
              <w:rPr>
                <w:noProof/>
                <w:webHidden/>
              </w:rPr>
              <w:t>27</w:t>
            </w:r>
            <w:r w:rsidR="00D81B86">
              <w:rPr>
                <w:noProof/>
                <w:webHidden/>
              </w:rPr>
              <w:fldChar w:fldCharType="end"/>
            </w:r>
          </w:hyperlink>
        </w:p>
        <w:p w14:paraId="471F8DD2" w14:textId="77777777" w:rsidR="00D81B86" w:rsidRDefault="008C216D">
          <w:pPr>
            <w:pStyle w:val="TOC2"/>
            <w:tabs>
              <w:tab w:val="right" w:leader="dot" w:pos="10790"/>
            </w:tabs>
            <w:rPr>
              <w:rFonts w:eastAsiaTheme="minorEastAsia"/>
              <w:b w:val="0"/>
              <w:bCs w:val="0"/>
              <w:noProof/>
              <w:sz w:val="22"/>
              <w:szCs w:val="22"/>
            </w:rPr>
          </w:pPr>
          <w:hyperlink w:anchor="_Toc472765032" w:history="1">
            <w:r w:rsidR="00D81B86" w:rsidRPr="00F96135">
              <w:rPr>
                <w:rStyle w:val="Hyperlink"/>
                <w:noProof/>
              </w:rPr>
              <w:t>Standard Class Schedule &amp; Enrollment deadlines</w:t>
            </w:r>
            <w:r w:rsidR="00D81B86">
              <w:rPr>
                <w:noProof/>
                <w:webHidden/>
              </w:rPr>
              <w:tab/>
            </w:r>
            <w:r w:rsidR="00D81B86">
              <w:rPr>
                <w:noProof/>
                <w:webHidden/>
              </w:rPr>
              <w:fldChar w:fldCharType="begin"/>
            </w:r>
            <w:r w:rsidR="00D81B86">
              <w:rPr>
                <w:noProof/>
                <w:webHidden/>
              </w:rPr>
              <w:instrText xml:space="preserve"> PAGEREF _Toc472765032 \h </w:instrText>
            </w:r>
            <w:r w:rsidR="00D81B86">
              <w:rPr>
                <w:noProof/>
                <w:webHidden/>
              </w:rPr>
            </w:r>
            <w:r w:rsidR="00D81B86">
              <w:rPr>
                <w:noProof/>
                <w:webHidden/>
              </w:rPr>
              <w:fldChar w:fldCharType="separate"/>
            </w:r>
            <w:r w:rsidR="00E61D6A">
              <w:rPr>
                <w:noProof/>
                <w:webHidden/>
              </w:rPr>
              <w:t>27</w:t>
            </w:r>
            <w:r w:rsidR="00D81B86">
              <w:rPr>
                <w:noProof/>
                <w:webHidden/>
              </w:rPr>
              <w:fldChar w:fldCharType="end"/>
            </w:r>
          </w:hyperlink>
        </w:p>
        <w:p w14:paraId="2090795F" w14:textId="77777777" w:rsidR="00D81B86" w:rsidRDefault="008C216D">
          <w:pPr>
            <w:pStyle w:val="TOC2"/>
            <w:tabs>
              <w:tab w:val="right" w:leader="dot" w:pos="10790"/>
            </w:tabs>
            <w:rPr>
              <w:rFonts w:eastAsiaTheme="minorEastAsia"/>
              <w:b w:val="0"/>
              <w:bCs w:val="0"/>
              <w:noProof/>
              <w:sz w:val="22"/>
              <w:szCs w:val="22"/>
            </w:rPr>
          </w:pPr>
          <w:hyperlink w:anchor="_Toc472765033" w:history="1">
            <w:r w:rsidR="00D81B86" w:rsidRPr="00F96135">
              <w:rPr>
                <w:rStyle w:val="Hyperlink"/>
                <w:noProof/>
              </w:rPr>
              <w:t>Instructional Equipment</w:t>
            </w:r>
            <w:r w:rsidR="00D81B86">
              <w:rPr>
                <w:noProof/>
                <w:webHidden/>
              </w:rPr>
              <w:tab/>
            </w:r>
            <w:r w:rsidR="00D81B86">
              <w:rPr>
                <w:noProof/>
                <w:webHidden/>
              </w:rPr>
              <w:fldChar w:fldCharType="begin"/>
            </w:r>
            <w:r w:rsidR="00D81B86">
              <w:rPr>
                <w:noProof/>
                <w:webHidden/>
              </w:rPr>
              <w:instrText xml:space="preserve"> PAGEREF _Toc472765033 \h </w:instrText>
            </w:r>
            <w:r w:rsidR="00D81B86">
              <w:rPr>
                <w:noProof/>
                <w:webHidden/>
              </w:rPr>
            </w:r>
            <w:r w:rsidR="00D81B86">
              <w:rPr>
                <w:noProof/>
                <w:webHidden/>
              </w:rPr>
              <w:fldChar w:fldCharType="separate"/>
            </w:r>
            <w:r w:rsidR="00E61D6A">
              <w:rPr>
                <w:noProof/>
                <w:webHidden/>
              </w:rPr>
              <w:t>27</w:t>
            </w:r>
            <w:r w:rsidR="00D81B86">
              <w:rPr>
                <w:noProof/>
                <w:webHidden/>
              </w:rPr>
              <w:fldChar w:fldCharType="end"/>
            </w:r>
          </w:hyperlink>
        </w:p>
        <w:p w14:paraId="618D014F" w14:textId="77777777" w:rsidR="00D81B86" w:rsidRDefault="008C216D">
          <w:pPr>
            <w:pStyle w:val="TOC2"/>
            <w:tabs>
              <w:tab w:val="right" w:leader="dot" w:pos="10790"/>
            </w:tabs>
            <w:rPr>
              <w:rFonts w:eastAsiaTheme="minorEastAsia"/>
              <w:b w:val="0"/>
              <w:bCs w:val="0"/>
              <w:noProof/>
              <w:sz w:val="22"/>
              <w:szCs w:val="22"/>
            </w:rPr>
          </w:pPr>
          <w:hyperlink w:anchor="_Toc472765034" w:history="1">
            <w:r w:rsidR="00D81B86" w:rsidRPr="00F96135">
              <w:rPr>
                <w:rStyle w:val="Hyperlink"/>
                <w:noProof/>
              </w:rPr>
              <w:t>Dress Code</w:t>
            </w:r>
            <w:r w:rsidR="00D81B86">
              <w:rPr>
                <w:noProof/>
                <w:webHidden/>
              </w:rPr>
              <w:tab/>
            </w:r>
            <w:r w:rsidR="00D81B86">
              <w:rPr>
                <w:noProof/>
                <w:webHidden/>
              </w:rPr>
              <w:fldChar w:fldCharType="begin"/>
            </w:r>
            <w:r w:rsidR="00D81B86">
              <w:rPr>
                <w:noProof/>
                <w:webHidden/>
              </w:rPr>
              <w:instrText xml:space="preserve"> PAGEREF _Toc472765034 \h </w:instrText>
            </w:r>
            <w:r w:rsidR="00D81B86">
              <w:rPr>
                <w:noProof/>
                <w:webHidden/>
              </w:rPr>
            </w:r>
            <w:r w:rsidR="00D81B86">
              <w:rPr>
                <w:noProof/>
                <w:webHidden/>
              </w:rPr>
              <w:fldChar w:fldCharType="separate"/>
            </w:r>
            <w:r w:rsidR="00E61D6A">
              <w:rPr>
                <w:noProof/>
                <w:webHidden/>
              </w:rPr>
              <w:t>28</w:t>
            </w:r>
            <w:r w:rsidR="00D81B86">
              <w:rPr>
                <w:noProof/>
                <w:webHidden/>
              </w:rPr>
              <w:fldChar w:fldCharType="end"/>
            </w:r>
          </w:hyperlink>
        </w:p>
        <w:p w14:paraId="79781EB2" w14:textId="77777777" w:rsidR="00D81B86" w:rsidRDefault="008C216D">
          <w:pPr>
            <w:pStyle w:val="TOC2"/>
            <w:tabs>
              <w:tab w:val="right" w:leader="dot" w:pos="10790"/>
            </w:tabs>
            <w:rPr>
              <w:rFonts w:eastAsiaTheme="minorEastAsia"/>
              <w:b w:val="0"/>
              <w:bCs w:val="0"/>
              <w:noProof/>
              <w:sz w:val="22"/>
              <w:szCs w:val="22"/>
            </w:rPr>
          </w:pPr>
          <w:hyperlink w:anchor="_Toc472765035" w:history="1">
            <w:r w:rsidR="00D81B86" w:rsidRPr="00F96135">
              <w:rPr>
                <w:rStyle w:val="Hyperlink"/>
                <w:noProof/>
              </w:rPr>
              <w:t>Construction Dress Code Specifications</w:t>
            </w:r>
            <w:r w:rsidR="00D81B86">
              <w:rPr>
                <w:noProof/>
                <w:webHidden/>
              </w:rPr>
              <w:tab/>
            </w:r>
            <w:r w:rsidR="00D81B86">
              <w:rPr>
                <w:noProof/>
                <w:webHidden/>
              </w:rPr>
              <w:fldChar w:fldCharType="begin"/>
            </w:r>
            <w:r w:rsidR="00D81B86">
              <w:rPr>
                <w:noProof/>
                <w:webHidden/>
              </w:rPr>
              <w:instrText xml:space="preserve"> PAGEREF _Toc472765035 \h </w:instrText>
            </w:r>
            <w:r w:rsidR="00D81B86">
              <w:rPr>
                <w:noProof/>
                <w:webHidden/>
              </w:rPr>
            </w:r>
            <w:r w:rsidR="00D81B86">
              <w:rPr>
                <w:noProof/>
                <w:webHidden/>
              </w:rPr>
              <w:fldChar w:fldCharType="separate"/>
            </w:r>
            <w:r w:rsidR="00E61D6A">
              <w:rPr>
                <w:noProof/>
                <w:webHidden/>
              </w:rPr>
              <w:t>28</w:t>
            </w:r>
            <w:r w:rsidR="00D81B86">
              <w:rPr>
                <w:noProof/>
                <w:webHidden/>
              </w:rPr>
              <w:fldChar w:fldCharType="end"/>
            </w:r>
          </w:hyperlink>
        </w:p>
        <w:p w14:paraId="103E7B31" w14:textId="77777777" w:rsidR="00D81B86" w:rsidRDefault="008C216D">
          <w:pPr>
            <w:pStyle w:val="TOC2"/>
            <w:tabs>
              <w:tab w:val="right" w:leader="dot" w:pos="10790"/>
            </w:tabs>
            <w:rPr>
              <w:rFonts w:eastAsiaTheme="minorEastAsia"/>
              <w:b w:val="0"/>
              <w:bCs w:val="0"/>
              <w:noProof/>
              <w:sz w:val="22"/>
              <w:szCs w:val="22"/>
            </w:rPr>
          </w:pPr>
          <w:hyperlink w:anchor="_Toc472765036" w:history="1">
            <w:r w:rsidR="00D81B86" w:rsidRPr="00F96135">
              <w:rPr>
                <w:rStyle w:val="Hyperlink"/>
                <w:noProof/>
              </w:rPr>
              <w:t>Medical Dress Code Specifications</w:t>
            </w:r>
            <w:r w:rsidR="00D81B86">
              <w:rPr>
                <w:noProof/>
                <w:webHidden/>
              </w:rPr>
              <w:tab/>
            </w:r>
            <w:r w:rsidR="00D81B86">
              <w:rPr>
                <w:noProof/>
                <w:webHidden/>
              </w:rPr>
              <w:fldChar w:fldCharType="begin"/>
            </w:r>
            <w:r w:rsidR="00D81B86">
              <w:rPr>
                <w:noProof/>
                <w:webHidden/>
              </w:rPr>
              <w:instrText xml:space="preserve"> PAGEREF _Toc472765036 \h </w:instrText>
            </w:r>
            <w:r w:rsidR="00D81B86">
              <w:rPr>
                <w:noProof/>
                <w:webHidden/>
              </w:rPr>
            </w:r>
            <w:r w:rsidR="00D81B86">
              <w:rPr>
                <w:noProof/>
                <w:webHidden/>
              </w:rPr>
              <w:fldChar w:fldCharType="separate"/>
            </w:r>
            <w:r w:rsidR="00E61D6A">
              <w:rPr>
                <w:noProof/>
                <w:webHidden/>
              </w:rPr>
              <w:t>28</w:t>
            </w:r>
            <w:r w:rsidR="00D81B86">
              <w:rPr>
                <w:noProof/>
                <w:webHidden/>
              </w:rPr>
              <w:fldChar w:fldCharType="end"/>
            </w:r>
          </w:hyperlink>
        </w:p>
        <w:p w14:paraId="4808C943" w14:textId="77777777" w:rsidR="00D81B86" w:rsidRDefault="008C216D">
          <w:pPr>
            <w:pStyle w:val="TOC2"/>
            <w:tabs>
              <w:tab w:val="right" w:leader="dot" w:pos="10790"/>
            </w:tabs>
            <w:rPr>
              <w:rFonts w:eastAsiaTheme="minorEastAsia"/>
              <w:b w:val="0"/>
              <w:bCs w:val="0"/>
              <w:noProof/>
              <w:sz w:val="22"/>
              <w:szCs w:val="22"/>
            </w:rPr>
          </w:pPr>
          <w:hyperlink w:anchor="_Toc472765037" w:history="1">
            <w:r w:rsidR="00D81B86" w:rsidRPr="00F96135">
              <w:rPr>
                <w:rStyle w:val="Hyperlink"/>
                <w:rFonts w:eastAsia="Times New Roman"/>
                <w:noProof/>
              </w:rPr>
              <w:t>Construction Technology – CT</w:t>
            </w:r>
            <w:r w:rsidR="00D81B86">
              <w:rPr>
                <w:noProof/>
                <w:webHidden/>
              </w:rPr>
              <w:tab/>
            </w:r>
            <w:r w:rsidR="00D81B86">
              <w:rPr>
                <w:noProof/>
                <w:webHidden/>
              </w:rPr>
              <w:fldChar w:fldCharType="begin"/>
            </w:r>
            <w:r w:rsidR="00D81B86">
              <w:rPr>
                <w:noProof/>
                <w:webHidden/>
              </w:rPr>
              <w:instrText xml:space="preserve"> PAGEREF _Toc472765037 \h </w:instrText>
            </w:r>
            <w:r w:rsidR="00D81B86">
              <w:rPr>
                <w:noProof/>
                <w:webHidden/>
              </w:rPr>
            </w:r>
            <w:r w:rsidR="00D81B86">
              <w:rPr>
                <w:noProof/>
                <w:webHidden/>
              </w:rPr>
              <w:fldChar w:fldCharType="separate"/>
            </w:r>
            <w:r w:rsidR="00E61D6A">
              <w:rPr>
                <w:noProof/>
                <w:webHidden/>
              </w:rPr>
              <w:t>29</w:t>
            </w:r>
            <w:r w:rsidR="00D81B86">
              <w:rPr>
                <w:noProof/>
                <w:webHidden/>
              </w:rPr>
              <w:fldChar w:fldCharType="end"/>
            </w:r>
          </w:hyperlink>
        </w:p>
        <w:p w14:paraId="141DED9A" w14:textId="77777777" w:rsidR="00D81B86" w:rsidRDefault="008C216D">
          <w:pPr>
            <w:pStyle w:val="TOC2"/>
            <w:tabs>
              <w:tab w:val="right" w:leader="dot" w:pos="10790"/>
            </w:tabs>
            <w:rPr>
              <w:rFonts w:eastAsiaTheme="minorEastAsia"/>
              <w:b w:val="0"/>
              <w:bCs w:val="0"/>
              <w:noProof/>
              <w:sz w:val="22"/>
              <w:szCs w:val="22"/>
            </w:rPr>
          </w:pPr>
          <w:hyperlink w:anchor="_Toc472765038" w:history="1">
            <w:r w:rsidR="00D81B86" w:rsidRPr="00F96135">
              <w:rPr>
                <w:rStyle w:val="Hyperlink"/>
                <w:rFonts w:eastAsia="Times New Roman"/>
                <w:noProof/>
              </w:rPr>
              <w:t>Medical Assistant–MA</w:t>
            </w:r>
            <w:r w:rsidR="00D81B86">
              <w:rPr>
                <w:noProof/>
                <w:webHidden/>
              </w:rPr>
              <w:tab/>
            </w:r>
            <w:r w:rsidR="00D81B86">
              <w:rPr>
                <w:noProof/>
                <w:webHidden/>
              </w:rPr>
              <w:fldChar w:fldCharType="begin"/>
            </w:r>
            <w:r w:rsidR="00D81B86">
              <w:rPr>
                <w:noProof/>
                <w:webHidden/>
              </w:rPr>
              <w:instrText xml:space="preserve"> PAGEREF _Toc472765038 \h </w:instrText>
            </w:r>
            <w:r w:rsidR="00D81B86">
              <w:rPr>
                <w:noProof/>
                <w:webHidden/>
              </w:rPr>
            </w:r>
            <w:r w:rsidR="00D81B86">
              <w:rPr>
                <w:noProof/>
                <w:webHidden/>
              </w:rPr>
              <w:fldChar w:fldCharType="separate"/>
            </w:r>
            <w:r w:rsidR="00E61D6A">
              <w:rPr>
                <w:noProof/>
                <w:webHidden/>
              </w:rPr>
              <w:t>30</w:t>
            </w:r>
            <w:r w:rsidR="00D81B86">
              <w:rPr>
                <w:noProof/>
                <w:webHidden/>
              </w:rPr>
              <w:fldChar w:fldCharType="end"/>
            </w:r>
          </w:hyperlink>
        </w:p>
        <w:p w14:paraId="5B30F3C0" w14:textId="77777777" w:rsidR="00D81B86" w:rsidRDefault="008C216D">
          <w:pPr>
            <w:pStyle w:val="TOC2"/>
            <w:tabs>
              <w:tab w:val="right" w:leader="dot" w:pos="10790"/>
            </w:tabs>
            <w:rPr>
              <w:rFonts w:eastAsiaTheme="minorEastAsia"/>
              <w:b w:val="0"/>
              <w:bCs w:val="0"/>
              <w:noProof/>
              <w:sz w:val="22"/>
              <w:szCs w:val="22"/>
            </w:rPr>
          </w:pPr>
          <w:hyperlink w:anchor="_Toc472765039" w:history="1">
            <w:r w:rsidR="00D81B86" w:rsidRPr="00F96135">
              <w:rPr>
                <w:rStyle w:val="Hyperlink"/>
                <w:rFonts w:eastAsia="Times New Roman"/>
                <w:noProof/>
              </w:rPr>
              <w:t>Electronic Health Records Technician – EHRT</w:t>
            </w:r>
            <w:r w:rsidR="00D81B86">
              <w:rPr>
                <w:noProof/>
                <w:webHidden/>
              </w:rPr>
              <w:tab/>
            </w:r>
            <w:r w:rsidR="00D81B86">
              <w:rPr>
                <w:noProof/>
                <w:webHidden/>
              </w:rPr>
              <w:fldChar w:fldCharType="begin"/>
            </w:r>
            <w:r w:rsidR="00D81B86">
              <w:rPr>
                <w:noProof/>
                <w:webHidden/>
              </w:rPr>
              <w:instrText xml:space="preserve"> PAGEREF _Toc472765039 \h </w:instrText>
            </w:r>
            <w:r w:rsidR="00D81B86">
              <w:rPr>
                <w:noProof/>
                <w:webHidden/>
              </w:rPr>
            </w:r>
            <w:r w:rsidR="00D81B86">
              <w:rPr>
                <w:noProof/>
                <w:webHidden/>
              </w:rPr>
              <w:fldChar w:fldCharType="separate"/>
            </w:r>
            <w:r w:rsidR="00E61D6A">
              <w:rPr>
                <w:noProof/>
                <w:webHidden/>
              </w:rPr>
              <w:t>31</w:t>
            </w:r>
            <w:r w:rsidR="00D81B86">
              <w:rPr>
                <w:noProof/>
                <w:webHidden/>
              </w:rPr>
              <w:fldChar w:fldCharType="end"/>
            </w:r>
          </w:hyperlink>
        </w:p>
        <w:p w14:paraId="0003FF8B" w14:textId="77777777" w:rsidR="00D81B86" w:rsidRDefault="008C216D">
          <w:pPr>
            <w:pStyle w:val="TOC1"/>
            <w:tabs>
              <w:tab w:val="right" w:leader="dot" w:pos="10790"/>
            </w:tabs>
            <w:rPr>
              <w:rFonts w:asciiTheme="minorHAnsi" w:eastAsiaTheme="minorEastAsia" w:hAnsiTheme="minorHAnsi"/>
              <w:b w:val="0"/>
              <w:bCs w:val="0"/>
              <w:caps w:val="0"/>
              <w:noProof/>
              <w:sz w:val="22"/>
              <w:szCs w:val="22"/>
            </w:rPr>
          </w:pPr>
          <w:hyperlink w:anchor="_Toc472765040" w:history="1">
            <w:r w:rsidR="00D81B86" w:rsidRPr="00F96135">
              <w:rPr>
                <w:rStyle w:val="Hyperlink"/>
                <w:noProof/>
              </w:rPr>
              <w:t>Subject Description</w:t>
            </w:r>
            <w:r w:rsidR="00D81B86">
              <w:rPr>
                <w:noProof/>
                <w:webHidden/>
              </w:rPr>
              <w:tab/>
            </w:r>
            <w:r w:rsidR="00D81B86">
              <w:rPr>
                <w:noProof/>
                <w:webHidden/>
              </w:rPr>
              <w:fldChar w:fldCharType="begin"/>
            </w:r>
            <w:r w:rsidR="00D81B86">
              <w:rPr>
                <w:noProof/>
                <w:webHidden/>
              </w:rPr>
              <w:instrText xml:space="preserve"> PAGEREF _Toc472765040 \h </w:instrText>
            </w:r>
            <w:r w:rsidR="00D81B86">
              <w:rPr>
                <w:noProof/>
                <w:webHidden/>
              </w:rPr>
            </w:r>
            <w:r w:rsidR="00D81B86">
              <w:rPr>
                <w:noProof/>
                <w:webHidden/>
              </w:rPr>
              <w:fldChar w:fldCharType="separate"/>
            </w:r>
            <w:r w:rsidR="00E61D6A">
              <w:rPr>
                <w:noProof/>
                <w:webHidden/>
              </w:rPr>
              <w:t>32</w:t>
            </w:r>
            <w:r w:rsidR="00D81B86">
              <w:rPr>
                <w:noProof/>
                <w:webHidden/>
              </w:rPr>
              <w:fldChar w:fldCharType="end"/>
            </w:r>
          </w:hyperlink>
        </w:p>
        <w:p w14:paraId="346F3576" w14:textId="77777777" w:rsidR="00D81B86" w:rsidRDefault="008C216D">
          <w:pPr>
            <w:pStyle w:val="TOC2"/>
            <w:tabs>
              <w:tab w:val="right" w:leader="dot" w:pos="10790"/>
            </w:tabs>
            <w:rPr>
              <w:rFonts w:eastAsiaTheme="minorEastAsia"/>
              <w:b w:val="0"/>
              <w:bCs w:val="0"/>
              <w:noProof/>
              <w:sz w:val="22"/>
              <w:szCs w:val="22"/>
            </w:rPr>
          </w:pPr>
          <w:hyperlink w:anchor="_Toc472765041" w:history="1">
            <w:r w:rsidR="00D81B86" w:rsidRPr="00F96135">
              <w:rPr>
                <w:rStyle w:val="Hyperlink"/>
                <w:noProof/>
              </w:rPr>
              <w:t>Changes in Catalog Information</w:t>
            </w:r>
            <w:r w:rsidR="00D81B86">
              <w:rPr>
                <w:noProof/>
                <w:webHidden/>
              </w:rPr>
              <w:tab/>
            </w:r>
            <w:r w:rsidR="00D81B86">
              <w:rPr>
                <w:noProof/>
                <w:webHidden/>
              </w:rPr>
              <w:fldChar w:fldCharType="begin"/>
            </w:r>
            <w:r w:rsidR="00D81B86">
              <w:rPr>
                <w:noProof/>
                <w:webHidden/>
              </w:rPr>
              <w:instrText xml:space="preserve"> PAGEREF _Toc472765041 \h </w:instrText>
            </w:r>
            <w:r w:rsidR="00D81B86">
              <w:rPr>
                <w:noProof/>
                <w:webHidden/>
              </w:rPr>
            </w:r>
            <w:r w:rsidR="00D81B86">
              <w:rPr>
                <w:noProof/>
                <w:webHidden/>
              </w:rPr>
              <w:fldChar w:fldCharType="separate"/>
            </w:r>
            <w:r w:rsidR="00E61D6A">
              <w:rPr>
                <w:noProof/>
                <w:webHidden/>
              </w:rPr>
              <w:t>35</w:t>
            </w:r>
            <w:r w:rsidR="00D81B86">
              <w:rPr>
                <w:noProof/>
                <w:webHidden/>
              </w:rPr>
              <w:fldChar w:fldCharType="end"/>
            </w:r>
          </w:hyperlink>
        </w:p>
        <w:p w14:paraId="2962D207" w14:textId="77777777" w:rsidR="00D81B86" w:rsidRDefault="008C216D">
          <w:pPr>
            <w:pStyle w:val="TOC2"/>
            <w:tabs>
              <w:tab w:val="right" w:leader="dot" w:pos="10790"/>
            </w:tabs>
            <w:rPr>
              <w:rFonts w:eastAsiaTheme="minorEastAsia"/>
              <w:b w:val="0"/>
              <w:bCs w:val="0"/>
              <w:noProof/>
              <w:sz w:val="22"/>
              <w:szCs w:val="22"/>
            </w:rPr>
          </w:pPr>
          <w:hyperlink w:anchor="_Toc472765042" w:history="1">
            <w:r w:rsidR="00D81B86" w:rsidRPr="00F96135">
              <w:rPr>
                <w:rStyle w:val="Hyperlink"/>
                <w:noProof/>
              </w:rPr>
              <w:t>Statement of Truth</w:t>
            </w:r>
            <w:r w:rsidR="00D81B86">
              <w:rPr>
                <w:noProof/>
                <w:webHidden/>
              </w:rPr>
              <w:tab/>
            </w:r>
            <w:r w:rsidR="00D81B86">
              <w:rPr>
                <w:noProof/>
                <w:webHidden/>
              </w:rPr>
              <w:fldChar w:fldCharType="begin"/>
            </w:r>
            <w:r w:rsidR="00D81B86">
              <w:rPr>
                <w:noProof/>
                <w:webHidden/>
              </w:rPr>
              <w:instrText xml:space="preserve"> PAGEREF _Toc472765042 \h </w:instrText>
            </w:r>
            <w:r w:rsidR="00D81B86">
              <w:rPr>
                <w:noProof/>
                <w:webHidden/>
              </w:rPr>
            </w:r>
            <w:r w:rsidR="00D81B86">
              <w:rPr>
                <w:noProof/>
                <w:webHidden/>
              </w:rPr>
              <w:fldChar w:fldCharType="separate"/>
            </w:r>
            <w:r w:rsidR="00E61D6A">
              <w:rPr>
                <w:noProof/>
                <w:webHidden/>
              </w:rPr>
              <w:t>35</w:t>
            </w:r>
            <w:r w:rsidR="00D81B86">
              <w:rPr>
                <w:noProof/>
                <w:webHidden/>
              </w:rPr>
              <w:fldChar w:fldCharType="end"/>
            </w:r>
          </w:hyperlink>
        </w:p>
        <w:p w14:paraId="4F2015E5" w14:textId="77777777" w:rsidR="001329F7" w:rsidRDefault="0087322F">
          <w:pPr>
            <w:rPr>
              <w:b/>
              <w:bCs/>
              <w:noProof/>
            </w:rPr>
          </w:pPr>
          <w:r>
            <w:rPr>
              <w:b/>
              <w:bCs/>
              <w:noProof/>
            </w:rPr>
            <w:fldChar w:fldCharType="end"/>
          </w:r>
        </w:p>
        <w:p w14:paraId="1CF4CEFE" w14:textId="77777777" w:rsidR="001329F7" w:rsidRDefault="001329F7">
          <w:pPr>
            <w:rPr>
              <w:b/>
              <w:bCs/>
              <w:noProof/>
            </w:rPr>
          </w:pPr>
        </w:p>
        <w:p w14:paraId="76B5AB81" w14:textId="77777777" w:rsidR="00C378D6" w:rsidRDefault="002F0311">
          <w:pPr>
            <w:rPr>
              <w:b/>
              <w:bCs/>
              <w:noProof/>
            </w:rPr>
          </w:pPr>
          <w:r>
            <w:rPr>
              <w:b/>
              <w:bCs/>
              <w:noProof/>
            </w:rPr>
            <w:t>Supplements</w:t>
          </w:r>
          <w:r>
            <w:rPr>
              <w:b/>
              <w:bCs/>
              <w:noProof/>
            </w:rPr>
            <w:tab/>
          </w:r>
        </w:p>
        <w:p w14:paraId="32816DC6" w14:textId="77777777" w:rsidR="00C378D6" w:rsidRDefault="00C378D6">
          <w:pPr>
            <w:rPr>
              <w:bCs/>
              <w:noProof/>
            </w:rPr>
          </w:pPr>
          <w:r>
            <w:rPr>
              <w:b/>
              <w:bCs/>
              <w:noProof/>
            </w:rPr>
            <w:lastRenderedPageBreak/>
            <w:t xml:space="preserve">Supplement 1 – </w:t>
          </w:r>
          <w:r>
            <w:rPr>
              <w:bCs/>
              <w:noProof/>
            </w:rPr>
            <w:t>Class/Breal Schedule &amp; School Hours</w:t>
          </w:r>
        </w:p>
        <w:p w14:paraId="2A5D0CCA" w14:textId="77777777" w:rsidR="00C378D6" w:rsidRDefault="00C378D6">
          <w:pPr>
            <w:rPr>
              <w:bCs/>
              <w:noProof/>
            </w:rPr>
          </w:pPr>
          <w:r w:rsidRPr="00C378D6">
            <w:rPr>
              <w:b/>
              <w:bCs/>
              <w:noProof/>
            </w:rPr>
            <w:t>Supplement 2</w:t>
          </w:r>
          <w:r>
            <w:rPr>
              <w:bCs/>
              <w:noProof/>
            </w:rPr>
            <w:t xml:space="preserve"> – </w:t>
          </w:r>
          <w:r w:rsidRPr="00C378D6">
            <w:rPr>
              <w:bCs/>
              <w:noProof/>
            </w:rPr>
            <w:t>Key Personnel &amp; Faculty</w:t>
          </w:r>
        </w:p>
        <w:p w14:paraId="4EC05C47" w14:textId="77777777" w:rsidR="00C378D6" w:rsidRDefault="00C378D6">
          <w:pPr>
            <w:rPr>
              <w:bCs/>
              <w:noProof/>
            </w:rPr>
          </w:pPr>
          <w:r>
            <w:rPr>
              <w:b/>
              <w:bCs/>
              <w:noProof/>
            </w:rPr>
            <w:t xml:space="preserve">Supplement 3 – </w:t>
          </w:r>
          <w:r w:rsidRPr="00C378D6">
            <w:rPr>
              <w:bCs/>
              <w:noProof/>
            </w:rPr>
            <w:t>Start Date Calendar, Holiday &amp; Vacations</w:t>
          </w:r>
        </w:p>
        <w:p w14:paraId="44A0E0CA" w14:textId="77777777" w:rsidR="00C378D6" w:rsidRPr="00C378D6" w:rsidRDefault="00C378D6">
          <w:pPr>
            <w:rPr>
              <w:bCs/>
              <w:noProof/>
            </w:rPr>
          </w:pPr>
          <w:r>
            <w:rPr>
              <w:b/>
              <w:bCs/>
              <w:noProof/>
            </w:rPr>
            <w:t xml:space="preserve">Supplement 4 – </w:t>
          </w:r>
          <w:r>
            <w:rPr>
              <w:bCs/>
              <w:noProof/>
            </w:rPr>
            <w:t>Program Cost Summary/Note</w:t>
          </w:r>
        </w:p>
        <w:p w14:paraId="6ADC8CC8" w14:textId="77777777" w:rsidR="0087322F" w:rsidRDefault="008C216D"/>
      </w:sdtContent>
    </w:sdt>
    <w:p w14:paraId="2A11C7F9" w14:textId="77777777" w:rsidR="007E76D7" w:rsidRDefault="007E76D7"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sectPr w:rsidR="007E76D7" w:rsidSect="00053A62">
          <w:footerReference w:type="default" r:id="rId9"/>
          <w:footerReference w:type="first" r:id="rId10"/>
          <w:type w:val="continuous"/>
          <w:pgSz w:w="12240" w:h="15840" w:code="1"/>
          <w:pgMar w:top="720" w:right="720" w:bottom="720" w:left="720" w:header="0" w:footer="0" w:gutter="0"/>
          <w:cols w:space="720"/>
          <w:docGrid w:linePitch="360"/>
        </w:sectPr>
      </w:pPr>
    </w:p>
    <w:p w14:paraId="073163EB" w14:textId="77777777" w:rsidR="006155A6" w:rsidRDefault="006155A6"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0CD2D44A" w14:textId="77777777" w:rsidR="006155A6" w:rsidRDefault="006155A6"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0F26CAEA" w14:textId="77777777" w:rsidR="00CB5438" w:rsidRDefault="00CB5438"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5E43370B" w14:textId="77777777" w:rsidR="00CB5438" w:rsidRDefault="00CB5438"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53A37823" w14:textId="77777777" w:rsidR="0087322F" w:rsidRDefault="0087322F"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4144BA12" w14:textId="77777777" w:rsidR="0087322F" w:rsidRDefault="0087322F"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04A318D6" w14:textId="77777777" w:rsidR="0087322F" w:rsidRDefault="0087322F"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7FFC8A7A" w14:textId="77777777" w:rsidR="0087322F" w:rsidRDefault="0087322F"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16596821" w14:textId="77777777" w:rsidR="0087322F" w:rsidRDefault="0087322F"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7EFC6C90" w14:textId="77777777" w:rsidR="0087322F" w:rsidRDefault="0087322F"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34DDC175" w14:textId="77777777" w:rsidR="006C7F83" w:rsidRDefault="006C7F83"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3A5363C5" w14:textId="77777777" w:rsidR="006C7F83" w:rsidRDefault="006C7F83"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2C27543C" w14:textId="77777777" w:rsidR="006C7F83" w:rsidRDefault="006C7F83"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7BD74933" w14:textId="77777777" w:rsidR="0087322F" w:rsidRDefault="0087322F"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0D202DB4" w14:textId="77777777" w:rsidR="0087322F" w:rsidRDefault="0087322F"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p>
    <w:p w14:paraId="268615C1" w14:textId="77777777" w:rsidR="00CE4632" w:rsidRDefault="00CE4632" w:rsidP="006C77A6">
      <w:pPr>
        <w:tabs>
          <w:tab w:val="right" w:leader="dot" w:pos="10080"/>
        </w:tabs>
        <w:autoSpaceDE w:val="0"/>
        <w:autoSpaceDN w:val="0"/>
        <w:adjustRightInd w:val="0"/>
        <w:spacing w:after="0" w:line="240" w:lineRule="auto"/>
        <w:jc w:val="both"/>
        <w:rPr>
          <w:rFonts w:ascii="Calibri-Bold" w:hAnsi="Calibri-Bold" w:cs="Calibri-Bold"/>
          <w:b/>
          <w:bCs/>
          <w:color w:val="000000"/>
          <w:sz w:val="40"/>
          <w:szCs w:val="40"/>
        </w:rPr>
      </w:pPr>
      <w:r>
        <w:rPr>
          <w:rFonts w:ascii="Calibri-Bold" w:hAnsi="Calibri-Bold" w:cs="Calibri-Bold"/>
          <w:b/>
          <w:bCs/>
          <w:color w:val="000000"/>
          <w:sz w:val="40"/>
          <w:szCs w:val="40"/>
        </w:rPr>
        <w:br w:type="page"/>
      </w:r>
    </w:p>
    <w:p w14:paraId="00FD4BE8" w14:textId="77777777" w:rsidR="00E93D70" w:rsidRPr="00E02D77" w:rsidRDefault="00E93D70" w:rsidP="006C77A6">
      <w:pPr>
        <w:pStyle w:val="Heading1"/>
        <w:jc w:val="both"/>
        <w:rPr>
          <w:sz w:val="32"/>
        </w:rPr>
      </w:pPr>
      <w:bookmarkStart w:id="2" w:name="_Toc472764968"/>
      <w:r w:rsidRPr="00E02D77">
        <w:rPr>
          <w:sz w:val="32"/>
        </w:rPr>
        <w:lastRenderedPageBreak/>
        <w:t>School Information</w:t>
      </w:r>
      <w:bookmarkEnd w:id="2"/>
    </w:p>
    <w:p w14:paraId="1055BF01" w14:textId="77777777" w:rsidR="00E93D70" w:rsidRDefault="00E93D70" w:rsidP="006C77A6">
      <w:pPr>
        <w:pStyle w:val="Heading2"/>
        <w:jc w:val="both"/>
      </w:pPr>
      <w:bookmarkStart w:id="3" w:name="_Toc472764969"/>
      <w:r>
        <w:t xml:space="preserve">Message </w:t>
      </w:r>
      <w:r w:rsidR="00E95AF4">
        <w:t>from</w:t>
      </w:r>
      <w:r>
        <w:t xml:space="preserve"> the </w:t>
      </w:r>
      <w:r w:rsidR="00B50DA7">
        <w:t>Chief Executive Officer</w:t>
      </w:r>
      <w:bookmarkEnd w:id="3"/>
    </w:p>
    <w:p w14:paraId="448D33EC" w14:textId="77777777" w:rsidR="00E95AF4" w:rsidRDefault="00E95AF4" w:rsidP="006C77A6">
      <w:pPr>
        <w:autoSpaceDE w:val="0"/>
        <w:autoSpaceDN w:val="0"/>
        <w:adjustRightInd w:val="0"/>
        <w:spacing w:after="0" w:line="240" w:lineRule="auto"/>
        <w:jc w:val="both"/>
        <w:rPr>
          <w:rFonts w:ascii="Calibri-Bold" w:hAnsi="Calibri-Bold" w:cs="Calibri-Bold"/>
          <w:b/>
          <w:bCs/>
          <w:color w:val="000000"/>
          <w:sz w:val="24"/>
          <w:szCs w:val="24"/>
        </w:rPr>
      </w:pPr>
    </w:p>
    <w:p w14:paraId="780DD0AA" w14:textId="77777777" w:rsidR="00B50DA7" w:rsidRPr="00B963F3" w:rsidRDefault="00B963F3" w:rsidP="006C77A6">
      <w:pPr>
        <w:autoSpaceDE w:val="0"/>
        <w:autoSpaceDN w:val="0"/>
        <w:adjustRightInd w:val="0"/>
        <w:spacing w:after="0" w:line="240" w:lineRule="auto"/>
        <w:jc w:val="both"/>
        <w:rPr>
          <w:rFonts w:ascii="Calibri" w:hAnsi="Calibri" w:cs="Calibri"/>
          <w:b/>
          <w:color w:val="000000"/>
        </w:rPr>
      </w:pPr>
      <w:r w:rsidRPr="00B963F3">
        <w:rPr>
          <w:rStyle w:val="Strong"/>
          <w:rFonts w:ascii="Roboto" w:hAnsi="Roboto"/>
          <w:b w:val="0"/>
        </w:rPr>
        <w:t>C</w:t>
      </w:r>
      <w:r>
        <w:rPr>
          <w:rStyle w:val="Strong"/>
          <w:rFonts w:ascii="Roboto" w:hAnsi="Roboto"/>
          <w:b w:val="0"/>
        </w:rPr>
        <w:t xml:space="preserve">ameron </w:t>
      </w:r>
      <w:r w:rsidRPr="00B963F3">
        <w:rPr>
          <w:rStyle w:val="Strong"/>
          <w:rFonts w:ascii="Roboto" w:hAnsi="Roboto"/>
          <w:b w:val="0"/>
        </w:rPr>
        <w:t>C</w:t>
      </w:r>
      <w:r>
        <w:rPr>
          <w:rStyle w:val="Strong"/>
          <w:rFonts w:ascii="Roboto" w:hAnsi="Roboto"/>
          <w:b w:val="0"/>
        </w:rPr>
        <w:t xml:space="preserve">ounty </w:t>
      </w:r>
      <w:r w:rsidRPr="00B963F3">
        <w:rPr>
          <w:rStyle w:val="Strong"/>
          <w:rFonts w:ascii="Roboto" w:hAnsi="Roboto"/>
          <w:b w:val="0"/>
        </w:rPr>
        <w:t>E</w:t>
      </w:r>
      <w:r>
        <w:rPr>
          <w:rStyle w:val="Strong"/>
          <w:rFonts w:ascii="Roboto" w:hAnsi="Roboto"/>
          <w:b w:val="0"/>
        </w:rPr>
        <w:t xml:space="preserve">ducation </w:t>
      </w:r>
      <w:r w:rsidRPr="00B963F3">
        <w:rPr>
          <w:rStyle w:val="Strong"/>
          <w:rFonts w:ascii="Roboto" w:hAnsi="Roboto"/>
          <w:b w:val="0"/>
        </w:rPr>
        <w:t>I</w:t>
      </w:r>
      <w:r>
        <w:rPr>
          <w:rStyle w:val="Strong"/>
          <w:rFonts w:ascii="Roboto" w:hAnsi="Roboto"/>
          <w:b w:val="0"/>
        </w:rPr>
        <w:t>nitiative</w:t>
      </w:r>
      <w:r w:rsidRPr="00B963F3">
        <w:rPr>
          <w:rStyle w:val="Strong"/>
          <w:rFonts w:ascii="Roboto" w:hAnsi="Roboto"/>
          <w:b w:val="0"/>
        </w:rPr>
        <w:t xml:space="preserve"> Inc.</w:t>
      </w:r>
      <w:r>
        <w:rPr>
          <w:rStyle w:val="Strong"/>
          <w:rFonts w:ascii="Roboto" w:hAnsi="Roboto"/>
          <w:b w:val="0"/>
        </w:rPr>
        <w:t xml:space="preserve"> (CCEI) </w:t>
      </w:r>
      <w:r w:rsidRPr="00B963F3">
        <w:rPr>
          <w:rStyle w:val="Strong"/>
          <w:rFonts w:ascii="Roboto" w:hAnsi="Roboto"/>
          <w:b w:val="0"/>
        </w:rPr>
        <w:t>was formed exclusively for charitable and educational</w:t>
      </w:r>
      <w:r w:rsidR="002E7A84">
        <w:rPr>
          <w:rStyle w:val="Strong"/>
          <w:rFonts w:ascii="Roboto" w:hAnsi="Roboto"/>
          <w:b w:val="0"/>
        </w:rPr>
        <w:t xml:space="preserve"> purposes. </w:t>
      </w:r>
      <w:r w:rsidR="002E7A84">
        <w:rPr>
          <w:rStyle w:val="s1"/>
          <w:rFonts w:ascii="Roboto" w:hAnsi="Roboto"/>
        </w:rPr>
        <w:t xml:space="preserve">CCEI </w:t>
      </w:r>
      <w:r>
        <w:rPr>
          <w:rStyle w:val="s1"/>
          <w:rFonts w:ascii="Roboto" w:hAnsi="Roboto"/>
        </w:rPr>
        <w:t>intends to provide customized courses for industry specific needs in concert with strategic economic development efforts to create a local sustainable workforce capable to serve the needs of industry.</w:t>
      </w:r>
      <w:r w:rsidR="0087322F">
        <w:rPr>
          <w:rStyle w:val="s1"/>
          <w:rFonts w:ascii="Roboto" w:hAnsi="Roboto"/>
        </w:rPr>
        <w:t xml:space="preserve"> </w:t>
      </w:r>
      <w:r>
        <w:rPr>
          <w:rStyle w:val="s1"/>
          <w:rFonts w:ascii="Roboto" w:hAnsi="Roboto"/>
        </w:rPr>
        <w:t xml:space="preserve">Our approach meets our mission to provide the individuals of Cameron County with the specialized training and education necessary to enter, maintain and sustain an in-demand career to better provide for themselves and their loved </w:t>
      </w:r>
      <w:r w:rsidR="001A0830">
        <w:rPr>
          <w:rStyle w:val="s1"/>
          <w:rFonts w:ascii="Roboto" w:hAnsi="Roboto"/>
        </w:rPr>
        <w:t>ones.</w:t>
      </w:r>
    </w:p>
    <w:p w14:paraId="450B0FE1" w14:textId="77777777" w:rsidR="00E93D70" w:rsidRDefault="00E93D70" w:rsidP="006C77A6">
      <w:pPr>
        <w:autoSpaceDE w:val="0"/>
        <w:autoSpaceDN w:val="0"/>
        <w:adjustRightInd w:val="0"/>
        <w:spacing w:after="0" w:line="240" w:lineRule="auto"/>
        <w:jc w:val="both"/>
        <w:rPr>
          <w:rFonts w:ascii="Calibri" w:hAnsi="Calibri" w:cs="Calibri"/>
          <w:color w:val="000000"/>
        </w:rPr>
      </w:pPr>
    </w:p>
    <w:p w14:paraId="546D09F9"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 look forward to sharing the </w:t>
      </w:r>
      <w:r w:rsidR="00B963F3">
        <w:rPr>
          <w:rFonts w:ascii="Calibri" w:hAnsi="Calibri" w:cs="Calibri"/>
          <w:color w:val="000000"/>
        </w:rPr>
        <w:t>CCEI</w:t>
      </w:r>
      <w:r>
        <w:rPr>
          <w:rFonts w:ascii="Calibri" w:hAnsi="Calibri" w:cs="Calibri"/>
          <w:color w:val="000000"/>
        </w:rPr>
        <w:t xml:space="preserve"> experience with you.</w:t>
      </w:r>
    </w:p>
    <w:p w14:paraId="76246A1F" w14:textId="77777777" w:rsidR="0087322F" w:rsidRDefault="0087322F" w:rsidP="006C77A6">
      <w:pPr>
        <w:autoSpaceDE w:val="0"/>
        <w:autoSpaceDN w:val="0"/>
        <w:adjustRightInd w:val="0"/>
        <w:spacing w:after="0" w:line="240" w:lineRule="auto"/>
        <w:jc w:val="both"/>
        <w:rPr>
          <w:rFonts w:ascii="Calibri" w:hAnsi="Calibri" w:cs="Calibri"/>
          <w:color w:val="000000"/>
        </w:rPr>
      </w:pPr>
      <w:r w:rsidRPr="0087322F">
        <w:rPr>
          <w:rFonts w:ascii="Calibri" w:hAnsi="Calibri" w:cs="Calibri"/>
          <w:noProof/>
          <w:color w:val="000000"/>
        </w:rPr>
        <w:drawing>
          <wp:inline distT="0" distB="0" distL="0" distR="0" wp14:anchorId="273E38AD" wp14:editId="19111D1E">
            <wp:extent cx="1681451" cy="4754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2705" cy="509777"/>
                    </a:xfrm>
                    <a:prstGeom prst="rect">
                      <a:avLst/>
                    </a:prstGeom>
                    <a:noFill/>
                    <a:ln>
                      <a:noFill/>
                    </a:ln>
                  </pic:spPr>
                </pic:pic>
              </a:graphicData>
            </a:graphic>
          </wp:inline>
        </w:drawing>
      </w:r>
    </w:p>
    <w:p w14:paraId="6E083134" w14:textId="77777777" w:rsidR="00E93D70" w:rsidRDefault="002D1522" w:rsidP="006C77A6">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Michael</w:t>
      </w:r>
      <w:r w:rsidR="00B963F3">
        <w:rPr>
          <w:rFonts w:ascii="Calibri" w:hAnsi="Calibri" w:cs="Calibri"/>
          <w:color w:val="000000"/>
          <w:sz w:val="24"/>
          <w:szCs w:val="24"/>
        </w:rPr>
        <w:t xml:space="preserve"> Hernandez III</w:t>
      </w:r>
    </w:p>
    <w:p w14:paraId="4B54812A"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Chief Executive Officer</w:t>
      </w:r>
    </w:p>
    <w:p w14:paraId="03EC0A0B" w14:textId="77777777" w:rsidR="00E95AF4" w:rsidRDefault="00E95AF4" w:rsidP="006C77A6">
      <w:pPr>
        <w:autoSpaceDE w:val="0"/>
        <w:autoSpaceDN w:val="0"/>
        <w:adjustRightInd w:val="0"/>
        <w:spacing w:after="0" w:line="240" w:lineRule="auto"/>
        <w:jc w:val="both"/>
        <w:rPr>
          <w:rFonts w:ascii="Calibri" w:hAnsi="Calibri" w:cs="Calibri"/>
          <w:color w:val="000000"/>
        </w:rPr>
      </w:pPr>
    </w:p>
    <w:p w14:paraId="1149FD0C" w14:textId="77777777" w:rsidR="00E93D70" w:rsidRDefault="00E93D70" w:rsidP="006C77A6">
      <w:pPr>
        <w:pStyle w:val="Heading2"/>
        <w:jc w:val="both"/>
      </w:pPr>
      <w:bookmarkStart w:id="4" w:name="_Toc472764970"/>
      <w:r>
        <w:t>Mission Statement and Objective</w:t>
      </w:r>
      <w:bookmarkEnd w:id="4"/>
    </w:p>
    <w:p w14:paraId="5E7D7FE9" w14:textId="77777777" w:rsidR="00612EFC" w:rsidRDefault="002705EF"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Cameron County Education Initiative</w:t>
      </w:r>
      <w:r w:rsidR="00DD2181">
        <w:rPr>
          <w:rFonts w:ascii="Calibri" w:hAnsi="Calibri" w:cs="Calibri"/>
          <w:color w:val="000000"/>
        </w:rPr>
        <w:t xml:space="preserve"> Inc.</w:t>
      </w:r>
      <w:r>
        <w:rPr>
          <w:rFonts w:ascii="Calibri" w:hAnsi="Calibri" w:cs="Calibri"/>
          <w:color w:val="000000"/>
        </w:rPr>
        <w:t xml:space="preserve"> (CCEI) is a project committed to providing debt-free education, training, and career preparation programs to the citizens of Cameron County.</w:t>
      </w:r>
    </w:p>
    <w:p w14:paraId="0FA10396" w14:textId="77777777" w:rsidR="00E95AF4" w:rsidRDefault="00E95AF4" w:rsidP="006C77A6">
      <w:pPr>
        <w:autoSpaceDE w:val="0"/>
        <w:autoSpaceDN w:val="0"/>
        <w:adjustRightInd w:val="0"/>
        <w:spacing w:after="0" w:line="240" w:lineRule="auto"/>
        <w:jc w:val="both"/>
        <w:rPr>
          <w:rFonts w:ascii="Calibri" w:hAnsi="Calibri" w:cs="Calibri"/>
          <w:color w:val="000000"/>
        </w:rPr>
      </w:pPr>
    </w:p>
    <w:p w14:paraId="2F134139"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w:t>
      </w:r>
      <w:r w:rsidR="00612EFC">
        <w:rPr>
          <w:rFonts w:ascii="Calibri" w:hAnsi="Calibri" w:cs="Calibri"/>
          <w:color w:val="000000"/>
        </w:rPr>
        <w:t>CCEI</w:t>
      </w:r>
      <w:r>
        <w:rPr>
          <w:rFonts w:ascii="Calibri" w:hAnsi="Calibri" w:cs="Calibri"/>
          <w:color w:val="000000"/>
        </w:rPr>
        <w:t xml:space="preserve"> Education Core Values utilized to create positive experiences are grounded in:</w:t>
      </w:r>
    </w:p>
    <w:p w14:paraId="10B9F63C"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Integrity</w:t>
      </w:r>
    </w:p>
    <w:p w14:paraId="49281D0F"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Customer Service</w:t>
      </w:r>
    </w:p>
    <w:p w14:paraId="22EFAA4F"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Innovation</w:t>
      </w:r>
    </w:p>
    <w:p w14:paraId="5F6554B7"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006C18AA">
        <w:rPr>
          <w:rFonts w:ascii="Calibri" w:hAnsi="Calibri" w:cs="Calibri"/>
          <w:color w:val="000000"/>
        </w:rPr>
        <w:t>Partnership</w:t>
      </w:r>
    </w:p>
    <w:p w14:paraId="4D6FDD47" w14:textId="77777777" w:rsidR="00E95AF4" w:rsidRDefault="00E95AF4" w:rsidP="006C77A6">
      <w:pPr>
        <w:autoSpaceDE w:val="0"/>
        <w:autoSpaceDN w:val="0"/>
        <w:adjustRightInd w:val="0"/>
        <w:spacing w:after="0" w:line="240" w:lineRule="auto"/>
        <w:jc w:val="both"/>
        <w:rPr>
          <w:rFonts w:ascii="Calibri" w:hAnsi="Calibri" w:cs="Calibri"/>
          <w:color w:val="000000"/>
        </w:rPr>
      </w:pPr>
    </w:p>
    <w:p w14:paraId="5788BCBE" w14:textId="77777777" w:rsidR="00E93D70" w:rsidRDefault="00E93D70" w:rsidP="006C77A6">
      <w:pPr>
        <w:pStyle w:val="Heading2"/>
        <w:jc w:val="both"/>
      </w:pPr>
      <w:bookmarkStart w:id="5" w:name="_Toc472764971"/>
      <w:r>
        <w:t>Administration, Faculty, and Staff</w:t>
      </w:r>
      <w:bookmarkEnd w:id="5"/>
    </w:p>
    <w:p w14:paraId="33BD9798" w14:textId="77777777" w:rsidR="00E93D70" w:rsidRDefault="002705EF"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CCEI</w:t>
      </w:r>
      <w:r w:rsidR="00E93D70">
        <w:rPr>
          <w:rFonts w:ascii="Calibri" w:hAnsi="Calibri" w:cs="Calibri"/>
          <w:color w:val="000000"/>
        </w:rPr>
        <w:t xml:space="preserve"> has selected professionals to teach in each </w:t>
      </w:r>
      <w:r w:rsidR="00031E0C">
        <w:rPr>
          <w:rFonts w:ascii="Calibri" w:hAnsi="Calibri" w:cs="Calibri"/>
          <w:color w:val="000000"/>
        </w:rPr>
        <w:t>program of</w:t>
      </w:r>
      <w:r w:rsidR="00E93D70">
        <w:rPr>
          <w:rFonts w:ascii="Calibri" w:hAnsi="Calibri" w:cs="Calibri"/>
          <w:color w:val="000000"/>
        </w:rPr>
        <w:t xml:space="preserve"> instruction offered. These individuals are equally adept in theory and practical application. </w:t>
      </w:r>
      <w:r w:rsidR="00031E0C">
        <w:rPr>
          <w:rFonts w:ascii="Calibri" w:hAnsi="Calibri" w:cs="Calibri"/>
          <w:color w:val="000000"/>
        </w:rPr>
        <w:t>All faculty</w:t>
      </w:r>
      <w:r w:rsidR="00E93D70">
        <w:rPr>
          <w:rFonts w:ascii="Calibri" w:hAnsi="Calibri" w:cs="Calibri"/>
          <w:color w:val="000000"/>
        </w:rPr>
        <w:t xml:space="preserve"> members meet or exceed the minimum educational and industry </w:t>
      </w:r>
      <w:r w:rsidR="00031E0C">
        <w:rPr>
          <w:rFonts w:ascii="Calibri" w:hAnsi="Calibri" w:cs="Calibri"/>
          <w:color w:val="000000"/>
        </w:rPr>
        <w:t>experience requirements</w:t>
      </w:r>
      <w:r w:rsidR="00E93D70">
        <w:rPr>
          <w:rFonts w:ascii="Calibri" w:hAnsi="Calibri" w:cs="Calibri"/>
          <w:color w:val="000000"/>
        </w:rPr>
        <w:t xml:space="preserve"> as set forth by state approving agencies and the accrediting bodies governing</w:t>
      </w:r>
      <w:r w:rsidR="00BB4DAF">
        <w:rPr>
          <w:rFonts w:ascii="Calibri" w:hAnsi="Calibri" w:cs="Calibri"/>
          <w:color w:val="000000"/>
        </w:rPr>
        <w:t xml:space="preserve"> </w:t>
      </w:r>
      <w:r w:rsidR="002E7A84">
        <w:rPr>
          <w:rFonts w:ascii="Calibri" w:hAnsi="Calibri" w:cs="Calibri"/>
          <w:color w:val="000000"/>
        </w:rPr>
        <w:t xml:space="preserve">CCEI </w:t>
      </w:r>
      <w:r w:rsidR="002D1522">
        <w:rPr>
          <w:rFonts w:ascii="Calibri" w:hAnsi="Calibri" w:cs="Calibri"/>
          <w:color w:val="000000"/>
        </w:rPr>
        <w:t>in</w:t>
      </w:r>
      <w:r w:rsidR="00E93D70">
        <w:rPr>
          <w:rFonts w:ascii="Calibri" w:hAnsi="Calibri" w:cs="Calibri"/>
          <w:color w:val="000000"/>
        </w:rPr>
        <w:t xml:space="preserve"> addition to the instructional staff, </w:t>
      </w:r>
      <w:r w:rsidR="00031E0C">
        <w:rPr>
          <w:rFonts w:ascii="Calibri" w:hAnsi="Calibri" w:cs="Calibri"/>
          <w:color w:val="000000"/>
        </w:rPr>
        <w:t>support personnel</w:t>
      </w:r>
      <w:r w:rsidR="00E93D70">
        <w:rPr>
          <w:rFonts w:ascii="Calibri" w:hAnsi="Calibri" w:cs="Calibri"/>
          <w:color w:val="000000"/>
        </w:rPr>
        <w:t xml:space="preserve"> are available for assistance in financial </w:t>
      </w:r>
      <w:r w:rsidR="00E95AF4">
        <w:rPr>
          <w:rFonts w:ascii="Calibri" w:hAnsi="Calibri" w:cs="Calibri"/>
          <w:color w:val="000000"/>
        </w:rPr>
        <w:t>assistance</w:t>
      </w:r>
      <w:r w:rsidR="00E93D70">
        <w:rPr>
          <w:rFonts w:ascii="Calibri" w:hAnsi="Calibri" w:cs="Calibri"/>
          <w:color w:val="000000"/>
        </w:rPr>
        <w:t xml:space="preserve">, </w:t>
      </w:r>
      <w:r w:rsidR="00E95AF4">
        <w:rPr>
          <w:rFonts w:ascii="Calibri" w:hAnsi="Calibri" w:cs="Calibri"/>
          <w:color w:val="000000"/>
        </w:rPr>
        <w:t>career services</w:t>
      </w:r>
      <w:r w:rsidR="00E93D70">
        <w:rPr>
          <w:rFonts w:ascii="Calibri" w:hAnsi="Calibri" w:cs="Calibri"/>
          <w:color w:val="000000"/>
        </w:rPr>
        <w:t>, attendance and other needs.</w:t>
      </w:r>
    </w:p>
    <w:p w14:paraId="0B6D8281" w14:textId="77777777" w:rsidR="00E95AF4" w:rsidRDefault="00E95AF4" w:rsidP="006C77A6">
      <w:pPr>
        <w:autoSpaceDE w:val="0"/>
        <w:autoSpaceDN w:val="0"/>
        <w:adjustRightInd w:val="0"/>
        <w:spacing w:after="0" w:line="240" w:lineRule="auto"/>
        <w:jc w:val="both"/>
        <w:rPr>
          <w:rFonts w:ascii="Calibri-Bold" w:hAnsi="Calibri-Bold" w:cs="Calibri-Bold"/>
          <w:b/>
          <w:bCs/>
          <w:color w:val="000000"/>
          <w:sz w:val="24"/>
          <w:szCs w:val="24"/>
        </w:rPr>
      </w:pPr>
    </w:p>
    <w:p w14:paraId="03345201" w14:textId="77777777" w:rsidR="00E93D70" w:rsidRDefault="00E93D70" w:rsidP="006C77A6">
      <w:pPr>
        <w:pStyle w:val="Heading2"/>
        <w:jc w:val="both"/>
      </w:pPr>
      <w:bookmarkStart w:id="6" w:name="_Toc472764972"/>
      <w:r>
        <w:t>History</w:t>
      </w:r>
      <w:bookmarkEnd w:id="6"/>
    </w:p>
    <w:p w14:paraId="093A9A40" w14:textId="77777777" w:rsidR="002705EF" w:rsidRDefault="002E7A84"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Jan 2016 – Cameron County Education Initiative Inc. – (</w:t>
      </w:r>
      <w:r w:rsidR="002D1522">
        <w:rPr>
          <w:rFonts w:ascii="Calibri" w:hAnsi="Calibri" w:cs="Calibri"/>
          <w:color w:val="000000"/>
        </w:rPr>
        <w:t>CCEI</w:t>
      </w:r>
      <w:r w:rsidR="00942211">
        <w:rPr>
          <w:rFonts w:ascii="Calibri" w:hAnsi="Calibri" w:cs="Calibri"/>
          <w:color w:val="000000"/>
        </w:rPr>
        <w:t>)</w:t>
      </w:r>
      <w:r w:rsidR="00C378D6">
        <w:rPr>
          <w:rFonts w:ascii="Calibri" w:hAnsi="Calibri" w:cs="Calibri"/>
          <w:color w:val="000000"/>
        </w:rPr>
        <w:t xml:space="preserve"> </w:t>
      </w:r>
      <w:r>
        <w:rPr>
          <w:rFonts w:ascii="Calibri" w:hAnsi="Calibri" w:cs="Calibri"/>
          <w:color w:val="000000"/>
        </w:rPr>
        <w:t>was formed as a Texas nonprofit corporation.</w:t>
      </w:r>
    </w:p>
    <w:p w14:paraId="283C5156" w14:textId="77777777" w:rsidR="001636F0" w:rsidRDefault="001C0DC3"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March</w:t>
      </w:r>
      <w:r w:rsidR="001636F0">
        <w:rPr>
          <w:rFonts w:ascii="Calibri" w:hAnsi="Calibri" w:cs="Calibri"/>
          <w:color w:val="000000"/>
        </w:rPr>
        <w:t xml:space="preserve"> 20</w:t>
      </w:r>
      <w:r w:rsidR="00BB4DAF">
        <w:rPr>
          <w:rFonts w:ascii="Calibri" w:hAnsi="Calibri" w:cs="Calibri"/>
          <w:color w:val="000000"/>
        </w:rPr>
        <w:t>17</w:t>
      </w:r>
      <w:r w:rsidR="001636F0">
        <w:rPr>
          <w:rFonts w:ascii="Calibri" w:hAnsi="Calibri" w:cs="Calibri"/>
          <w:color w:val="000000"/>
        </w:rPr>
        <w:t xml:space="preserve"> </w:t>
      </w:r>
      <w:r w:rsidR="00BB4DAF">
        <w:rPr>
          <w:rFonts w:ascii="Calibri" w:hAnsi="Calibri" w:cs="Calibri"/>
          <w:color w:val="000000"/>
        </w:rPr>
        <w:t>–</w:t>
      </w:r>
      <w:r w:rsidR="001636F0">
        <w:rPr>
          <w:rFonts w:ascii="Calibri" w:hAnsi="Calibri" w:cs="Calibri"/>
          <w:color w:val="000000"/>
        </w:rPr>
        <w:t xml:space="preserve"> </w:t>
      </w:r>
      <w:r w:rsidR="002E7A84">
        <w:rPr>
          <w:rFonts w:ascii="Calibri" w:hAnsi="Calibri" w:cs="Calibri"/>
          <w:color w:val="000000"/>
        </w:rPr>
        <w:t>CCEI</w:t>
      </w:r>
      <w:r w:rsidR="00BB4DAF">
        <w:rPr>
          <w:rFonts w:ascii="Calibri" w:hAnsi="Calibri" w:cs="Calibri"/>
          <w:color w:val="000000"/>
        </w:rPr>
        <w:t xml:space="preserve"> </w:t>
      </w:r>
      <w:r w:rsidR="00E95AF4">
        <w:rPr>
          <w:rFonts w:ascii="Calibri" w:hAnsi="Calibri" w:cs="Calibri"/>
          <w:color w:val="000000"/>
        </w:rPr>
        <w:t xml:space="preserve">approval </w:t>
      </w:r>
      <w:r w:rsidR="001636F0">
        <w:rPr>
          <w:rFonts w:ascii="Calibri" w:hAnsi="Calibri" w:cs="Calibri"/>
          <w:color w:val="000000"/>
        </w:rPr>
        <w:t>from Texas Workforce Commission Careers Schools and Colleges</w:t>
      </w:r>
    </w:p>
    <w:p w14:paraId="2D0910AC" w14:textId="77777777" w:rsidR="001C0DC3" w:rsidRDefault="001C0DC3"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May 2017 – CCEI approval from Texas Workforce Solution-Vocational Rehabilitative Services </w:t>
      </w:r>
    </w:p>
    <w:p w14:paraId="4FD1692B" w14:textId="77777777" w:rsidR="001636F0" w:rsidRDefault="001C0DC3"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June</w:t>
      </w:r>
      <w:r w:rsidR="00BB4DAF">
        <w:rPr>
          <w:rFonts w:ascii="Calibri" w:hAnsi="Calibri" w:cs="Calibri"/>
          <w:color w:val="000000"/>
        </w:rPr>
        <w:t xml:space="preserve"> </w:t>
      </w:r>
      <w:r w:rsidR="001636F0">
        <w:rPr>
          <w:rFonts w:ascii="Calibri" w:hAnsi="Calibri" w:cs="Calibri"/>
          <w:color w:val="000000"/>
        </w:rPr>
        <w:t>20</w:t>
      </w:r>
      <w:r w:rsidR="002705EF">
        <w:rPr>
          <w:rFonts w:ascii="Calibri" w:hAnsi="Calibri" w:cs="Calibri"/>
          <w:color w:val="000000"/>
        </w:rPr>
        <w:t>17</w:t>
      </w:r>
      <w:r w:rsidR="001636F0">
        <w:rPr>
          <w:rFonts w:ascii="Calibri" w:hAnsi="Calibri" w:cs="Calibri"/>
          <w:color w:val="000000"/>
        </w:rPr>
        <w:t xml:space="preserve">– Started first class </w:t>
      </w:r>
      <w:r w:rsidR="00FF27E6">
        <w:rPr>
          <w:rFonts w:ascii="Calibri" w:hAnsi="Calibri" w:cs="Calibri"/>
          <w:color w:val="000000"/>
        </w:rPr>
        <w:t xml:space="preserve">in a </w:t>
      </w:r>
      <w:r w:rsidR="00181EA9">
        <w:rPr>
          <w:rFonts w:ascii="Calibri" w:hAnsi="Calibri" w:cs="Calibri"/>
          <w:color w:val="000000"/>
        </w:rPr>
        <w:t>10,</w:t>
      </w:r>
      <w:r w:rsidR="00864F0C">
        <w:rPr>
          <w:rFonts w:ascii="Calibri" w:hAnsi="Calibri" w:cs="Calibri"/>
          <w:color w:val="000000"/>
        </w:rPr>
        <w:t>000</w:t>
      </w:r>
      <w:r w:rsidR="00FF27E6">
        <w:rPr>
          <w:rFonts w:ascii="Calibri" w:hAnsi="Calibri" w:cs="Calibri"/>
          <w:color w:val="000000"/>
        </w:rPr>
        <w:t xml:space="preserve"> sq. foot building located at </w:t>
      </w:r>
      <w:r w:rsidR="00181EA9">
        <w:rPr>
          <w:rFonts w:ascii="Calibri" w:hAnsi="Calibri" w:cs="Calibri"/>
          <w:color w:val="000000"/>
        </w:rPr>
        <w:t xml:space="preserve">3140 E. Ruben Torres Blvd. </w:t>
      </w:r>
      <w:r w:rsidR="00864F0C">
        <w:rPr>
          <w:rFonts w:ascii="Calibri" w:hAnsi="Calibri" w:cs="Calibri"/>
          <w:color w:val="000000"/>
        </w:rPr>
        <w:t xml:space="preserve"> Brownsville, TX.</w:t>
      </w:r>
    </w:p>
    <w:p w14:paraId="2FBC6E2D" w14:textId="77777777" w:rsidR="00FF27E6" w:rsidRDefault="00FF27E6" w:rsidP="006C77A6">
      <w:pPr>
        <w:autoSpaceDE w:val="0"/>
        <w:autoSpaceDN w:val="0"/>
        <w:adjustRightInd w:val="0"/>
        <w:spacing w:after="0" w:line="240" w:lineRule="auto"/>
        <w:jc w:val="both"/>
        <w:rPr>
          <w:rFonts w:ascii="Calibri" w:hAnsi="Calibri" w:cs="Calibri"/>
          <w:color w:val="000000"/>
        </w:rPr>
      </w:pPr>
    </w:p>
    <w:p w14:paraId="6ADB8485" w14:textId="77777777" w:rsidR="00E93D70" w:rsidRDefault="00316665" w:rsidP="006C77A6">
      <w:pPr>
        <w:pStyle w:val="Heading2"/>
        <w:jc w:val="both"/>
      </w:pPr>
      <w:bookmarkStart w:id="7" w:name="_Toc472764973"/>
      <w:r>
        <w:t>Location</w:t>
      </w:r>
      <w:r w:rsidR="00E93D70">
        <w:t xml:space="preserve"> and School Facilities</w:t>
      </w:r>
      <w:bookmarkEnd w:id="7"/>
    </w:p>
    <w:p w14:paraId="0277C9CC" w14:textId="77777777" w:rsidR="00E93D70" w:rsidRDefault="00FF27E6"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w:t>
      </w:r>
      <w:r w:rsidR="00E93D70">
        <w:rPr>
          <w:rFonts w:ascii="Calibri" w:hAnsi="Calibri" w:cs="Calibri"/>
          <w:color w:val="000000"/>
        </w:rPr>
        <w:t xml:space="preserve">he </w:t>
      </w:r>
      <w:r w:rsidR="00864F0C">
        <w:rPr>
          <w:rFonts w:ascii="Calibri" w:hAnsi="Calibri" w:cs="Calibri"/>
          <w:color w:val="000000"/>
        </w:rPr>
        <w:t>CCEI</w:t>
      </w:r>
      <w:r w:rsidR="00E93D70">
        <w:rPr>
          <w:rFonts w:ascii="Calibri" w:hAnsi="Calibri" w:cs="Calibri"/>
          <w:color w:val="000000"/>
        </w:rPr>
        <w:t xml:space="preserve"> campus is located </w:t>
      </w:r>
      <w:r>
        <w:rPr>
          <w:rFonts w:ascii="Calibri" w:hAnsi="Calibri" w:cs="Calibri"/>
          <w:color w:val="000000"/>
        </w:rPr>
        <w:t xml:space="preserve">at </w:t>
      </w:r>
      <w:r w:rsidR="00181EA9">
        <w:rPr>
          <w:rFonts w:ascii="Calibri" w:hAnsi="Calibri" w:cs="Calibri"/>
          <w:color w:val="000000"/>
        </w:rPr>
        <w:t>3140 E. Ruben Torres Blvd.</w:t>
      </w:r>
      <w:r w:rsidR="00864F0C">
        <w:rPr>
          <w:rFonts w:ascii="Calibri" w:hAnsi="Calibri" w:cs="Calibri"/>
          <w:color w:val="000000"/>
        </w:rPr>
        <w:t xml:space="preserve"> Brownsville, Texas 78520</w:t>
      </w:r>
      <w:r w:rsidR="00031E0C">
        <w:rPr>
          <w:rFonts w:ascii="Calibri" w:hAnsi="Calibri" w:cs="Calibri"/>
          <w:color w:val="000000"/>
        </w:rPr>
        <w:t>. The</w:t>
      </w:r>
      <w:r w:rsidR="00BB4DAF">
        <w:rPr>
          <w:rFonts w:ascii="Calibri" w:hAnsi="Calibri" w:cs="Calibri"/>
          <w:color w:val="000000"/>
        </w:rPr>
        <w:t xml:space="preserve"> </w:t>
      </w:r>
      <w:r w:rsidR="00031E0C">
        <w:rPr>
          <w:rFonts w:ascii="Calibri" w:hAnsi="Calibri" w:cs="Calibri"/>
          <w:color w:val="000000"/>
        </w:rPr>
        <w:t>school</w:t>
      </w:r>
      <w:r w:rsidR="00E93D70">
        <w:rPr>
          <w:rFonts w:ascii="Calibri" w:hAnsi="Calibri" w:cs="Calibri"/>
          <w:color w:val="000000"/>
        </w:rPr>
        <w:t xml:space="preserve"> consis</w:t>
      </w:r>
      <w:r>
        <w:rPr>
          <w:rFonts w:ascii="Calibri" w:hAnsi="Calibri" w:cs="Calibri"/>
          <w:color w:val="000000"/>
        </w:rPr>
        <w:t xml:space="preserve">ts of a building that is over </w:t>
      </w:r>
      <w:r w:rsidR="00181EA9">
        <w:rPr>
          <w:rFonts w:ascii="Calibri" w:hAnsi="Calibri" w:cs="Calibri"/>
          <w:color w:val="000000"/>
        </w:rPr>
        <w:t>10</w:t>
      </w:r>
      <w:r w:rsidR="00E93D70">
        <w:rPr>
          <w:rFonts w:ascii="Calibri" w:hAnsi="Calibri" w:cs="Calibri"/>
          <w:color w:val="000000"/>
        </w:rPr>
        <w:t xml:space="preserve">,000 square feet with administrative and </w:t>
      </w:r>
      <w:r w:rsidR="00031E0C">
        <w:rPr>
          <w:rFonts w:ascii="Calibri" w:hAnsi="Calibri" w:cs="Calibri"/>
          <w:color w:val="000000"/>
        </w:rPr>
        <w:t>education offices</w:t>
      </w:r>
      <w:r w:rsidR="00E93D70">
        <w:rPr>
          <w:rFonts w:ascii="Calibri" w:hAnsi="Calibri" w:cs="Calibri"/>
          <w:color w:val="000000"/>
        </w:rPr>
        <w:t xml:space="preserve">, classrooms, </w:t>
      </w:r>
      <w:r w:rsidR="00D5224A">
        <w:rPr>
          <w:rFonts w:ascii="Calibri" w:hAnsi="Calibri" w:cs="Calibri"/>
          <w:color w:val="000000"/>
        </w:rPr>
        <w:t xml:space="preserve">resource center, </w:t>
      </w:r>
      <w:r w:rsidR="00864F0C">
        <w:rPr>
          <w:rFonts w:ascii="Calibri" w:hAnsi="Calibri" w:cs="Calibri"/>
          <w:color w:val="000000"/>
        </w:rPr>
        <w:t>trade</w:t>
      </w:r>
      <w:r>
        <w:rPr>
          <w:rFonts w:ascii="Calibri" w:hAnsi="Calibri" w:cs="Calibri"/>
          <w:color w:val="000000"/>
        </w:rPr>
        <w:t xml:space="preserve"> shop</w:t>
      </w:r>
      <w:r w:rsidR="00864F0C">
        <w:rPr>
          <w:rFonts w:ascii="Calibri" w:hAnsi="Calibri" w:cs="Calibri"/>
          <w:color w:val="000000"/>
        </w:rPr>
        <w:t>/</w:t>
      </w:r>
      <w:r>
        <w:rPr>
          <w:rFonts w:ascii="Calibri" w:hAnsi="Calibri" w:cs="Calibri"/>
          <w:color w:val="000000"/>
        </w:rPr>
        <w:t>labs</w:t>
      </w:r>
      <w:r w:rsidR="00E93D70">
        <w:rPr>
          <w:rFonts w:ascii="Calibri" w:hAnsi="Calibri" w:cs="Calibri"/>
          <w:color w:val="000000"/>
        </w:rPr>
        <w:t xml:space="preserve">, and a student break area. </w:t>
      </w:r>
    </w:p>
    <w:p w14:paraId="488544BE" w14:textId="77777777" w:rsidR="00053A62" w:rsidRDefault="00053A62" w:rsidP="006C77A6">
      <w:pPr>
        <w:autoSpaceDE w:val="0"/>
        <w:autoSpaceDN w:val="0"/>
        <w:adjustRightInd w:val="0"/>
        <w:spacing w:after="0" w:line="240" w:lineRule="auto"/>
        <w:jc w:val="both"/>
        <w:rPr>
          <w:rFonts w:ascii="Calibri" w:hAnsi="Calibri" w:cs="Calibri"/>
          <w:color w:val="000000"/>
        </w:rPr>
      </w:pPr>
    </w:p>
    <w:p w14:paraId="3BAAF841" w14:textId="77777777" w:rsidR="00965911" w:rsidRDefault="00965911" w:rsidP="006C77A6">
      <w:pPr>
        <w:autoSpaceDE w:val="0"/>
        <w:autoSpaceDN w:val="0"/>
        <w:adjustRightInd w:val="0"/>
        <w:spacing w:after="0" w:line="240" w:lineRule="auto"/>
        <w:jc w:val="both"/>
        <w:rPr>
          <w:rFonts w:ascii="Calibri" w:hAnsi="Calibri" w:cs="Calibri"/>
          <w:color w:val="000000"/>
        </w:rPr>
      </w:pPr>
    </w:p>
    <w:p w14:paraId="2902AE2E" w14:textId="77777777" w:rsidR="0095339B" w:rsidRPr="00E25DCC" w:rsidRDefault="00E93D70" w:rsidP="00E25DCC">
      <w:pPr>
        <w:pStyle w:val="Heading1"/>
        <w:rPr>
          <w:rFonts w:ascii="Calibri" w:hAnsi="Calibri" w:cs="Calibri"/>
          <w:color w:val="000000"/>
        </w:rPr>
      </w:pPr>
      <w:bookmarkStart w:id="8" w:name="_Toc472764974"/>
      <w:r w:rsidRPr="00E25DCC">
        <w:lastRenderedPageBreak/>
        <w:t>Accrediting Agencies, Approvals/State Licenses, and Memberships</w:t>
      </w:r>
      <w:bookmarkEnd w:id="8"/>
    </w:p>
    <w:p w14:paraId="66E0E902" w14:textId="77777777" w:rsidR="0095339B" w:rsidRDefault="0095339B" w:rsidP="006C77A6">
      <w:pPr>
        <w:autoSpaceDE w:val="0"/>
        <w:autoSpaceDN w:val="0"/>
        <w:adjustRightInd w:val="0"/>
        <w:spacing w:after="0" w:line="240" w:lineRule="auto"/>
        <w:jc w:val="both"/>
        <w:rPr>
          <w:rFonts w:ascii="Calibri" w:hAnsi="Calibri" w:cs="Calibri"/>
          <w:color w:val="000000"/>
        </w:rPr>
      </w:pPr>
    </w:p>
    <w:p w14:paraId="5D57EACF" w14:textId="77777777" w:rsidR="00E93D70" w:rsidRPr="00D5224A" w:rsidRDefault="00E93D70" w:rsidP="006C77A6">
      <w:pPr>
        <w:pStyle w:val="Heading2"/>
        <w:jc w:val="both"/>
      </w:pPr>
      <w:bookmarkStart w:id="9" w:name="_Toc472764975"/>
      <w:r w:rsidRPr="00D5224A">
        <w:t>Approvals/State Licenses</w:t>
      </w:r>
      <w:bookmarkEnd w:id="9"/>
    </w:p>
    <w:p w14:paraId="10D7F56C" w14:textId="77777777" w:rsidR="00E93D70" w:rsidRPr="00776778" w:rsidRDefault="00864F0C"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Cameron County Education Initiative Inc.</w:t>
      </w:r>
      <w:r w:rsidR="0095339B" w:rsidRPr="00776778">
        <w:rPr>
          <w:rFonts w:ascii="Calibri" w:hAnsi="Calibri" w:cs="Calibri"/>
          <w:color w:val="000000"/>
        </w:rPr>
        <w:t>(S-</w:t>
      </w:r>
      <w:r w:rsidR="00BB4DAF">
        <w:rPr>
          <w:rFonts w:ascii="Calibri" w:hAnsi="Calibri" w:cs="Calibri"/>
          <w:color w:val="000000"/>
        </w:rPr>
        <w:t>5105</w:t>
      </w:r>
      <w:r w:rsidR="0095339B" w:rsidRPr="00776778">
        <w:rPr>
          <w:rFonts w:ascii="Calibri" w:hAnsi="Calibri" w:cs="Calibri"/>
          <w:color w:val="000000"/>
        </w:rPr>
        <w:t xml:space="preserve">) </w:t>
      </w:r>
    </w:p>
    <w:p w14:paraId="47EEEB21"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Texas Workforce Commission</w:t>
      </w:r>
    </w:p>
    <w:p w14:paraId="33BF21FD"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Career School</w:t>
      </w:r>
      <w:r w:rsidR="006C18AA">
        <w:rPr>
          <w:rFonts w:ascii="Calibri" w:hAnsi="Calibri" w:cs="Calibri"/>
          <w:color w:val="000000"/>
        </w:rPr>
        <w:t>s</w:t>
      </w:r>
      <w:r>
        <w:rPr>
          <w:rFonts w:ascii="Calibri" w:hAnsi="Calibri" w:cs="Calibri"/>
          <w:color w:val="000000"/>
        </w:rPr>
        <w:t xml:space="preserve"> and Colleges</w:t>
      </w:r>
    </w:p>
    <w:p w14:paraId="4687A7F3"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101 E. 15</w:t>
      </w:r>
      <w:r>
        <w:rPr>
          <w:rFonts w:ascii="Calibri" w:hAnsi="Calibri" w:cs="Calibri"/>
          <w:color w:val="000000"/>
          <w:sz w:val="14"/>
          <w:szCs w:val="14"/>
        </w:rPr>
        <w:t xml:space="preserve">th </w:t>
      </w:r>
      <w:r>
        <w:rPr>
          <w:rFonts w:ascii="Calibri" w:hAnsi="Calibri" w:cs="Calibri"/>
          <w:color w:val="000000"/>
        </w:rPr>
        <w:t>Street, Rm. 226T</w:t>
      </w:r>
    </w:p>
    <w:p w14:paraId="5D42E23A"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Austin, Texas 78778</w:t>
      </w:r>
      <w:r w:rsidR="00D5224A">
        <w:rPr>
          <w:rFonts w:ascii="Calibri" w:hAnsi="Calibri" w:cs="Calibri"/>
          <w:color w:val="000000"/>
        </w:rPr>
        <w:t>-0001</w:t>
      </w:r>
    </w:p>
    <w:p w14:paraId="69EDB9D0" w14:textId="77777777" w:rsidR="00D5224A" w:rsidRDefault="00D5224A"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Phone: 512-936-3100</w:t>
      </w:r>
    </w:p>
    <w:p w14:paraId="5FFE4C3C" w14:textId="77777777" w:rsidR="00D5224A" w:rsidRDefault="008C216D" w:rsidP="006C77A6">
      <w:pPr>
        <w:autoSpaceDE w:val="0"/>
        <w:autoSpaceDN w:val="0"/>
        <w:adjustRightInd w:val="0"/>
        <w:spacing w:after="0" w:line="240" w:lineRule="auto"/>
        <w:jc w:val="both"/>
        <w:rPr>
          <w:rStyle w:val="Hyperlink"/>
          <w:rFonts w:ascii="Calibri" w:hAnsi="Calibri" w:cs="Calibri"/>
        </w:rPr>
      </w:pPr>
      <w:hyperlink r:id="rId12" w:history="1">
        <w:r w:rsidR="0095339B" w:rsidRPr="000E4C85">
          <w:rPr>
            <w:rStyle w:val="Hyperlink"/>
            <w:rFonts w:ascii="Calibri" w:hAnsi="Calibri" w:cs="Calibri"/>
          </w:rPr>
          <w:t>www.texasworkforce.org/careerschools</w:t>
        </w:r>
      </w:hyperlink>
    </w:p>
    <w:p w14:paraId="39BF7450" w14:textId="77777777" w:rsidR="001C0DC3" w:rsidRDefault="001C0DC3" w:rsidP="006C77A6">
      <w:pPr>
        <w:autoSpaceDE w:val="0"/>
        <w:autoSpaceDN w:val="0"/>
        <w:adjustRightInd w:val="0"/>
        <w:spacing w:after="0" w:line="240" w:lineRule="auto"/>
        <w:jc w:val="both"/>
        <w:rPr>
          <w:rStyle w:val="Hyperlink"/>
          <w:rFonts w:ascii="Calibri" w:hAnsi="Calibri" w:cs="Calibri"/>
        </w:rPr>
      </w:pPr>
    </w:p>
    <w:p w14:paraId="00DDE4BA" w14:textId="77777777" w:rsidR="001C0DC3" w:rsidRDefault="001C0DC3" w:rsidP="001C0DC3">
      <w:pPr>
        <w:spacing w:after="0" w:line="240" w:lineRule="auto"/>
      </w:pPr>
      <w:r>
        <w:t>Cameron County Education Initiative Inc. (Id# 18118412933000)</w:t>
      </w:r>
    </w:p>
    <w:p w14:paraId="5B9C67DE" w14:textId="77777777" w:rsidR="001C0DC3" w:rsidRDefault="001C0DC3" w:rsidP="001C0DC3">
      <w:pPr>
        <w:spacing w:after="0" w:line="240" w:lineRule="auto"/>
      </w:pPr>
      <w:r>
        <w:t>Texas Workforce Solutions- Vocational Rehabilitation Services</w:t>
      </w:r>
    </w:p>
    <w:p w14:paraId="1A49A79D" w14:textId="77777777" w:rsidR="001C0DC3" w:rsidRDefault="001C0DC3" w:rsidP="001C0DC3">
      <w:pPr>
        <w:spacing w:after="0" w:line="240" w:lineRule="auto"/>
      </w:pPr>
      <w:r>
        <w:t>5309 Wurzbach Rd. Suite 102</w:t>
      </w:r>
    </w:p>
    <w:p w14:paraId="16AFE98F" w14:textId="77777777" w:rsidR="001C0DC3" w:rsidRDefault="001C0DC3" w:rsidP="001C0DC3">
      <w:pPr>
        <w:spacing w:after="0" w:line="240" w:lineRule="auto"/>
      </w:pPr>
      <w:r>
        <w:t>San Antonio, Texas  78238</w:t>
      </w:r>
    </w:p>
    <w:p w14:paraId="759FDD46" w14:textId="77777777" w:rsidR="001C0DC3" w:rsidRDefault="001C0DC3" w:rsidP="001C0DC3">
      <w:pPr>
        <w:spacing w:after="0" w:line="240" w:lineRule="auto"/>
      </w:pPr>
      <w:r>
        <w:t>Phone: 210-415-8374</w:t>
      </w:r>
    </w:p>
    <w:p w14:paraId="10F8CDD4" w14:textId="77777777" w:rsidR="001C0DC3" w:rsidRDefault="008C216D" w:rsidP="001C0DC3">
      <w:pPr>
        <w:autoSpaceDE w:val="0"/>
        <w:autoSpaceDN w:val="0"/>
        <w:adjustRightInd w:val="0"/>
        <w:spacing w:after="0" w:line="240" w:lineRule="auto"/>
        <w:jc w:val="both"/>
        <w:rPr>
          <w:rFonts w:ascii="Calibri" w:hAnsi="Calibri" w:cs="Calibri"/>
          <w:color w:val="000000"/>
        </w:rPr>
      </w:pPr>
      <w:hyperlink r:id="rId13" w:history="1">
        <w:r w:rsidR="001C0DC3" w:rsidRPr="00190C55">
          <w:rPr>
            <w:rStyle w:val="Hyperlink"/>
          </w:rPr>
          <w:t>www.twc.state.tx.us/partners/vocational-rehabilitation-providers-resources</w:t>
        </w:r>
      </w:hyperlink>
    </w:p>
    <w:p w14:paraId="33FCFA2F" w14:textId="77777777" w:rsidR="0095339B" w:rsidRDefault="0095339B" w:rsidP="006C77A6">
      <w:pPr>
        <w:autoSpaceDE w:val="0"/>
        <w:autoSpaceDN w:val="0"/>
        <w:adjustRightInd w:val="0"/>
        <w:spacing w:after="0" w:line="240" w:lineRule="auto"/>
        <w:jc w:val="both"/>
        <w:rPr>
          <w:rFonts w:ascii="Calibri" w:hAnsi="Calibri" w:cs="Calibri"/>
          <w:color w:val="000000"/>
        </w:rPr>
      </w:pPr>
    </w:p>
    <w:p w14:paraId="0B16B172" w14:textId="77777777" w:rsidR="0095339B" w:rsidRDefault="0095339B" w:rsidP="006C77A6">
      <w:pPr>
        <w:autoSpaceDE w:val="0"/>
        <w:autoSpaceDN w:val="0"/>
        <w:adjustRightInd w:val="0"/>
        <w:spacing w:after="0" w:line="240" w:lineRule="auto"/>
        <w:jc w:val="both"/>
        <w:rPr>
          <w:rFonts w:ascii="Calibri" w:hAnsi="Calibri" w:cs="Calibri"/>
          <w:color w:val="000000"/>
        </w:rPr>
      </w:pPr>
    </w:p>
    <w:p w14:paraId="00A22A20" w14:textId="77777777" w:rsidR="00E93D70" w:rsidRDefault="00E93D70" w:rsidP="006C77A6">
      <w:pPr>
        <w:autoSpaceDE w:val="0"/>
        <w:autoSpaceDN w:val="0"/>
        <w:adjustRightInd w:val="0"/>
        <w:spacing w:after="0" w:line="240" w:lineRule="auto"/>
        <w:jc w:val="both"/>
        <w:rPr>
          <w:rFonts w:ascii="SymbolMT" w:hAnsi="SymbolMT" w:cs="SymbolMT"/>
          <w:color w:val="000000"/>
        </w:rPr>
      </w:pPr>
    </w:p>
    <w:p w14:paraId="6836BA94" w14:textId="77777777" w:rsidR="00E93D70" w:rsidRPr="0095339B" w:rsidRDefault="00E93D70" w:rsidP="006C77A6">
      <w:pPr>
        <w:autoSpaceDE w:val="0"/>
        <w:autoSpaceDN w:val="0"/>
        <w:adjustRightInd w:val="0"/>
        <w:spacing w:after="0" w:line="240" w:lineRule="auto"/>
        <w:jc w:val="both"/>
        <w:rPr>
          <w:rFonts w:ascii="Calibri" w:hAnsi="Calibri" w:cs="Calibri"/>
          <w:b/>
          <w:color w:val="000000"/>
        </w:rPr>
      </w:pPr>
      <w:bookmarkStart w:id="10" w:name="_Toc472764976"/>
      <w:r w:rsidRPr="00623536">
        <w:rPr>
          <w:rStyle w:val="Heading2Char"/>
        </w:rPr>
        <w:t>Membership</w:t>
      </w:r>
      <w:bookmarkEnd w:id="10"/>
    </w:p>
    <w:p w14:paraId="16A0BF5F" w14:textId="77777777" w:rsidR="00E93D70" w:rsidRDefault="00864F0C"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Cameron County Education Initiative Inc.</w:t>
      </w:r>
      <w:r w:rsidR="00E93D70">
        <w:rPr>
          <w:rFonts w:ascii="Calibri" w:hAnsi="Calibri" w:cs="Calibri"/>
          <w:color w:val="000000"/>
        </w:rPr>
        <w:t xml:space="preserve"> is a member of the following organizations:</w:t>
      </w:r>
    </w:p>
    <w:p w14:paraId="2FDA6B44" w14:textId="77777777" w:rsidR="00E93D70" w:rsidRPr="00E801E0" w:rsidRDefault="00E93D70" w:rsidP="006C77A6">
      <w:pPr>
        <w:pStyle w:val="ListParagraph"/>
        <w:numPr>
          <w:ilvl w:val="0"/>
          <w:numId w:val="2"/>
        </w:numPr>
        <w:autoSpaceDE w:val="0"/>
        <w:autoSpaceDN w:val="0"/>
        <w:adjustRightInd w:val="0"/>
        <w:spacing w:after="0" w:line="240" w:lineRule="auto"/>
        <w:jc w:val="both"/>
        <w:rPr>
          <w:rFonts w:ascii="Calibri" w:hAnsi="Calibri" w:cs="Calibri"/>
          <w:color w:val="000000"/>
        </w:rPr>
      </w:pPr>
      <w:r w:rsidRPr="00E801E0">
        <w:rPr>
          <w:rFonts w:ascii="Calibri" w:hAnsi="Calibri" w:cs="Calibri"/>
          <w:color w:val="000000"/>
        </w:rPr>
        <w:t>Brownsville Chamber of Commerce</w:t>
      </w:r>
    </w:p>
    <w:p w14:paraId="6951DBAE" w14:textId="77777777" w:rsidR="00E93D70" w:rsidRDefault="00864F0C" w:rsidP="006C77A6">
      <w:pPr>
        <w:pStyle w:val="ListParagraph"/>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Harlingen</w:t>
      </w:r>
      <w:r w:rsidR="00E93D70" w:rsidRPr="00E801E0">
        <w:rPr>
          <w:rFonts w:ascii="Calibri" w:hAnsi="Calibri" w:cs="Calibri"/>
          <w:color w:val="000000"/>
        </w:rPr>
        <w:t xml:space="preserve"> Chamber of Commerce</w:t>
      </w:r>
    </w:p>
    <w:p w14:paraId="04658319" w14:textId="77777777" w:rsidR="00980143" w:rsidRPr="00E801E0" w:rsidRDefault="00980143" w:rsidP="006C77A6">
      <w:pPr>
        <w:pStyle w:val="ListParagraph"/>
        <w:numPr>
          <w:ilvl w:val="0"/>
          <w:numId w:val="2"/>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RGV Hispanic Chamber of Commerce</w:t>
      </w:r>
    </w:p>
    <w:p w14:paraId="4563043D" w14:textId="77777777" w:rsidR="00AC218F" w:rsidRDefault="00AC218F" w:rsidP="006C77A6">
      <w:pPr>
        <w:autoSpaceDE w:val="0"/>
        <w:autoSpaceDN w:val="0"/>
        <w:adjustRightInd w:val="0"/>
        <w:spacing w:after="0" w:line="240" w:lineRule="auto"/>
        <w:jc w:val="both"/>
        <w:rPr>
          <w:rFonts w:ascii="Calibri-Bold" w:hAnsi="Calibri-Bold" w:cs="Calibri-Bold"/>
          <w:b/>
          <w:bCs/>
          <w:color w:val="000000"/>
          <w:sz w:val="24"/>
          <w:szCs w:val="24"/>
        </w:rPr>
      </w:pPr>
    </w:p>
    <w:p w14:paraId="02A66DCF" w14:textId="77777777" w:rsidR="00E93D70" w:rsidRDefault="00AC218F" w:rsidP="006C77A6">
      <w:pPr>
        <w:pStyle w:val="Heading2"/>
        <w:jc w:val="both"/>
      </w:pPr>
      <w:bookmarkStart w:id="11" w:name="_Toc472764977"/>
      <w:r>
        <w:t>Ownership of the School</w:t>
      </w:r>
      <w:bookmarkEnd w:id="11"/>
    </w:p>
    <w:p w14:paraId="45CF42EA" w14:textId="77777777" w:rsidR="00E93D70" w:rsidRDefault="00864F0C"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Cameron County Education </w:t>
      </w:r>
      <w:r w:rsidR="002705EF">
        <w:rPr>
          <w:rFonts w:ascii="Calibri" w:hAnsi="Calibri" w:cs="Calibri"/>
          <w:color w:val="000000"/>
        </w:rPr>
        <w:t xml:space="preserve">Initiative </w:t>
      </w:r>
      <w:r w:rsidR="00DD2181">
        <w:rPr>
          <w:rFonts w:ascii="Calibri" w:hAnsi="Calibri" w:cs="Calibri"/>
          <w:color w:val="000000"/>
        </w:rPr>
        <w:t xml:space="preserve">Inc. </w:t>
      </w:r>
      <w:r w:rsidR="002705EF">
        <w:rPr>
          <w:rFonts w:ascii="Calibri" w:hAnsi="Calibri" w:cs="Calibri"/>
          <w:color w:val="000000"/>
        </w:rPr>
        <w:t>is</w:t>
      </w:r>
      <w:r w:rsidR="000A7084">
        <w:rPr>
          <w:rFonts w:ascii="Calibri" w:hAnsi="Calibri" w:cs="Calibri"/>
          <w:color w:val="000000"/>
        </w:rPr>
        <w:t xml:space="preserve"> owned by</w:t>
      </w:r>
      <w:r w:rsidR="00181EA9">
        <w:rPr>
          <w:rFonts w:ascii="Calibri" w:hAnsi="Calibri" w:cs="Calibri"/>
          <w:color w:val="000000"/>
        </w:rPr>
        <w:t xml:space="preserve"> Michael A. </w:t>
      </w:r>
      <w:r>
        <w:rPr>
          <w:rFonts w:ascii="Calibri" w:hAnsi="Calibri" w:cs="Calibri"/>
          <w:color w:val="000000"/>
        </w:rPr>
        <w:t xml:space="preserve"> Hernandez III</w:t>
      </w:r>
    </w:p>
    <w:p w14:paraId="3B46E500" w14:textId="77777777" w:rsidR="008B78CD" w:rsidRDefault="008B78CD" w:rsidP="006C77A6">
      <w:pPr>
        <w:autoSpaceDE w:val="0"/>
        <w:autoSpaceDN w:val="0"/>
        <w:adjustRightInd w:val="0"/>
        <w:spacing w:after="0" w:line="240" w:lineRule="auto"/>
        <w:jc w:val="both"/>
        <w:rPr>
          <w:rFonts w:ascii="Calibri-Bold" w:hAnsi="Calibri-Bold" w:cs="Calibri-Bold"/>
          <w:b/>
          <w:bCs/>
          <w:color w:val="000000"/>
          <w:sz w:val="24"/>
          <w:szCs w:val="24"/>
        </w:rPr>
      </w:pPr>
    </w:p>
    <w:p w14:paraId="29CC0140" w14:textId="77777777" w:rsidR="00E93D70" w:rsidRDefault="00E93D70" w:rsidP="006C77A6">
      <w:pPr>
        <w:pStyle w:val="Heading2"/>
        <w:jc w:val="both"/>
      </w:pPr>
      <w:bookmarkStart w:id="12" w:name="_Toc472764978"/>
      <w:r>
        <w:t>Changes and Improvements to Programs</w:t>
      </w:r>
      <w:bookmarkEnd w:id="12"/>
    </w:p>
    <w:p w14:paraId="1258BC56" w14:textId="77777777" w:rsidR="00E93D70" w:rsidRDefault="002705EF"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CCEI is</w:t>
      </w:r>
      <w:r w:rsidR="00E93D70">
        <w:rPr>
          <w:rFonts w:ascii="Calibri" w:hAnsi="Calibri" w:cs="Calibri"/>
          <w:color w:val="000000"/>
        </w:rPr>
        <w:t xml:space="preserve"> constantly striving to improve and update our programs to keep with up changes </w:t>
      </w:r>
      <w:r w:rsidR="00031E0C">
        <w:rPr>
          <w:rFonts w:ascii="Calibri" w:hAnsi="Calibri" w:cs="Calibri"/>
          <w:color w:val="000000"/>
        </w:rPr>
        <w:t>in industries</w:t>
      </w:r>
      <w:r w:rsidR="00E93D70">
        <w:rPr>
          <w:rFonts w:ascii="Calibri" w:hAnsi="Calibri" w:cs="Calibri"/>
          <w:color w:val="000000"/>
        </w:rPr>
        <w:t xml:space="preserve"> in which we train. As a result, we meet twice a year with advisory committees </w:t>
      </w:r>
      <w:r w:rsidR="00031E0C">
        <w:rPr>
          <w:rFonts w:ascii="Calibri" w:hAnsi="Calibri" w:cs="Calibri"/>
          <w:color w:val="000000"/>
        </w:rPr>
        <w:t>made-up</w:t>
      </w:r>
      <w:r w:rsidR="00E93D70">
        <w:rPr>
          <w:rFonts w:ascii="Calibri" w:hAnsi="Calibri" w:cs="Calibri"/>
          <w:color w:val="000000"/>
        </w:rPr>
        <w:t xml:space="preserve"> of employers and experts from the industry and surrounding community. These </w:t>
      </w:r>
      <w:r w:rsidR="00031E0C">
        <w:rPr>
          <w:rFonts w:ascii="Calibri" w:hAnsi="Calibri" w:cs="Calibri"/>
          <w:color w:val="000000"/>
        </w:rPr>
        <w:t>Committees review</w:t>
      </w:r>
      <w:r w:rsidR="00E93D70">
        <w:rPr>
          <w:rFonts w:ascii="Calibri" w:hAnsi="Calibri" w:cs="Calibri"/>
          <w:color w:val="000000"/>
        </w:rPr>
        <w:t xml:space="preserve"> results of graduate and employer surveys, review current industry trends and </w:t>
      </w:r>
      <w:r w:rsidR="00031E0C">
        <w:rPr>
          <w:rFonts w:ascii="Calibri" w:hAnsi="Calibri" w:cs="Calibri"/>
          <w:color w:val="000000"/>
        </w:rPr>
        <w:t>give feedback</w:t>
      </w:r>
      <w:r w:rsidR="00E93D70">
        <w:rPr>
          <w:rFonts w:ascii="Calibri" w:hAnsi="Calibri" w:cs="Calibri"/>
          <w:color w:val="000000"/>
        </w:rPr>
        <w:t xml:space="preserve"> and recommendations for updates to programs that the school considers </w:t>
      </w:r>
      <w:r w:rsidR="00031E0C">
        <w:rPr>
          <w:rFonts w:ascii="Calibri" w:hAnsi="Calibri" w:cs="Calibri"/>
          <w:color w:val="000000"/>
        </w:rPr>
        <w:t>for implementation</w:t>
      </w:r>
      <w:r w:rsidR="00E93D70">
        <w:rPr>
          <w:rFonts w:ascii="Calibri" w:hAnsi="Calibri" w:cs="Calibri"/>
          <w:color w:val="000000"/>
        </w:rPr>
        <w:t xml:space="preserve">. When planned changes or updates occur, they are published in an </w:t>
      </w:r>
      <w:r w:rsidR="00031E0C">
        <w:rPr>
          <w:rFonts w:ascii="Calibri" w:hAnsi="Calibri" w:cs="Calibri"/>
          <w:color w:val="000000"/>
        </w:rPr>
        <w:t>addendum that</w:t>
      </w:r>
      <w:r w:rsidR="00E93D70">
        <w:rPr>
          <w:rFonts w:ascii="Calibri" w:hAnsi="Calibri" w:cs="Calibri"/>
          <w:color w:val="000000"/>
        </w:rPr>
        <w:t xml:space="preserve"> is distributed to students, and then included in t</w:t>
      </w:r>
      <w:r w:rsidR="00BB4DAF">
        <w:rPr>
          <w:rFonts w:ascii="Calibri" w:hAnsi="Calibri" w:cs="Calibri"/>
          <w:color w:val="000000"/>
        </w:rPr>
        <w:t>he next printed version of the c</w:t>
      </w:r>
      <w:r w:rsidR="00E93D70">
        <w:rPr>
          <w:rFonts w:ascii="Calibri" w:hAnsi="Calibri" w:cs="Calibri"/>
          <w:color w:val="000000"/>
        </w:rPr>
        <w:t>atalog</w:t>
      </w:r>
      <w:r w:rsidR="00BB4DAF">
        <w:rPr>
          <w:rFonts w:ascii="Calibri" w:hAnsi="Calibri" w:cs="Calibri"/>
          <w:color w:val="000000"/>
        </w:rPr>
        <w:t xml:space="preserve"> upon approval from TWC Career Schools and Colleges</w:t>
      </w:r>
      <w:r w:rsidR="00E93D70">
        <w:rPr>
          <w:rFonts w:ascii="Calibri" w:hAnsi="Calibri" w:cs="Calibri"/>
          <w:color w:val="000000"/>
        </w:rPr>
        <w:t>.</w:t>
      </w:r>
    </w:p>
    <w:p w14:paraId="713DD8AD" w14:textId="77777777" w:rsidR="00E801E0" w:rsidRDefault="00E801E0" w:rsidP="006C77A6">
      <w:pPr>
        <w:autoSpaceDE w:val="0"/>
        <w:autoSpaceDN w:val="0"/>
        <w:adjustRightInd w:val="0"/>
        <w:spacing w:after="0" w:line="240" w:lineRule="auto"/>
        <w:jc w:val="both"/>
        <w:rPr>
          <w:rFonts w:ascii="Calibri" w:hAnsi="Calibri" w:cs="Calibri"/>
          <w:color w:val="000000"/>
        </w:rPr>
      </w:pPr>
    </w:p>
    <w:p w14:paraId="6CAE4FD8" w14:textId="77777777" w:rsidR="00E93D70" w:rsidRDefault="00E93D70" w:rsidP="006C77A6">
      <w:pPr>
        <w:pStyle w:val="Heading2"/>
        <w:jc w:val="both"/>
      </w:pPr>
      <w:bookmarkStart w:id="13" w:name="_Toc472764979"/>
      <w:r>
        <w:t xml:space="preserve">Release of Records, Transcripts, and </w:t>
      </w:r>
      <w:r w:rsidR="000A7084">
        <w:t>Certificates</w:t>
      </w:r>
      <w:bookmarkEnd w:id="13"/>
    </w:p>
    <w:p w14:paraId="7639F9FE"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Official academic records, transcripts, or </w:t>
      </w:r>
      <w:r w:rsidR="000A7084">
        <w:rPr>
          <w:rFonts w:ascii="Calibri" w:hAnsi="Calibri" w:cs="Calibri"/>
          <w:color w:val="000000"/>
        </w:rPr>
        <w:t>certificates</w:t>
      </w:r>
      <w:r>
        <w:rPr>
          <w:rFonts w:ascii="Calibri" w:hAnsi="Calibri" w:cs="Calibri"/>
          <w:color w:val="000000"/>
        </w:rPr>
        <w:t xml:space="preserve"> will not be released to any institute </w:t>
      </w:r>
      <w:r w:rsidR="00031E0C">
        <w:rPr>
          <w:rFonts w:ascii="Calibri" w:hAnsi="Calibri" w:cs="Calibri"/>
          <w:color w:val="000000"/>
        </w:rPr>
        <w:t>or individual</w:t>
      </w:r>
      <w:r>
        <w:rPr>
          <w:rFonts w:ascii="Calibri" w:hAnsi="Calibri" w:cs="Calibri"/>
          <w:color w:val="000000"/>
        </w:rPr>
        <w:t xml:space="preserve"> until all financial obligations have been met and the student has been cleared by </w:t>
      </w:r>
      <w:r w:rsidR="00031E0C">
        <w:rPr>
          <w:rFonts w:ascii="Calibri" w:hAnsi="Calibri" w:cs="Calibri"/>
          <w:color w:val="000000"/>
        </w:rPr>
        <w:t>the Financial</w:t>
      </w:r>
      <w:r>
        <w:rPr>
          <w:rFonts w:ascii="Calibri" w:hAnsi="Calibri" w:cs="Calibri"/>
          <w:color w:val="000000"/>
        </w:rPr>
        <w:t xml:space="preserve"> Aid department. Initial copies of transcripts or </w:t>
      </w:r>
      <w:r w:rsidR="000A7084">
        <w:rPr>
          <w:rFonts w:ascii="Calibri" w:hAnsi="Calibri" w:cs="Calibri"/>
          <w:color w:val="000000"/>
        </w:rPr>
        <w:t>certificates</w:t>
      </w:r>
      <w:r>
        <w:rPr>
          <w:rFonts w:ascii="Calibri" w:hAnsi="Calibri" w:cs="Calibri"/>
          <w:color w:val="000000"/>
        </w:rPr>
        <w:t xml:space="preserve"> will be issued at no </w:t>
      </w:r>
      <w:r w:rsidR="00031E0C">
        <w:rPr>
          <w:rFonts w:ascii="Calibri" w:hAnsi="Calibri" w:cs="Calibri"/>
          <w:color w:val="000000"/>
        </w:rPr>
        <w:t xml:space="preserve">charge. </w:t>
      </w:r>
      <w:r>
        <w:rPr>
          <w:rFonts w:ascii="Calibri" w:hAnsi="Calibri" w:cs="Calibri"/>
          <w:color w:val="000000"/>
        </w:rPr>
        <w:t>A transcript/</w:t>
      </w:r>
      <w:r w:rsidR="000A7084">
        <w:rPr>
          <w:rFonts w:ascii="Calibri" w:hAnsi="Calibri" w:cs="Calibri"/>
          <w:color w:val="000000"/>
        </w:rPr>
        <w:t>certificate</w:t>
      </w:r>
      <w:r>
        <w:rPr>
          <w:rFonts w:ascii="Calibri" w:hAnsi="Calibri" w:cs="Calibri"/>
          <w:color w:val="000000"/>
        </w:rPr>
        <w:t xml:space="preserve"> request form with a copy of the student’s identification must </w:t>
      </w:r>
      <w:r w:rsidR="00031E0C">
        <w:rPr>
          <w:rFonts w:ascii="Calibri" w:hAnsi="Calibri" w:cs="Calibri"/>
          <w:color w:val="000000"/>
        </w:rPr>
        <w:t>be completed</w:t>
      </w:r>
      <w:r>
        <w:rPr>
          <w:rFonts w:ascii="Calibri" w:hAnsi="Calibri" w:cs="Calibri"/>
          <w:color w:val="000000"/>
        </w:rPr>
        <w:t xml:space="preserve"> and returned with payment before the document can be released.</w:t>
      </w:r>
    </w:p>
    <w:p w14:paraId="29386E1A" w14:textId="77777777" w:rsidR="00B36E6E" w:rsidRDefault="00B36E6E" w:rsidP="006C77A6">
      <w:pPr>
        <w:pStyle w:val="Heading1"/>
        <w:jc w:val="both"/>
        <w:rPr>
          <w:sz w:val="32"/>
        </w:rPr>
        <w:sectPr w:rsidR="00B36E6E" w:rsidSect="001329F7">
          <w:type w:val="continuous"/>
          <w:pgSz w:w="12240" w:h="15840" w:code="1"/>
          <w:pgMar w:top="720" w:right="720" w:bottom="720" w:left="720" w:header="432" w:footer="0" w:gutter="0"/>
          <w:cols w:space="720"/>
          <w:titlePg/>
          <w:docGrid w:linePitch="360"/>
        </w:sectPr>
      </w:pPr>
      <w:bookmarkStart w:id="14" w:name="_Toc472764980"/>
    </w:p>
    <w:p w14:paraId="74E4936A" w14:textId="77777777" w:rsidR="00E93D70" w:rsidRPr="00E02D77" w:rsidRDefault="00E93D70" w:rsidP="006C77A6">
      <w:pPr>
        <w:pStyle w:val="Heading1"/>
        <w:jc w:val="both"/>
        <w:rPr>
          <w:sz w:val="32"/>
        </w:rPr>
      </w:pPr>
      <w:r w:rsidRPr="00E02D77">
        <w:rPr>
          <w:sz w:val="32"/>
        </w:rPr>
        <w:lastRenderedPageBreak/>
        <w:t>Admission Information</w:t>
      </w:r>
      <w:bookmarkEnd w:id="14"/>
    </w:p>
    <w:p w14:paraId="7FF83DA5" w14:textId="77777777" w:rsidR="00E93D70" w:rsidRDefault="00E93D70" w:rsidP="006C77A6">
      <w:pPr>
        <w:pStyle w:val="Heading2"/>
        <w:jc w:val="both"/>
      </w:pPr>
      <w:bookmarkStart w:id="15" w:name="_Toc472764981"/>
      <w:r>
        <w:t>Admission Requirements</w:t>
      </w:r>
      <w:bookmarkEnd w:id="15"/>
    </w:p>
    <w:p w14:paraId="7161D1C2" w14:textId="77777777" w:rsidR="000A7084"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School admits, as students, applicants having an </w:t>
      </w:r>
    </w:p>
    <w:p w14:paraId="50B8F231" w14:textId="77777777" w:rsidR="000A7084" w:rsidRDefault="000A7084" w:rsidP="006C77A6">
      <w:pPr>
        <w:pStyle w:val="ListParagraph"/>
        <w:numPr>
          <w:ilvl w:val="0"/>
          <w:numId w:val="1"/>
        </w:numPr>
        <w:autoSpaceDE w:val="0"/>
        <w:autoSpaceDN w:val="0"/>
        <w:adjustRightInd w:val="0"/>
        <w:spacing w:after="0" w:line="240" w:lineRule="auto"/>
        <w:jc w:val="both"/>
        <w:rPr>
          <w:rFonts w:ascii="Calibri" w:hAnsi="Calibri" w:cs="Calibri"/>
          <w:color w:val="000000"/>
        </w:rPr>
      </w:pPr>
      <w:r w:rsidRPr="000A7084">
        <w:rPr>
          <w:rFonts w:ascii="Calibri" w:hAnsi="Calibri" w:cs="Calibri"/>
          <w:color w:val="000000"/>
        </w:rPr>
        <w:t>Acceptable</w:t>
      </w:r>
      <w:r w:rsidR="001F2D6B">
        <w:rPr>
          <w:rFonts w:ascii="Calibri" w:hAnsi="Calibri" w:cs="Calibri"/>
          <w:color w:val="000000"/>
        </w:rPr>
        <w:t xml:space="preserve"> high school diploma and or </w:t>
      </w:r>
      <w:r w:rsidR="00EC6AC4">
        <w:rPr>
          <w:rFonts w:ascii="Calibri" w:hAnsi="Calibri" w:cs="Calibri"/>
          <w:color w:val="000000"/>
        </w:rPr>
        <w:t>Official</w:t>
      </w:r>
      <w:r w:rsidR="001F2D6B">
        <w:rPr>
          <w:rFonts w:ascii="Calibri" w:hAnsi="Calibri" w:cs="Calibri"/>
          <w:color w:val="000000"/>
        </w:rPr>
        <w:t xml:space="preserve"> High School Transcript listing date of Graduation</w:t>
      </w:r>
      <w:r w:rsidR="00EC6AC4">
        <w:rPr>
          <w:rFonts w:ascii="Calibri" w:hAnsi="Calibri" w:cs="Calibri"/>
          <w:color w:val="000000"/>
        </w:rPr>
        <w:t xml:space="preserve"> or</w:t>
      </w:r>
    </w:p>
    <w:p w14:paraId="62301F3C" w14:textId="77777777" w:rsidR="001F2D6B" w:rsidRDefault="00031E0C" w:rsidP="006C77A6">
      <w:pPr>
        <w:pStyle w:val="ListParagraph"/>
        <w:numPr>
          <w:ilvl w:val="0"/>
          <w:numId w:val="1"/>
        </w:numPr>
        <w:autoSpaceDE w:val="0"/>
        <w:autoSpaceDN w:val="0"/>
        <w:adjustRightInd w:val="0"/>
        <w:spacing w:after="0" w:line="240" w:lineRule="auto"/>
        <w:jc w:val="both"/>
        <w:rPr>
          <w:rFonts w:ascii="Calibri" w:hAnsi="Calibri" w:cs="Calibri"/>
          <w:color w:val="000000"/>
        </w:rPr>
      </w:pPr>
      <w:r w:rsidRPr="000A7084">
        <w:rPr>
          <w:rFonts w:ascii="Calibri" w:hAnsi="Calibri" w:cs="Calibri"/>
          <w:color w:val="000000"/>
        </w:rPr>
        <w:t>General Educational</w:t>
      </w:r>
      <w:r w:rsidR="00E93D70" w:rsidRPr="000A7084">
        <w:rPr>
          <w:rFonts w:ascii="Calibri" w:hAnsi="Calibri" w:cs="Calibri"/>
          <w:color w:val="000000"/>
        </w:rPr>
        <w:t xml:space="preserve"> Development (GED)</w:t>
      </w:r>
      <w:r w:rsidR="00181EA9">
        <w:rPr>
          <w:rFonts w:ascii="Calibri" w:hAnsi="Calibri" w:cs="Calibri"/>
          <w:color w:val="000000"/>
        </w:rPr>
        <w:t>, HiSet, TASC</w:t>
      </w:r>
      <w:r w:rsidR="00E93D70" w:rsidRPr="000A7084">
        <w:rPr>
          <w:rFonts w:ascii="Calibri" w:hAnsi="Calibri" w:cs="Calibri"/>
          <w:color w:val="000000"/>
        </w:rPr>
        <w:t xml:space="preserve"> or recognized equivalent</w:t>
      </w:r>
      <w:r w:rsidR="00EC6AC4">
        <w:rPr>
          <w:rFonts w:ascii="Calibri" w:hAnsi="Calibri" w:cs="Calibri"/>
          <w:color w:val="000000"/>
        </w:rPr>
        <w:t xml:space="preserve"> or</w:t>
      </w:r>
    </w:p>
    <w:p w14:paraId="6B2B2E0A" w14:textId="77777777" w:rsidR="00EC6AC4" w:rsidRDefault="00EC6AC4" w:rsidP="006C77A6">
      <w:pPr>
        <w:pStyle w:val="ListParagraph"/>
        <w:numPr>
          <w:ilvl w:val="0"/>
          <w:numId w:val="1"/>
        </w:numPr>
        <w:autoSpaceDE w:val="0"/>
        <w:autoSpaceDN w:val="0"/>
        <w:adjustRightInd w:val="0"/>
        <w:spacing w:after="0" w:line="240" w:lineRule="auto"/>
        <w:jc w:val="both"/>
        <w:rPr>
          <w:rFonts w:ascii="Calibri" w:hAnsi="Calibri" w:cs="Calibri"/>
          <w:color w:val="000000"/>
        </w:rPr>
      </w:pPr>
      <w:r w:rsidRPr="00EC6AC4">
        <w:rPr>
          <w:rFonts w:ascii="Calibri" w:hAnsi="Calibri" w:cs="Calibri"/>
          <w:color w:val="000000"/>
        </w:rPr>
        <w:t>N</w:t>
      </w:r>
      <w:r w:rsidR="00E93D70" w:rsidRPr="00EC6AC4">
        <w:rPr>
          <w:rFonts w:ascii="Calibri" w:hAnsi="Calibri" w:cs="Calibri"/>
          <w:color w:val="000000"/>
        </w:rPr>
        <w:t>ational or</w:t>
      </w:r>
      <w:r w:rsidRPr="00EC6AC4">
        <w:rPr>
          <w:rFonts w:ascii="Calibri" w:hAnsi="Calibri" w:cs="Calibri"/>
          <w:color w:val="000000"/>
        </w:rPr>
        <w:t xml:space="preserve"> R</w:t>
      </w:r>
      <w:r w:rsidR="00E93D70" w:rsidRPr="00EC6AC4">
        <w:rPr>
          <w:rFonts w:ascii="Calibri" w:hAnsi="Calibri" w:cs="Calibri"/>
          <w:color w:val="000000"/>
        </w:rPr>
        <w:t xml:space="preserve">egional accredited college transcript that contains the name and date of high </w:t>
      </w:r>
      <w:r w:rsidR="00031E0C" w:rsidRPr="00EC6AC4">
        <w:rPr>
          <w:rFonts w:ascii="Calibri" w:hAnsi="Calibri" w:cs="Calibri"/>
          <w:color w:val="000000"/>
        </w:rPr>
        <w:t>school graduation</w:t>
      </w:r>
      <w:r w:rsidR="00E93D70" w:rsidRPr="00EC6AC4">
        <w:rPr>
          <w:rFonts w:ascii="Calibri" w:hAnsi="Calibri" w:cs="Calibri"/>
          <w:color w:val="000000"/>
        </w:rPr>
        <w:t xml:space="preserve">. </w:t>
      </w:r>
      <w:r>
        <w:rPr>
          <w:rFonts w:ascii="Calibri" w:hAnsi="Calibri" w:cs="Calibri"/>
          <w:color w:val="000000"/>
        </w:rPr>
        <w:t>or</w:t>
      </w:r>
    </w:p>
    <w:p w14:paraId="72922F63" w14:textId="77777777" w:rsidR="00EC6AC4" w:rsidRDefault="00EC6AC4" w:rsidP="006C77A6">
      <w:pPr>
        <w:pStyle w:val="ListParagraph"/>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Foreign high school documentation requires interpretation in order to validate. </w:t>
      </w:r>
    </w:p>
    <w:p w14:paraId="6D30EF9C" w14:textId="77777777" w:rsidR="00EC6AC4" w:rsidRDefault="00EC6AC4" w:rsidP="006C77A6">
      <w:pPr>
        <w:pStyle w:val="ListParagraph"/>
        <w:numPr>
          <w:ilvl w:val="0"/>
          <w:numId w:val="1"/>
        </w:numPr>
        <w:autoSpaceDE w:val="0"/>
        <w:autoSpaceDN w:val="0"/>
        <w:adjustRightInd w:val="0"/>
        <w:spacing w:after="0" w:line="240" w:lineRule="auto"/>
        <w:jc w:val="both"/>
        <w:rPr>
          <w:rFonts w:ascii="Calibri" w:hAnsi="Calibri" w:cs="Calibri"/>
          <w:color w:val="000000"/>
        </w:rPr>
      </w:pPr>
      <w:r w:rsidRPr="00EC6AC4">
        <w:rPr>
          <w:rFonts w:ascii="Calibri" w:hAnsi="Calibri" w:cs="Calibri"/>
          <w:color w:val="000000"/>
        </w:rPr>
        <w:t xml:space="preserve">Students who have completed Home School are required to submit a copy of the </w:t>
      </w:r>
      <w:r w:rsidR="00031E0C" w:rsidRPr="00EC6AC4">
        <w:rPr>
          <w:rFonts w:ascii="Calibri" w:hAnsi="Calibri" w:cs="Calibri"/>
          <w:color w:val="000000"/>
        </w:rPr>
        <w:t>curriculum used</w:t>
      </w:r>
      <w:r w:rsidRPr="00EC6AC4">
        <w:rPr>
          <w:rFonts w:ascii="Calibri" w:hAnsi="Calibri" w:cs="Calibri"/>
          <w:color w:val="000000"/>
        </w:rPr>
        <w:t xml:space="preserve"> for completing their high school education.</w:t>
      </w:r>
      <w:r>
        <w:rPr>
          <w:rFonts w:ascii="Calibri" w:hAnsi="Calibri" w:cs="Calibri"/>
          <w:color w:val="000000"/>
        </w:rPr>
        <w:t xml:space="preserve"> Or</w:t>
      </w:r>
    </w:p>
    <w:p w14:paraId="09651D40" w14:textId="77777777" w:rsidR="00EC6AC4" w:rsidRPr="00EC6AC4" w:rsidRDefault="00EC6AC4" w:rsidP="006C77A6">
      <w:pPr>
        <w:pStyle w:val="ListParagraph"/>
        <w:numPr>
          <w:ilvl w:val="0"/>
          <w:numId w:val="1"/>
        </w:numPr>
        <w:autoSpaceDE w:val="0"/>
        <w:autoSpaceDN w:val="0"/>
        <w:adjustRightInd w:val="0"/>
        <w:spacing w:after="0" w:line="240" w:lineRule="auto"/>
        <w:jc w:val="both"/>
        <w:rPr>
          <w:rFonts w:ascii="Calibri" w:hAnsi="Calibri" w:cs="Calibri"/>
          <w:color w:val="000000"/>
        </w:rPr>
      </w:pPr>
      <w:r w:rsidRPr="00EC6AC4">
        <w:rPr>
          <w:rFonts w:ascii="Calibri" w:hAnsi="Calibri" w:cs="Calibri"/>
          <w:color w:val="000000"/>
        </w:rPr>
        <w:t>Be beyond the compulsory age of attendance as set by the State of Texas and demonstrate the ability to benefit from training as determined by an independently administered Wonderlic Basic Skills Test.  Prospective students obtain a minimum score on the exam to meet this requirement.  Minimum scores are as follows:</w:t>
      </w:r>
    </w:p>
    <w:p w14:paraId="071FD12F" w14:textId="77777777" w:rsidR="00F5257E" w:rsidRDefault="00EC6AC4" w:rsidP="006C77A6">
      <w:pPr>
        <w:pStyle w:val="ListParagraph"/>
        <w:autoSpaceDE w:val="0"/>
        <w:autoSpaceDN w:val="0"/>
        <w:adjustRightInd w:val="0"/>
        <w:spacing w:after="0" w:line="240" w:lineRule="auto"/>
        <w:jc w:val="both"/>
        <w:rPr>
          <w:rFonts w:ascii="Calibri" w:hAnsi="Calibri" w:cs="Calibri"/>
          <w:color w:val="000000"/>
        </w:rPr>
      </w:pPr>
      <w:r w:rsidRPr="00EC6AC4">
        <w:rPr>
          <w:rFonts w:ascii="Calibri" w:hAnsi="Calibri" w:cs="Calibri"/>
          <w:color w:val="000000"/>
        </w:rPr>
        <w:t>Verbal – 200</w:t>
      </w:r>
      <w:r w:rsidRPr="00EC6AC4">
        <w:rPr>
          <w:rFonts w:ascii="Calibri" w:hAnsi="Calibri" w:cs="Calibri"/>
          <w:color w:val="000000"/>
        </w:rPr>
        <w:tab/>
      </w:r>
      <w:r w:rsidRPr="00EC6AC4">
        <w:rPr>
          <w:rFonts w:ascii="Calibri" w:hAnsi="Calibri" w:cs="Calibri"/>
          <w:color w:val="000000"/>
        </w:rPr>
        <w:tab/>
        <w:t>Quantitative –</w:t>
      </w:r>
      <w:r>
        <w:rPr>
          <w:rFonts w:ascii="Calibri" w:hAnsi="Calibri" w:cs="Calibri"/>
          <w:color w:val="000000"/>
        </w:rPr>
        <w:t>210</w:t>
      </w:r>
    </w:p>
    <w:p w14:paraId="6AA89CA3" w14:textId="77777777" w:rsidR="00864F0C" w:rsidRDefault="00864F0C" w:rsidP="006C77A6">
      <w:pPr>
        <w:pStyle w:val="ListParagraph"/>
        <w:autoSpaceDE w:val="0"/>
        <w:autoSpaceDN w:val="0"/>
        <w:adjustRightInd w:val="0"/>
        <w:spacing w:after="0" w:line="240" w:lineRule="auto"/>
        <w:jc w:val="both"/>
        <w:rPr>
          <w:rFonts w:ascii="Calibri" w:hAnsi="Calibri" w:cs="Calibri"/>
          <w:color w:val="000000"/>
        </w:rPr>
      </w:pPr>
    </w:p>
    <w:p w14:paraId="618E0BA1" w14:textId="77777777" w:rsidR="00E93D70" w:rsidRDefault="00A30B59" w:rsidP="006C77A6">
      <w:pPr>
        <w:pStyle w:val="ListParagraph"/>
        <w:autoSpaceDE w:val="0"/>
        <w:autoSpaceDN w:val="0"/>
        <w:adjustRightInd w:val="0"/>
        <w:spacing w:after="0" w:line="240" w:lineRule="auto"/>
        <w:ind w:left="0"/>
        <w:jc w:val="both"/>
        <w:rPr>
          <w:rFonts w:ascii="Calibri" w:hAnsi="Calibri" w:cs="Calibri"/>
          <w:color w:val="000000"/>
        </w:rPr>
      </w:pPr>
      <w:r>
        <w:rPr>
          <w:rFonts w:ascii="Calibri" w:hAnsi="Calibri" w:cs="Calibri"/>
          <w:color w:val="000000"/>
        </w:rPr>
        <w:t>CCEI</w:t>
      </w:r>
      <w:r w:rsidR="00E93D70" w:rsidRPr="00EC6AC4">
        <w:rPr>
          <w:rFonts w:ascii="Calibri" w:hAnsi="Calibri" w:cs="Calibri"/>
          <w:color w:val="000000"/>
        </w:rPr>
        <w:t xml:space="preserve"> reserves the right to decline any high school </w:t>
      </w:r>
      <w:r w:rsidR="00031E0C" w:rsidRPr="00EC6AC4">
        <w:rPr>
          <w:rFonts w:ascii="Calibri" w:hAnsi="Calibri" w:cs="Calibri"/>
          <w:color w:val="000000"/>
        </w:rPr>
        <w:t>diploma,</w:t>
      </w:r>
      <w:r w:rsidR="00031E0C">
        <w:rPr>
          <w:rFonts w:ascii="Calibri" w:hAnsi="Calibri" w:cs="Calibri"/>
          <w:color w:val="000000"/>
        </w:rPr>
        <w:t xml:space="preserve"> transcript</w:t>
      </w:r>
      <w:r w:rsidR="00E93D70">
        <w:rPr>
          <w:rFonts w:ascii="Calibri" w:hAnsi="Calibri" w:cs="Calibri"/>
          <w:color w:val="000000"/>
        </w:rPr>
        <w:t xml:space="preserve"> or equivalency documentation it deems as unacceptable.</w:t>
      </w:r>
    </w:p>
    <w:p w14:paraId="21610757" w14:textId="77777777" w:rsidR="00EC6AC4" w:rsidRDefault="00EC6AC4" w:rsidP="006C77A6">
      <w:pPr>
        <w:autoSpaceDE w:val="0"/>
        <w:autoSpaceDN w:val="0"/>
        <w:adjustRightInd w:val="0"/>
        <w:spacing w:after="0" w:line="240" w:lineRule="auto"/>
        <w:jc w:val="both"/>
        <w:rPr>
          <w:rFonts w:ascii="Calibri-Bold" w:hAnsi="Calibri-Bold" w:cs="Calibri-Bold"/>
          <w:b/>
          <w:bCs/>
          <w:color w:val="000000"/>
          <w:sz w:val="24"/>
          <w:szCs w:val="24"/>
        </w:rPr>
      </w:pPr>
    </w:p>
    <w:p w14:paraId="22636501" w14:textId="77777777" w:rsidR="00E93D70" w:rsidRDefault="00E93D70" w:rsidP="006C77A6">
      <w:pPr>
        <w:pStyle w:val="Heading2"/>
        <w:jc w:val="both"/>
      </w:pPr>
      <w:bookmarkStart w:id="16" w:name="_Toc472764982"/>
      <w:r>
        <w:t>Admission Procedures</w:t>
      </w:r>
      <w:bookmarkEnd w:id="16"/>
    </w:p>
    <w:p w14:paraId="5A26AD61"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Persons desiring to apply to </w:t>
      </w:r>
      <w:r w:rsidR="00A30B59">
        <w:rPr>
          <w:rFonts w:ascii="Calibri" w:hAnsi="Calibri" w:cs="Calibri"/>
          <w:color w:val="000000"/>
        </w:rPr>
        <w:t xml:space="preserve">CCEI </w:t>
      </w:r>
      <w:r>
        <w:rPr>
          <w:rFonts w:ascii="Calibri" w:hAnsi="Calibri" w:cs="Calibri"/>
          <w:color w:val="000000"/>
        </w:rPr>
        <w:t xml:space="preserve">should contact </w:t>
      </w:r>
      <w:r w:rsidR="00031E0C">
        <w:rPr>
          <w:rFonts w:ascii="Calibri" w:hAnsi="Calibri" w:cs="Calibri"/>
          <w:color w:val="000000"/>
        </w:rPr>
        <w:t>the School</w:t>
      </w:r>
      <w:r>
        <w:rPr>
          <w:rFonts w:ascii="Calibri" w:hAnsi="Calibri" w:cs="Calibri"/>
          <w:color w:val="000000"/>
        </w:rPr>
        <w:t xml:space="preserve"> and speak with one of its Admissions Representatives. Prior to being accepted, </w:t>
      </w:r>
      <w:r w:rsidR="00031E0C">
        <w:rPr>
          <w:rFonts w:ascii="Calibri" w:hAnsi="Calibri" w:cs="Calibri"/>
          <w:color w:val="000000"/>
        </w:rPr>
        <w:t>an applicant</w:t>
      </w:r>
      <w:r>
        <w:rPr>
          <w:rFonts w:ascii="Calibri" w:hAnsi="Calibri" w:cs="Calibri"/>
          <w:color w:val="000000"/>
        </w:rPr>
        <w:t xml:space="preserve"> must:</w:t>
      </w:r>
    </w:p>
    <w:p w14:paraId="18D65029" w14:textId="77777777" w:rsidR="00E93D70" w:rsidRDefault="00E93D70" w:rsidP="006C77A6">
      <w:pPr>
        <w:pStyle w:val="ListParagraph"/>
        <w:numPr>
          <w:ilvl w:val="0"/>
          <w:numId w:val="3"/>
        </w:numPr>
        <w:autoSpaceDE w:val="0"/>
        <w:autoSpaceDN w:val="0"/>
        <w:adjustRightInd w:val="0"/>
        <w:spacing w:after="0" w:line="240" w:lineRule="auto"/>
        <w:jc w:val="both"/>
        <w:rPr>
          <w:rFonts w:ascii="Calibri" w:hAnsi="Calibri" w:cs="Calibri"/>
          <w:color w:val="000000"/>
        </w:rPr>
      </w:pPr>
      <w:r w:rsidRPr="00E801E0">
        <w:rPr>
          <w:rFonts w:ascii="Calibri" w:hAnsi="Calibri" w:cs="Calibri"/>
          <w:color w:val="000000"/>
        </w:rPr>
        <w:t>Complete an interview with an admission representative</w:t>
      </w:r>
    </w:p>
    <w:p w14:paraId="70CDFA47" w14:textId="77777777" w:rsidR="00EC6AC4" w:rsidRPr="00E801E0" w:rsidRDefault="00E801E0" w:rsidP="006C77A6">
      <w:pPr>
        <w:pStyle w:val="ListParagraph"/>
        <w:numPr>
          <w:ilvl w:val="0"/>
          <w:numId w:val="3"/>
        </w:numPr>
        <w:autoSpaceDE w:val="0"/>
        <w:autoSpaceDN w:val="0"/>
        <w:adjustRightInd w:val="0"/>
        <w:spacing w:after="0" w:line="240" w:lineRule="auto"/>
        <w:jc w:val="both"/>
        <w:rPr>
          <w:rFonts w:ascii="Calibri" w:hAnsi="Calibri" w:cs="Calibri"/>
          <w:color w:val="000000"/>
        </w:rPr>
      </w:pPr>
      <w:r w:rsidRPr="00E801E0">
        <w:rPr>
          <w:rFonts w:ascii="Calibri" w:hAnsi="Calibri" w:cs="Calibri"/>
          <w:color w:val="000000"/>
        </w:rPr>
        <w:t>Take a Tour of the School</w:t>
      </w:r>
    </w:p>
    <w:p w14:paraId="29075747" w14:textId="77777777" w:rsidR="00E93D70" w:rsidRPr="00181EA9" w:rsidRDefault="00E93D70" w:rsidP="006C77A6">
      <w:pPr>
        <w:pStyle w:val="ListParagraph"/>
        <w:numPr>
          <w:ilvl w:val="0"/>
          <w:numId w:val="3"/>
        </w:numPr>
        <w:autoSpaceDE w:val="0"/>
        <w:autoSpaceDN w:val="0"/>
        <w:adjustRightInd w:val="0"/>
        <w:spacing w:after="0" w:line="240" w:lineRule="auto"/>
        <w:jc w:val="both"/>
        <w:rPr>
          <w:rFonts w:ascii="Calibri" w:hAnsi="Calibri" w:cs="Calibri"/>
          <w:color w:val="000000"/>
        </w:rPr>
      </w:pPr>
      <w:r w:rsidRPr="00181EA9">
        <w:rPr>
          <w:rFonts w:ascii="Calibri" w:hAnsi="Calibri" w:cs="Calibri"/>
          <w:color w:val="000000"/>
        </w:rPr>
        <w:t>Meet with a Financial Officer</w:t>
      </w:r>
      <w:r w:rsidR="00E801E0" w:rsidRPr="00181EA9">
        <w:rPr>
          <w:rFonts w:ascii="Calibri" w:hAnsi="Calibri" w:cs="Calibri"/>
          <w:color w:val="000000"/>
        </w:rPr>
        <w:t xml:space="preserve"> to secure arrangements </w:t>
      </w:r>
      <w:r w:rsidR="004D45D8">
        <w:rPr>
          <w:rFonts w:ascii="Calibri" w:hAnsi="Calibri" w:cs="Calibri"/>
          <w:color w:val="000000"/>
        </w:rPr>
        <w:t xml:space="preserve">if required </w:t>
      </w:r>
      <w:r w:rsidR="00E801E0" w:rsidRPr="00181EA9">
        <w:rPr>
          <w:rFonts w:ascii="Calibri" w:hAnsi="Calibri" w:cs="Calibri"/>
          <w:color w:val="000000"/>
        </w:rPr>
        <w:t>for payment of the desired program of study</w:t>
      </w:r>
    </w:p>
    <w:p w14:paraId="19ABFE69" w14:textId="77777777" w:rsidR="00E93D70" w:rsidRPr="00E801E0" w:rsidRDefault="00E93D70" w:rsidP="006C77A6">
      <w:pPr>
        <w:pStyle w:val="ListParagraph"/>
        <w:numPr>
          <w:ilvl w:val="0"/>
          <w:numId w:val="3"/>
        </w:numPr>
        <w:autoSpaceDE w:val="0"/>
        <w:autoSpaceDN w:val="0"/>
        <w:adjustRightInd w:val="0"/>
        <w:spacing w:after="0" w:line="240" w:lineRule="auto"/>
        <w:jc w:val="both"/>
        <w:rPr>
          <w:rFonts w:ascii="Calibri" w:hAnsi="Calibri" w:cs="Calibri"/>
          <w:color w:val="000000"/>
        </w:rPr>
      </w:pPr>
      <w:r w:rsidRPr="00E801E0">
        <w:rPr>
          <w:rFonts w:ascii="Calibri" w:hAnsi="Calibri" w:cs="Calibri"/>
          <w:color w:val="000000"/>
        </w:rPr>
        <w:t xml:space="preserve">Meet with an </w:t>
      </w:r>
      <w:r w:rsidR="00E801E0" w:rsidRPr="00E801E0">
        <w:rPr>
          <w:rFonts w:ascii="Calibri" w:hAnsi="Calibri" w:cs="Calibri"/>
          <w:color w:val="000000"/>
        </w:rPr>
        <w:t>Admission Representative</w:t>
      </w:r>
      <w:r w:rsidRPr="00E801E0">
        <w:rPr>
          <w:rFonts w:ascii="Calibri" w:hAnsi="Calibri" w:cs="Calibri"/>
          <w:color w:val="000000"/>
        </w:rPr>
        <w:t xml:space="preserve">, to complete </w:t>
      </w:r>
      <w:r w:rsidR="00031E0C" w:rsidRPr="00E801E0">
        <w:rPr>
          <w:rFonts w:ascii="Calibri" w:hAnsi="Calibri" w:cs="Calibri"/>
          <w:color w:val="000000"/>
        </w:rPr>
        <w:t>an enrollment</w:t>
      </w:r>
      <w:r w:rsidRPr="00E801E0">
        <w:rPr>
          <w:rFonts w:ascii="Calibri" w:hAnsi="Calibri" w:cs="Calibri"/>
          <w:color w:val="000000"/>
        </w:rPr>
        <w:t xml:space="preserve"> a</w:t>
      </w:r>
      <w:r w:rsidR="00E801E0">
        <w:rPr>
          <w:rFonts w:ascii="Calibri" w:hAnsi="Calibri" w:cs="Calibri"/>
          <w:color w:val="000000"/>
        </w:rPr>
        <w:t>greement and required forms</w:t>
      </w:r>
    </w:p>
    <w:p w14:paraId="764BBDC9"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 student is officially enrolled upon completion of all admission requirements and </w:t>
      </w:r>
      <w:r w:rsidR="00031E0C">
        <w:rPr>
          <w:rFonts w:ascii="Calibri" w:hAnsi="Calibri" w:cs="Calibri"/>
          <w:color w:val="000000"/>
        </w:rPr>
        <w:t>the enrollment</w:t>
      </w:r>
      <w:r>
        <w:rPr>
          <w:rFonts w:ascii="Calibri" w:hAnsi="Calibri" w:cs="Calibri"/>
          <w:color w:val="000000"/>
        </w:rPr>
        <w:t xml:space="preserve"> agreement is fully-executed (signed by the applicant and the School Official or </w:t>
      </w:r>
      <w:r w:rsidR="00031E0C">
        <w:rPr>
          <w:rFonts w:ascii="Calibri" w:hAnsi="Calibri" w:cs="Calibri"/>
          <w:color w:val="000000"/>
        </w:rPr>
        <w:t>their designee</w:t>
      </w:r>
      <w:r w:rsidR="00C87E2F">
        <w:rPr>
          <w:rFonts w:ascii="Calibri" w:hAnsi="Calibri" w:cs="Calibri"/>
          <w:color w:val="000000"/>
        </w:rPr>
        <w:t>). An</w:t>
      </w:r>
      <w:r>
        <w:rPr>
          <w:rFonts w:ascii="Calibri" w:hAnsi="Calibri" w:cs="Calibri"/>
          <w:color w:val="000000"/>
        </w:rPr>
        <w:t xml:space="preserve"> applicant may register at any time, but may only begin classes on the specified start date </w:t>
      </w:r>
      <w:r w:rsidR="00031E0C">
        <w:rPr>
          <w:rFonts w:ascii="Calibri" w:hAnsi="Calibri" w:cs="Calibri"/>
          <w:color w:val="000000"/>
        </w:rPr>
        <w:t>or no</w:t>
      </w:r>
      <w:r>
        <w:rPr>
          <w:rFonts w:ascii="Calibri" w:hAnsi="Calibri" w:cs="Calibri"/>
          <w:color w:val="000000"/>
        </w:rPr>
        <w:t xml:space="preserve"> later than the allowable start period defined by the schools governing agencies and </w:t>
      </w:r>
      <w:r w:rsidR="00031E0C">
        <w:rPr>
          <w:rFonts w:ascii="Calibri" w:hAnsi="Calibri" w:cs="Calibri"/>
          <w:color w:val="000000"/>
        </w:rPr>
        <w:t>as outlined</w:t>
      </w:r>
      <w:r>
        <w:rPr>
          <w:rFonts w:ascii="Calibri" w:hAnsi="Calibri" w:cs="Calibri"/>
          <w:color w:val="000000"/>
        </w:rPr>
        <w:t xml:space="preserve"> on the enrollment agreement. Classes may have a limited enrollment.</w:t>
      </w:r>
    </w:p>
    <w:p w14:paraId="52BCB856" w14:textId="77777777" w:rsidR="00F5257E" w:rsidRDefault="00F5257E" w:rsidP="006C77A6">
      <w:pPr>
        <w:autoSpaceDE w:val="0"/>
        <w:autoSpaceDN w:val="0"/>
        <w:adjustRightInd w:val="0"/>
        <w:spacing w:after="0" w:line="240" w:lineRule="auto"/>
        <w:jc w:val="both"/>
        <w:rPr>
          <w:rFonts w:ascii="Calibri" w:hAnsi="Calibri" w:cs="Calibri"/>
          <w:color w:val="000000"/>
        </w:rPr>
      </w:pPr>
    </w:p>
    <w:p w14:paraId="2CF89FDF" w14:textId="77777777" w:rsidR="00E93D70" w:rsidRDefault="00E93D70" w:rsidP="006C77A6">
      <w:pPr>
        <w:pStyle w:val="Heading2"/>
        <w:jc w:val="both"/>
      </w:pPr>
      <w:bookmarkStart w:id="17" w:name="_Toc472764983"/>
      <w:r w:rsidRPr="00F5257E">
        <w:t xml:space="preserve">Credit </w:t>
      </w:r>
      <w:r w:rsidR="00F5257E" w:rsidRPr="00F5257E">
        <w:t>for</w:t>
      </w:r>
      <w:r w:rsidRPr="00F5257E">
        <w:t xml:space="preserve"> Previous Training</w:t>
      </w:r>
      <w:bookmarkEnd w:id="17"/>
    </w:p>
    <w:p w14:paraId="591A05AD"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school maintains a record of the previous education and training of each student. </w:t>
      </w:r>
      <w:r w:rsidR="00031E0C">
        <w:rPr>
          <w:rFonts w:ascii="Calibri" w:hAnsi="Calibri" w:cs="Calibri"/>
          <w:color w:val="000000"/>
        </w:rPr>
        <w:t>All requests</w:t>
      </w:r>
      <w:r>
        <w:rPr>
          <w:rFonts w:ascii="Calibri" w:hAnsi="Calibri" w:cs="Calibri"/>
          <w:color w:val="000000"/>
        </w:rPr>
        <w:t xml:space="preserve"> for exemption or credit must be submitted prior to the start of training. New </w:t>
      </w:r>
      <w:r w:rsidR="00031E0C">
        <w:rPr>
          <w:rFonts w:ascii="Calibri" w:hAnsi="Calibri" w:cs="Calibri"/>
          <w:color w:val="000000"/>
        </w:rPr>
        <w:t>students, which</w:t>
      </w:r>
      <w:r>
        <w:rPr>
          <w:rFonts w:ascii="Calibri" w:hAnsi="Calibri" w:cs="Calibri"/>
          <w:color w:val="000000"/>
        </w:rPr>
        <w:t xml:space="preserve"> includes students transferring from another institution, may request exemption </w:t>
      </w:r>
      <w:r w:rsidR="00031E0C">
        <w:rPr>
          <w:rFonts w:ascii="Calibri" w:hAnsi="Calibri" w:cs="Calibri"/>
          <w:color w:val="000000"/>
        </w:rPr>
        <w:t>from courses</w:t>
      </w:r>
      <w:r>
        <w:rPr>
          <w:rFonts w:ascii="Calibri" w:hAnsi="Calibri" w:cs="Calibri"/>
          <w:color w:val="000000"/>
        </w:rPr>
        <w:t xml:space="preserve"> based on previous postsecondary education and training. Transcripts from </w:t>
      </w:r>
      <w:r w:rsidR="00031E0C">
        <w:rPr>
          <w:rFonts w:ascii="Calibri" w:hAnsi="Calibri" w:cs="Calibri"/>
          <w:color w:val="000000"/>
        </w:rPr>
        <w:t>other nationally</w:t>
      </w:r>
      <w:r>
        <w:rPr>
          <w:rFonts w:ascii="Calibri" w:hAnsi="Calibri" w:cs="Calibri"/>
          <w:color w:val="000000"/>
        </w:rPr>
        <w:t xml:space="preserve"> and/or regionally accredited schools and colleges may be submitted for credit. </w:t>
      </w:r>
      <w:r w:rsidR="00031E0C">
        <w:rPr>
          <w:rFonts w:ascii="Calibri" w:hAnsi="Calibri" w:cs="Calibri"/>
          <w:color w:val="000000"/>
        </w:rPr>
        <w:t>Credit may</w:t>
      </w:r>
      <w:r>
        <w:rPr>
          <w:rFonts w:ascii="Calibri" w:hAnsi="Calibri" w:cs="Calibri"/>
          <w:color w:val="000000"/>
        </w:rPr>
        <w:t xml:space="preserve"> be given for related courses taken at a different institution must have been </w:t>
      </w:r>
      <w:r w:rsidR="00031E0C">
        <w:rPr>
          <w:rFonts w:ascii="Calibri" w:hAnsi="Calibri" w:cs="Calibri"/>
          <w:color w:val="000000"/>
        </w:rPr>
        <w:t>completed within</w:t>
      </w:r>
      <w:r>
        <w:rPr>
          <w:rFonts w:ascii="Calibri" w:hAnsi="Calibri" w:cs="Calibri"/>
          <w:color w:val="000000"/>
        </w:rPr>
        <w:t xml:space="preserve"> the </w:t>
      </w:r>
      <w:r w:rsidRPr="00F5257E">
        <w:rPr>
          <w:rFonts w:ascii="Calibri" w:hAnsi="Calibri" w:cs="Calibri"/>
          <w:color w:val="000000"/>
        </w:rPr>
        <w:t>last 5 years with an earned grade of a “C” or above</w:t>
      </w:r>
      <w:r>
        <w:rPr>
          <w:rFonts w:ascii="Calibri" w:hAnsi="Calibri" w:cs="Calibri"/>
          <w:color w:val="000000"/>
        </w:rPr>
        <w:t xml:space="preserve">. Transfer of credit will be </w:t>
      </w:r>
      <w:r w:rsidR="00031E0C">
        <w:rPr>
          <w:rFonts w:ascii="Calibri" w:hAnsi="Calibri" w:cs="Calibri"/>
          <w:color w:val="000000"/>
        </w:rPr>
        <w:t>limited to</w:t>
      </w:r>
      <w:r>
        <w:rPr>
          <w:rFonts w:ascii="Calibri" w:hAnsi="Calibri" w:cs="Calibri"/>
          <w:color w:val="000000"/>
        </w:rPr>
        <w:t xml:space="preserve"> enrollment at </w:t>
      </w:r>
      <w:r w:rsidR="00C87E2F">
        <w:rPr>
          <w:rFonts w:ascii="Calibri" w:hAnsi="Calibri" w:cs="Calibri"/>
          <w:color w:val="000000"/>
        </w:rPr>
        <w:t>Cameron County Education Initiative</w:t>
      </w:r>
      <w:r>
        <w:rPr>
          <w:rFonts w:ascii="Calibri" w:hAnsi="Calibri" w:cs="Calibri"/>
          <w:color w:val="000000"/>
        </w:rPr>
        <w:t xml:space="preserve"> </w:t>
      </w:r>
      <w:r w:rsidR="00DD2181">
        <w:rPr>
          <w:rFonts w:ascii="Calibri" w:hAnsi="Calibri" w:cs="Calibri"/>
          <w:color w:val="000000"/>
        </w:rPr>
        <w:t xml:space="preserve">Inc. </w:t>
      </w:r>
      <w:r>
        <w:rPr>
          <w:rFonts w:ascii="Calibri" w:hAnsi="Calibri" w:cs="Calibri"/>
          <w:color w:val="000000"/>
        </w:rPr>
        <w:t xml:space="preserve">and an official transcript must </w:t>
      </w:r>
      <w:r w:rsidR="00031E0C">
        <w:rPr>
          <w:rFonts w:ascii="Calibri" w:hAnsi="Calibri" w:cs="Calibri"/>
          <w:color w:val="000000"/>
        </w:rPr>
        <w:t>be presented</w:t>
      </w:r>
      <w:r>
        <w:rPr>
          <w:rFonts w:ascii="Calibri" w:hAnsi="Calibri" w:cs="Calibri"/>
          <w:color w:val="000000"/>
        </w:rPr>
        <w:t xml:space="preserve"> prior to starting school. The </w:t>
      </w:r>
      <w:r w:rsidR="00DD2181">
        <w:rPr>
          <w:rFonts w:ascii="Calibri" w:hAnsi="Calibri" w:cs="Calibri"/>
          <w:color w:val="000000"/>
        </w:rPr>
        <w:t xml:space="preserve">Executive </w:t>
      </w:r>
      <w:r>
        <w:rPr>
          <w:rFonts w:ascii="Calibri" w:hAnsi="Calibri" w:cs="Calibri"/>
          <w:color w:val="000000"/>
        </w:rPr>
        <w:t xml:space="preserve">Director or his/her designee will </w:t>
      </w:r>
      <w:r w:rsidR="00031E0C">
        <w:rPr>
          <w:rFonts w:ascii="Calibri" w:hAnsi="Calibri" w:cs="Calibri"/>
          <w:color w:val="000000"/>
        </w:rPr>
        <w:t>determine what</w:t>
      </w:r>
      <w:r>
        <w:rPr>
          <w:rFonts w:ascii="Calibri" w:hAnsi="Calibri" w:cs="Calibri"/>
          <w:color w:val="000000"/>
        </w:rPr>
        <w:t xml:space="preserve"> credit is to be given. Credit is limited to no more than 50% of the total </w:t>
      </w:r>
      <w:r w:rsidR="00C87E2F">
        <w:rPr>
          <w:rFonts w:ascii="Calibri" w:hAnsi="Calibri" w:cs="Calibri"/>
          <w:color w:val="000000"/>
        </w:rPr>
        <w:t>Cameron County Education Initiative</w:t>
      </w:r>
      <w:r>
        <w:rPr>
          <w:rFonts w:ascii="Calibri" w:hAnsi="Calibri" w:cs="Calibri"/>
          <w:color w:val="000000"/>
        </w:rPr>
        <w:t xml:space="preserve"> </w:t>
      </w:r>
      <w:r w:rsidR="00DD2181">
        <w:rPr>
          <w:rFonts w:ascii="Calibri" w:hAnsi="Calibri" w:cs="Calibri"/>
          <w:color w:val="000000"/>
        </w:rPr>
        <w:t xml:space="preserve">Inc. </w:t>
      </w:r>
      <w:r>
        <w:rPr>
          <w:rFonts w:ascii="Calibri" w:hAnsi="Calibri" w:cs="Calibri"/>
          <w:color w:val="000000"/>
        </w:rPr>
        <w:t xml:space="preserve">program, and certain classes may not be eligible for credit.  If the training program is shortened, the program cost will be </w:t>
      </w:r>
      <w:r w:rsidR="00031E0C">
        <w:rPr>
          <w:rFonts w:ascii="Calibri" w:hAnsi="Calibri" w:cs="Calibri"/>
          <w:color w:val="000000"/>
        </w:rPr>
        <w:t>reduced accordingly</w:t>
      </w:r>
      <w:r>
        <w:rPr>
          <w:rFonts w:ascii="Calibri" w:hAnsi="Calibri" w:cs="Calibri"/>
          <w:color w:val="000000"/>
        </w:rPr>
        <w:t>.</w:t>
      </w:r>
    </w:p>
    <w:p w14:paraId="5658AB9E" w14:textId="77777777" w:rsidR="00F44306" w:rsidRDefault="00F44306" w:rsidP="006C77A6">
      <w:pPr>
        <w:autoSpaceDE w:val="0"/>
        <w:autoSpaceDN w:val="0"/>
        <w:adjustRightInd w:val="0"/>
        <w:spacing w:after="0" w:line="240" w:lineRule="auto"/>
        <w:jc w:val="both"/>
        <w:rPr>
          <w:rFonts w:ascii="Calibri-Bold" w:hAnsi="Calibri-Bold" w:cs="Calibri-Bold"/>
          <w:b/>
          <w:bCs/>
          <w:color w:val="000000"/>
          <w:sz w:val="24"/>
          <w:szCs w:val="24"/>
        </w:rPr>
      </w:pPr>
    </w:p>
    <w:p w14:paraId="22BCAA36" w14:textId="77777777" w:rsidR="00E93D70" w:rsidRDefault="00E93D70" w:rsidP="006C77A6">
      <w:pPr>
        <w:pStyle w:val="Heading2"/>
        <w:jc w:val="both"/>
      </w:pPr>
      <w:bookmarkStart w:id="18" w:name="_Toc472764984"/>
      <w:r>
        <w:t>Non-Discrimination Policy and Americans with Disabilities Act</w:t>
      </w:r>
      <w:bookmarkEnd w:id="18"/>
    </w:p>
    <w:p w14:paraId="3ADA9CFA" w14:textId="77777777" w:rsidR="00E93D70" w:rsidRDefault="00675C37"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Cameron County Education Initiative</w:t>
      </w:r>
      <w:r w:rsidR="00DD2181">
        <w:rPr>
          <w:rFonts w:ascii="Calibri" w:hAnsi="Calibri" w:cs="Calibri"/>
          <w:color w:val="000000"/>
        </w:rPr>
        <w:t xml:space="preserve"> Inc.</w:t>
      </w:r>
      <w:r w:rsidR="00E93D70">
        <w:rPr>
          <w:rFonts w:ascii="Calibri" w:hAnsi="Calibri" w:cs="Calibri"/>
          <w:color w:val="000000"/>
        </w:rPr>
        <w:t xml:space="preserve"> does not discriminate in admission or access to </w:t>
      </w:r>
      <w:r w:rsidR="00031E0C">
        <w:rPr>
          <w:rFonts w:ascii="Calibri" w:hAnsi="Calibri" w:cs="Calibri"/>
          <w:color w:val="000000"/>
        </w:rPr>
        <w:t>our programs</w:t>
      </w:r>
      <w:r w:rsidR="00E93D70">
        <w:rPr>
          <w:rFonts w:ascii="Calibri" w:hAnsi="Calibri" w:cs="Calibri"/>
          <w:color w:val="000000"/>
        </w:rPr>
        <w:t xml:space="preserve"> on the basis of age, race, color, sex, disability, sexual orientation or national origin. </w:t>
      </w:r>
      <w:r w:rsidR="00031E0C">
        <w:rPr>
          <w:rFonts w:ascii="Calibri" w:hAnsi="Calibri" w:cs="Calibri"/>
          <w:color w:val="000000"/>
        </w:rPr>
        <w:t>If the</w:t>
      </w:r>
      <w:r w:rsidR="00E93D70">
        <w:rPr>
          <w:rFonts w:ascii="Calibri" w:hAnsi="Calibri" w:cs="Calibri"/>
          <w:color w:val="000000"/>
        </w:rPr>
        <w:t xml:space="preserve"> student would like to request academic adjustment or auxiliary aids, contact the </w:t>
      </w:r>
      <w:r w:rsidR="00DD2181">
        <w:rPr>
          <w:rFonts w:ascii="Calibri" w:hAnsi="Calibri" w:cs="Calibri"/>
          <w:color w:val="000000"/>
        </w:rPr>
        <w:t>Executive</w:t>
      </w:r>
      <w:r w:rsidR="00031E0C">
        <w:rPr>
          <w:rFonts w:ascii="Calibri" w:hAnsi="Calibri" w:cs="Calibri"/>
          <w:color w:val="000000"/>
        </w:rPr>
        <w:t xml:space="preserve"> Director</w:t>
      </w:r>
      <w:r w:rsidR="00E93D70">
        <w:rPr>
          <w:rFonts w:ascii="Calibri" w:hAnsi="Calibri" w:cs="Calibri"/>
          <w:color w:val="000000"/>
        </w:rPr>
        <w:t xml:space="preserve">. The student may request academic adjustments or auxiliary aids at any </w:t>
      </w:r>
      <w:r w:rsidR="00031E0C">
        <w:rPr>
          <w:rFonts w:ascii="Calibri" w:hAnsi="Calibri" w:cs="Calibri"/>
          <w:color w:val="000000"/>
        </w:rPr>
        <w:t>time. The</w:t>
      </w:r>
      <w:r w:rsidR="00E93D70">
        <w:rPr>
          <w:rFonts w:ascii="Calibri" w:hAnsi="Calibri" w:cs="Calibri"/>
          <w:color w:val="000000"/>
        </w:rPr>
        <w:t xml:space="preserve"> </w:t>
      </w:r>
      <w:r w:rsidR="00DD2181">
        <w:rPr>
          <w:rFonts w:ascii="Calibri" w:hAnsi="Calibri" w:cs="Calibri"/>
          <w:color w:val="000000"/>
        </w:rPr>
        <w:t>Executive</w:t>
      </w:r>
      <w:r w:rsidR="00E93D70">
        <w:rPr>
          <w:rFonts w:ascii="Calibri" w:hAnsi="Calibri" w:cs="Calibri"/>
          <w:color w:val="000000"/>
        </w:rPr>
        <w:t xml:space="preserve"> Director, working with Human Resources and Compliance </w:t>
      </w:r>
      <w:r w:rsidR="00031E0C">
        <w:rPr>
          <w:rFonts w:ascii="Calibri" w:hAnsi="Calibri" w:cs="Calibri"/>
          <w:color w:val="000000"/>
        </w:rPr>
        <w:t>departments, is</w:t>
      </w:r>
      <w:r w:rsidR="00E93D70">
        <w:rPr>
          <w:rFonts w:ascii="Calibri" w:hAnsi="Calibri" w:cs="Calibri"/>
          <w:color w:val="000000"/>
        </w:rPr>
        <w:t xml:space="preserve"> responsible for </w:t>
      </w:r>
      <w:r w:rsidR="00E93D70">
        <w:rPr>
          <w:rFonts w:ascii="Calibri" w:hAnsi="Calibri" w:cs="Calibri"/>
          <w:color w:val="000000"/>
        </w:rPr>
        <w:lastRenderedPageBreak/>
        <w:t>coordinating compliance with Section 504 of the Rehabilitation Act of 1973and Title III of the Americans with Disabilities Act of 1990.</w:t>
      </w:r>
      <w:r w:rsidR="00F44306">
        <w:rPr>
          <w:rFonts w:ascii="Calibri" w:hAnsi="Calibri" w:cs="Calibri"/>
          <w:color w:val="000000"/>
        </w:rPr>
        <w:t xml:space="preserve"> Applicants,</w:t>
      </w:r>
      <w:r w:rsidR="00E93D70">
        <w:rPr>
          <w:rFonts w:ascii="Calibri" w:hAnsi="Calibri" w:cs="Calibri"/>
          <w:color w:val="000000"/>
        </w:rPr>
        <w:t xml:space="preserve"> who are persons with disabilities, as defined in paragraph 104.3(j) of the </w:t>
      </w:r>
      <w:r w:rsidR="00031E0C">
        <w:rPr>
          <w:rFonts w:ascii="Calibri" w:hAnsi="Calibri" w:cs="Calibri"/>
          <w:color w:val="000000"/>
        </w:rPr>
        <w:t>regulation under</w:t>
      </w:r>
      <w:r w:rsidR="00E93D70">
        <w:rPr>
          <w:rFonts w:ascii="Calibri" w:hAnsi="Calibri" w:cs="Calibri"/>
          <w:color w:val="000000"/>
        </w:rPr>
        <w:t xml:space="preserve"> Section 504 of the Rehabilitation Act of 1973, may apply for admittance into the program.</w:t>
      </w:r>
      <w:r w:rsidR="00BB4DAF">
        <w:rPr>
          <w:rFonts w:ascii="Calibri" w:hAnsi="Calibri" w:cs="Calibri"/>
          <w:color w:val="000000"/>
        </w:rPr>
        <w:t xml:space="preserve">  </w:t>
      </w:r>
      <w:r>
        <w:rPr>
          <w:rFonts w:ascii="Calibri" w:hAnsi="Calibri" w:cs="Calibri"/>
          <w:color w:val="000000"/>
        </w:rPr>
        <w:t>CCEI</w:t>
      </w:r>
      <w:r w:rsidR="00E93D70">
        <w:rPr>
          <w:rFonts w:ascii="Calibri" w:hAnsi="Calibri" w:cs="Calibri"/>
          <w:color w:val="000000"/>
        </w:rPr>
        <w:t xml:space="preserve"> will work with the applicant or student to determine whether reasonable </w:t>
      </w:r>
      <w:r w:rsidR="00031E0C">
        <w:rPr>
          <w:rFonts w:ascii="Calibri" w:hAnsi="Calibri" w:cs="Calibri"/>
          <w:color w:val="000000"/>
        </w:rPr>
        <w:t>accommodations can</w:t>
      </w:r>
      <w:r w:rsidR="00E93D70">
        <w:rPr>
          <w:rFonts w:ascii="Calibri" w:hAnsi="Calibri" w:cs="Calibri"/>
          <w:color w:val="000000"/>
        </w:rPr>
        <w:t xml:space="preserve"> be effective and/or </w:t>
      </w:r>
      <w:r w:rsidR="00031E0C">
        <w:rPr>
          <w:rFonts w:ascii="Calibri" w:hAnsi="Calibri" w:cs="Calibri"/>
          <w:color w:val="000000"/>
        </w:rPr>
        <w:t>available. Any</w:t>
      </w:r>
      <w:r w:rsidR="00E93D70">
        <w:rPr>
          <w:rFonts w:ascii="Calibri" w:hAnsi="Calibri" w:cs="Calibri"/>
          <w:color w:val="000000"/>
        </w:rPr>
        <w:t xml:space="preserve"> qualified individual with a disability requesting an accommodation or auxiliary aid or </w:t>
      </w:r>
      <w:r w:rsidR="00031E0C">
        <w:rPr>
          <w:rFonts w:ascii="Calibri" w:hAnsi="Calibri" w:cs="Calibri"/>
          <w:color w:val="000000"/>
        </w:rPr>
        <w:t>service should</w:t>
      </w:r>
      <w:r w:rsidR="00E93D70">
        <w:rPr>
          <w:rFonts w:ascii="Calibri" w:hAnsi="Calibri" w:cs="Calibri"/>
          <w:color w:val="000000"/>
        </w:rPr>
        <w:t xml:space="preserve"> follow this procedure:</w:t>
      </w:r>
    </w:p>
    <w:p w14:paraId="6FC507F9" w14:textId="77777777" w:rsidR="00F44306"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 Notify the </w:t>
      </w:r>
      <w:r w:rsidR="00DD2181">
        <w:rPr>
          <w:rFonts w:ascii="Calibri" w:hAnsi="Calibri" w:cs="Calibri"/>
          <w:color w:val="000000"/>
        </w:rPr>
        <w:t xml:space="preserve">Executive </w:t>
      </w:r>
      <w:r>
        <w:rPr>
          <w:rFonts w:ascii="Calibri" w:hAnsi="Calibri" w:cs="Calibri"/>
          <w:color w:val="000000"/>
        </w:rPr>
        <w:t xml:space="preserve">Director in writing of the type of accommodation </w:t>
      </w:r>
      <w:r w:rsidR="00031E0C">
        <w:rPr>
          <w:rFonts w:ascii="Calibri" w:hAnsi="Calibri" w:cs="Calibri"/>
          <w:color w:val="000000"/>
        </w:rPr>
        <w:t>needed, date</w:t>
      </w:r>
      <w:r>
        <w:rPr>
          <w:rFonts w:ascii="Calibri" w:hAnsi="Calibri" w:cs="Calibri"/>
          <w:color w:val="000000"/>
        </w:rPr>
        <w:t xml:space="preserve"> needed, documentation of the nature and extent of the disability, and of the </w:t>
      </w:r>
      <w:r w:rsidR="00031E0C">
        <w:rPr>
          <w:rFonts w:ascii="Calibri" w:hAnsi="Calibri" w:cs="Calibri"/>
          <w:color w:val="000000"/>
        </w:rPr>
        <w:t>need for</w:t>
      </w:r>
      <w:r>
        <w:rPr>
          <w:rFonts w:ascii="Calibri" w:hAnsi="Calibri" w:cs="Calibri"/>
          <w:color w:val="000000"/>
        </w:rPr>
        <w:t xml:space="preserve"> the accommodation or auxiliary aid. The request should be made at least four </w:t>
      </w:r>
      <w:r w:rsidR="00031E0C">
        <w:rPr>
          <w:rFonts w:ascii="Calibri" w:hAnsi="Calibri" w:cs="Calibri"/>
          <w:color w:val="000000"/>
        </w:rPr>
        <w:t>weeks in</w:t>
      </w:r>
      <w:r>
        <w:rPr>
          <w:rFonts w:ascii="Calibri" w:hAnsi="Calibri" w:cs="Calibri"/>
          <w:color w:val="000000"/>
        </w:rPr>
        <w:t xml:space="preserve"> advance of the date needed. The </w:t>
      </w:r>
      <w:r w:rsidR="00DD2181">
        <w:rPr>
          <w:rFonts w:ascii="Calibri" w:hAnsi="Calibri" w:cs="Calibri"/>
          <w:color w:val="000000"/>
        </w:rPr>
        <w:t>Executive</w:t>
      </w:r>
      <w:r>
        <w:rPr>
          <w:rFonts w:ascii="Calibri" w:hAnsi="Calibri" w:cs="Calibri"/>
          <w:color w:val="000000"/>
        </w:rPr>
        <w:t xml:space="preserve"> Director has a form (ADA </w:t>
      </w:r>
      <w:r w:rsidR="00031E0C">
        <w:rPr>
          <w:rFonts w:ascii="Calibri" w:hAnsi="Calibri" w:cs="Calibri"/>
          <w:color w:val="000000"/>
        </w:rPr>
        <w:t>Request for</w:t>
      </w:r>
      <w:r>
        <w:rPr>
          <w:rFonts w:ascii="Calibri" w:hAnsi="Calibri" w:cs="Calibri"/>
          <w:color w:val="000000"/>
        </w:rPr>
        <w:t xml:space="preserve"> Reasonable Accommodation) which should accompany your request.</w:t>
      </w:r>
    </w:p>
    <w:p w14:paraId="74CFBD89"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2. The </w:t>
      </w:r>
      <w:r w:rsidR="00DD2181">
        <w:rPr>
          <w:rFonts w:ascii="Calibri" w:hAnsi="Calibri" w:cs="Calibri"/>
          <w:color w:val="000000"/>
        </w:rPr>
        <w:t>Executive</w:t>
      </w:r>
      <w:r>
        <w:rPr>
          <w:rFonts w:ascii="Calibri" w:hAnsi="Calibri" w:cs="Calibri"/>
          <w:color w:val="000000"/>
        </w:rPr>
        <w:t xml:space="preserve"> Director will, as soon as reasonably possible after receiving the </w:t>
      </w:r>
      <w:r w:rsidR="00031E0C">
        <w:rPr>
          <w:rFonts w:ascii="Calibri" w:hAnsi="Calibri" w:cs="Calibri"/>
          <w:color w:val="000000"/>
        </w:rPr>
        <w:t>request, make</w:t>
      </w:r>
      <w:r>
        <w:rPr>
          <w:rFonts w:ascii="Calibri" w:hAnsi="Calibri" w:cs="Calibri"/>
          <w:color w:val="000000"/>
        </w:rPr>
        <w:t xml:space="preserve"> a determination.</w:t>
      </w:r>
    </w:p>
    <w:p w14:paraId="60A72821"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3. If the student would like to appeal the </w:t>
      </w:r>
      <w:r w:rsidR="00DD2181">
        <w:rPr>
          <w:rFonts w:ascii="Calibri" w:hAnsi="Calibri" w:cs="Calibri"/>
          <w:color w:val="000000"/>
        </w:rPr>
        <w:t>Executive</w:t>
      </w:r>
      <w:r>
        <w:rPr>
          <w:rFonts w:ascii="Calibri" w:hAnsi="Calibri" w:cs="Calibri"/>
          <w:color w:val="000000"/>
        </w:rPr>
        <w:t xml:space="preserve"> Director’s decision, please contact the</w:t>
      </w:r>
      <w:r w:rsidR="00F44306">
        <w:rPr>
          <w:rFonts w:ascii="Calibri" w:hAnsi="Calibri" w:cs="Calibri"/>
          <w:color w:val="000000"/>
        </w:rPr>
        <w:t xml:space="preserve"> </w:t>
      </w:r>
      <w:r w:rsidR="00DD2181">
        <w:rPr>
          <w:rFonts w:ascii="Calibri" w:hAnsi="Calibri" w:cs="Calibri"/>
          <w:color w:val="000000"/>
        </w:rPr>
        <w:t>Vice President</w:t>
      </w:r>
      <w:r w:rsidR="00F44306">
        <w:rPr>
          <w:rFonts w:ascii="Calibri" w:hAnsi="Calibri" w:cs="Calibri"/>
          <w:color w:val="000000"/>
        </w:rPr>
        <w:t xml:space="preserve"> </w:t>
      </w:r>
      <w:r>
        <w:rPr>
          <w:rFonts w:ascii="Calibri" w:hAnsi="Calibri" w:cs="Calibri"/>
          <w:color w:val="000000"/>
        </w:rPr>
        <w:t>(</w:t>
      </w:r>
      <w:r w:rsidR="00F44306">
        <w:rPr>
          <w:rFonts w:ascii="Calibri" w:hAnsi="Calibri" w:cs="Calibri"/>
          <w:color w:val="000000"/>
        </w:rPr>
        <w:t>956)</w:t>
      </w:r>
      <w:r w:rsidR="00E25DCC">
        <w:rPr>
          <w:rFonts w:ascii="Calibri" w:hAnsi="Calibri" w:cs="Calibri"/>
          <w:color w:val="000000"/>
        </w:rPr>
        <w:t>641-4800</w:t>
      </w:r>
      <w:r>
        <w:rPr>
          <w:rFonts w:ascii="Calibri" w:hAnsi="Calibri" w:cs="Calibri"/>
          <w:color w:val="000000"/>
        </w:rPr>
        <w:t xml:space="preserve">, to request an </w:t>
      </w:r>
      <w:r w:rsidR="00031E0C">
        <w:rPr>
          <w:rFonts w:ascii="Calibri" w:hAnsi="Calibri" w:cs="Calibri"/>
          <w:color w:val="000000"/>
        </w:rPr>
        <w:t>appeal review</w:t>
      </w:r>
      <w:r>
        <w:rPr>
          <w:rFonts w:ascii="Calibri" w:hAnsi="Calibri" w:cs="Calibri"/>
          <w:color w:val="000000"/>
        </w:rPr>
        <w:t xml:space="preserve"> of all previously submitted documentation and the </w:t>
      </w:r>
      <w:r w:rsidR="00DD2181">
        <w:rPr>
          <w:rFonts w:ascii="Calibri" w:hAnsi="Calibri" w:cs="Calibri"/>
          <w:color w:val="000000"/>
        </w:rPr>
        <w:t>Executive</w:t>
      </w:r>
      <w:r w:rsidR="00F44306">
        <w:rPr>
          <w:rFonts w:ascii="Calibri" w:hAnsi="Calibri" w:cs="Calibri"/>
          <w:color w:val="000000"/>
        </w:rPr>
        <w:t xml:space="preserve"> </w:t>
      </w:r>
      <w:r>
        <w:rPr>
          <w:rFonts w:ascii="Calibri" w:hAnsi="Calibri" w:cs="Calibri"/>
          <w:color w:val="000000"/>
        </w:rPr>
        <w:t>Director’s decision.</w:t>
      </w:r>
    </w:p>
    <w:p w14:paraId="07BB6178"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Appeals must be submitted within one week of the date of the </w:t>
      </w:r>
      <w:r w:rsidR="00DD2181">
        <w:rPr>
          <w:rFonts w:ascii="Calibri" w:hAnsi="Calibri" w:cs="Calibri"/>
          <w:color w:val="000000"/>
        </w:rPr>
        <w:t>Executive</w:t>
      </w:r>
      <w:r w:rsidR="00BB4DAF">
        <w:rPr>
          <w:rFonts w:ascii="Calibri" w:hAnsi="Calibri" w:cs="Calibri"/>
          <w:color w:val="000000"/>
        </w:rPr>
        <w:t xml:space="preserve"> </w:t>
      </w:r>
      <w:r w:rsidR="00031E0C">
        <w:rPr>
          <w:rFonts w:ascii="Calibri" w:hAnsi="Calibri" w:cs="Calibri"/>
          <w:color w:val="000000"/>
        </w:rPr>
        <w:t>Director’s response</w:t>
      </w:r>
      <w:r>
        <w:rPr>
          <w:rFonts w:ascii="Calibri" w:hAnsi="Calibri" w:cs="Calibri"/>
          <w:color w:val="000000"/>
        </w:rPr>
        <w:t>.</w:t>
      </w:r>
    </w:p>
    <w:p w14:paraId="3A96E627" w14:textId="77777777" w:rsidR="00E25DCC" w:rsidRDefault="00E25DCC" w:rsidP="006C77A6">
      <w:pPr>
        <w:pStyle w:val="Heading1"/>
        <w:jc w:val="both"/>
        <w:rPr>
          <w:sz w:val="32"/>
        </w:rPr>
        <w:sectPr w:rsidR="00E25DCC" w:rsidSect="001329F7">
          <w:pgSz w:w="12240" w:h="15840" w:code="1"/>
          <w:pgMar w:top="720" w:right="720" w:bottom="720" w:left="720" w:header="432" w:footer="0" w:gutter="0"/>
          <w:cols w:space="720"/>
          <w:titlePg/>
          <w:docGrid w:linePitch="360"/>
        </w:sectPr>
      </w:pPr>
    </w:p>
    <w:p w14:paraId="4A082A6D" w14:textId="77777777" w:rsidR="00E93D70" w:rsidRPr="00E02D77" w:rsidRDefault="00E93D70" w:rsidP="006C77A6">
      <w:pPr>
        <w:pStyle w:val="Heading1"/>
        <w:jc w:val="both"/>
        <w:rPr>
          <w:sz w:val="32"/>
        </w:rPr>
      </w:pPr>
      <w:bookmarkStart w:id="19" w:name="_Toc472764985"/>
      <w:r w:rsidRPr="00E02D77">
        <w:rPr>
          <w:sz w:val="32"/>
        </w:rPr>
        <w:lastRenderedPageBreak/>
        <w:t>Student Information and Services</w:t>
      </w:r>
      <w:bookmarkEnd w:id="19"/>
    </w:p>
    <w:p w14:paraId="365083A5" w14:textId="77777777" w:rsidR="00E93D70" w:rsidRDefault="00E93D70" w:rsidP="006C77A6">
      <w:pPr>
        <w:pStyle w:val="Heading2"/>
        <w:jc w:val="both"/>
      </w:pPr>
      <w:bookmarkStart w:id="20" w:name="_Toc472764986"/>
      <w:r>
        <w:t>Consumer Information and Disclosures</w:t>
      </w:r>
      <w:bookmarkEnd w:id="20"/>
    </w:p>
    <w:p w14:paraId="49D727EF"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U.S. Department of Education requires schools to provide potential and current </w:t>
      </w:r>
      <w:r w:rsidR="00031E0C">
        <w:rPr>
          <w:rFonts w:ascii="Calibri" w:hAnsi="Calibri" w:cs="Calibri"/>
          <w:color w:val="000000"/>
        </w:rPr>
        <w:t>students with</w:t>
      </w:r>
      <w:r>
        <w:rPr>
          <w:rFonts w:ascii="Calibri" w:hAnsi="Calibri" w:cs="Calibri"/>
          <w:color w:val="000000"/>
        </w:rPr>
        <w:t xml:space="preserve"> Consumer Information and Disclosures of specific information regarding graduation </w:t>
      </w:r>
      <w:r w:rsidR="00031E0C">
        <w:rPr>
          <w:rFonts w:ascii="Calibri" w:hAnsi="Calibri" w:cs="Calibri"/>
          <w:color w:val="000000"/>
        </w:rPr>
        <w:t>rates, retention</w:t>
      </w:r>
      <w:r>
        <w:rPr>
          <w:rFonts w:ascii="Calibri" w:hAnsi="Calibri" w:cs="Calibri"/>
          <w:color w:val="000000"/>
        </w:rPr>
        <w:t xml:space="preserve"> rates, placement rates, median loan debit of Title IV Federal Student Aid and </w:t>
      </w:r>
      <w:r w:rsidR="00031E0C">
        <w:rPr>
          <w:rFonts w:ascii="Calibri" w:hAnsi="Calibri" w:cs="Calibri"/>
          <w:color w:val="000000"/>
        </w:rPr>
        <w:t>private loans</w:t>
      </w:r>
      <w:r>
        <w:rPr>
          <w:rFonts w:ascii="Calibri" w:hAnsi="Calibri" w:cs="Calibri"/>
          <w:color w:val="000000"/>
        </w:rPr>
        <w:t xml:space="preserve">, and possible employment outcomes for each academic program. The summary and </w:t>
      </w:r>
      <w:r w:rsidR="00031E0C">
        <w:rPr>
          <w:rFonts w:ascii="Calibri" w:hAnsi="Calibri" w:cs="Calibri"/>
          <w:color w:val="000000"/>
        </w:rPr>
        <w:t>the location</w:t>
      </w:r>
      <w:r>
        <w:rPr>
          <w:rFonts w:ascii="Calibri" w:hAnsi="Calibri" w:cs="Calibri"/>
          <w:color w:val="000000"/>
        </w:rPr>
        <w:t xml:space="preserve"> of the Consumer Information are provided in the Consumer Information </w:t>
      </w:r>
      <w:r w:rsidR="00031E0C">
        <w:rPr>
          <w:rFonts w:ascii="Calibri" w:hAnsi="Calibri" w:cs="Calibri"/>
          <w:color w:val="000000"/>
        </w:rPr>
        <w:t>Notice distributed</w:t>
      </w:r>
      <w:r>
        <w:rPr>
          <w:rFonts w:ascii="Calibri" w:hAnsi="Calibri" w:cs="Calibri"/>
          <w:color w:val="000000"/>
        </w:rPr>
        <w:t xml:space="preserve"> to all potential students. </w:t>
      </w:r>
      <w:r w:rsidR="00675C37">
        <w:rPr>
          <w:rFonts w:ascii="Calibri" w:hAnsi="Calibri" w:cs="Calibri"/>
          <w:color w:val="000000"/>
        </w:rPr>
        <w:t>Cameron County Education Initiative</w:t>
      </w:r>
      <w:r w:rsidR="00DD2181">
        <w:rPr>
          <w:rFonts w:ascii="Calibri" w:hAnsi="Calibri" w:cs="Calibri"/>
          <w:color w:val="000000"/>
        </w:rPr>
        <w:t xml:space="preserve"> Inc.</w:t>
      </w:r>
      <w:r>
        <w:rPr>
          <w:rFonts w:ascii="Calibri" w:hAnsi="Calibri" w:cs="Calibri"/>
          <w:color w:val="000000"/>
        </w:rPr>
        <w:t xml:space="preserve"> provides </w:t>
      </w:r>
      <w:r w:rsidR="00031E0C">
        <w:rPr>
          <w:rFonts w:ascii="Calibri" w:hAnsi="Calibri" w:cs="Calibri"/>
          <w:color w:val="000000"/>
        </w:rPr>
        <w:t>this information</w:t>
      </w:r>
      <w:r>
        <w:rPr>
          <w:rFonts w:ascii="Calibri" w:hAnsi="Calibri" w:cs="Calibri"/>
          <w:color w:val="000000"/>
        </w:rPr>
        <w:t xml:space="preserve"> to all currently enrolled students for July 1 – June 30 of the subsequent year, </w:t>
      </w:r>
      <w:r w:rsidR="00031E0C">
        <w:rPr>
          <w:rFonts w:ascii="Calibri" w:hAnsi="Calibri" w:cs="Calibri"/>
          <w:color w:val="000000"/>
        </w:rPr>
        <w:t>unless there</w:t>
      </w:r>
      <w:r>
        <w:rPr>
          <w:rFonts w:ascii="Calibri" w:hAnsi="Calibri" w:cs="Calibri"/>
          <w:color w:val="000000"/>
        </w:rPr>
        <w:t xml:space="preserve"> are updates, which are provided at the time of the change. In addition, </w:t>
      </w:r>
      <w:r w:rsidR="00675C37">
        <w:rPr>
          <w:rFonts w:ascii="Calibri" w:hAnsi="Calibri" w:cs="Calibri"/>
          <w:color w:val="000000"/>
        </w:rPr>
        <w:t>Cameron County Education Initiative’s</w:t>
      </w:r>
      <w:r w:rsidR="00DD2181">
        <w:rPr>
          <w:rFonts w:ascii="Calibri" w:hAnsi="Calibri" w:cs="Calibri"/>
          <w:color w:val="000000"/>
        </w:rPr>
        <w:t xml:space="preserve"> Inc. </w:t>
      </w:r>
      <w:r>
        <w:rPr>
          <w:rFonts w:ascii="Calibri" w:hAnsi="Calibri" w:cs="Calibri"/>
          <w:color w:val="000000"/>
        </w:rPr>
        <w:t xml:space="preserve">Consumer Information is located on the </w:t>
      </w:r>
      <w:r w:rsidR="00675C37">
        <w:rPr>
          <w:rFonts w:ascii="Calibri" w:hAnsi="Calibri" w:cs="Calibri"/>
          <w:color w:val="000000"/>
        </w:rPr>
        <w:t>CCEI</w:t>
      </w:r>
      <w:r>
        <w:rPr>
          <w:rFonts w:ascii="Calibri" w:hAnsi="Calibri" w:cs="Calibri"/>
          <w:color w:val="000000"/>
        </w:rPr>
        <w:t xml:space="preserve"> website atwww.</w:t>
      </w:r>
      <w:r w:rsidR="002705EF">
        <w:rPr>
          <w:rFonts w:ascii="Calibri" w:hAnsi="Calibri" w:cs="Calibri"/>
          <w:color w:val="000000"/>
        </w:rPr>
        <w:t>myccei.org</w:t>
      </w:r>
      <w:r>
        <w:rPr>
          <w:rFonts w:ascii="Calibri" w:hAnsi="Calibri" w:cs="Calibri"/>
          <w:color w:val="000000"/>
        </w:rPr>
        <w:t xml:space="preserve"> for each program offered. </w:t>
      </w:r>
    </w:p>
    <w:p w14:paraId="5E23D13E" w14:textId="77777777" w:rsidR="00F44306" w:rsidRDefault="00F44306" w:rsidP="006C77A6">
      <w:pPr>
        <w:autoSpaceDE w:val="0"/>
        <w:autoSpaceDN w:val="0"/>
        <w:adjustRightInd w:val="0"/>
        <w:spacing w:after="0" w:line="240" w:lineRule="auto"/>
        <w:jc w:val="both"/>
        <w:rPr>
          <w:rFonts w:ascii="Calibri-Bold" w:hAnsi="Calibri-Bold" w:cs="Calibri-Bold"/>
          <w:b/>
          <w:bCs/>
          <w:color w:val="000000"/>
          <w:sz w:val="24"/>
          <w:szCs w:val="24"/>
        </w:rPr>
      </w:pPr>
    </w:p>
    <w:p w14:paraId="1F1F1410" w14:textId="77777777" w:rsidR="00E93D70" w:rsidRDefault="00E93D70" w:rsidP="006C77A6">
      <w:pPr>
        <w:pStyle w:val="Heading2"/>
        <w:jc w:val="both"/>
      </w:pPr>
      <w:bookmarkStart w:id="21" w:name="_Toc472764987"/>
      <w:r>
        <w:t>Campus Security</w:t>
      </w:r>
      <w:bookmarkEnd w:id="21"/>
    </w:p>
    <w:p w14:paraId="065169CE"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Jeanne </w:t>
      </w:r>
      <w:r w:rsidR="00431803">
        <w:rPr>
          <w:rFonts w:ascii="Calibri" w:hAnsi="Calibri" w:cs="Calibri"/>
          <w:color w:val="000000"/>
        </w:rPr>
        <w:t>Cle</w:t>
      </w:r>
      <w:r w:rsidR="00031E0C">
        <w:rPr>
          <w:rFonts w:ascii="Calibri" w:hAnsi="Calibri" w:cs="Calibri"/>
          <w:color w:val="000000"/>
        </w:rPr>
        <w:t>ry</w:t>
      </w:r>
      <w:r>
        <w:rPr>
          <w:rFonts w:ascii="Calibri" w:hAnsi="Calibri" w:cs="Calibri"/>
          <w:color w:val="000000"/>
        </w:rPr>
        <w:t xml:space="preserve"> Disclosure of Campus Security Policy and Campus Crime Statistics Act is </w:t>
      </w:r>
      <w:r w:rsidR="00031E0C">
        <w:rPr>
          <w:rFonts w:ascii="Calibri" w:hAnsi="Calibri" w:cs="Calibri"/>
          <w:color w:val="000000"/>
        </w:rPr>
        <w:t>a federal</w:t>
      </w:r>
      <w:r>
        <w:rPr>
          <w:rFonts w:ascii="Calibri" w:hAnsi="Calibri" w:cs="Calibri"/>
          <w:color w:val="000000"/>
        </w:rPr>
        <w:t xml:space="preserve"> law that requires all colleges and universities to publish information about crime on </w:t>
      </w:r>
      <w:r w:rsidR="00031E0C">
        <w:rPr>
          <w:rFonts w:ascii="Calibri" w:hAnsi="Calibri" w:cs="Calibri"/>
          <w:color w:val="000000"/>
        </w:rPr>
        <w:t>and near</w:t>
      </w:r>
      <w:r>
        <w:rPr>
          <w:rFonts w:ascii="Calibri" w:hAnsi="Calibri" w:cs="Calibri"/>
          <w:color w:val="000000"/>
        </w:rPr>
        <w:t xml:space="preserve"> the campus. The </w:t>
      </w:r>
      <w:r w:rsidR="00431803">
        <w:rPr>
          <w:rFonts w:ascii="Calibri" w:hAnsi="Calibri" w:cs="Calibri"/>
          <w:color w:val="000000"/>
        </w:rPr>
        <w:t>Clery</w:t>
      </w:r>
      <w:r>
        <w:rPr>
          <w:rFonts w:ascii="Calibri" w:hAnsi="Calibri" w:cs="Calibri"/>
          <w:color w:val="000000"/>
        </w:rPr>
        <w:t xml:space="preserve"> Act requires that an Annual Security Report is published by October1st each calendar year, a public crime log is maintained on campus, and the campus </w:t>
      </w:r>
      <w:r w:rsidR="00031E0C">
        <w:rPr>
          <w:rFonts w:ascii="Calibri" w:hAnsi="Calibri" w:cs="Calibri"/>
          <w:color w:val="000000"/>
        </w:rPr>
        <w:t>is responsible</w:t>
      </w:r>
      <w:r>
        <w:rPr>
          <w:rFonts w:ascii="Calibri" w:hAnsi="Calibri" w:cs="Calibri"/>
          <w:color w:val="000000"/>
        </w:rPr>
        <w:t xml:space="preserve"> for using an emergency notification system to alert students of a serious threat.</w:t>
      </w:r>
      <w:r w:rsidR="00BB4DAF">
        <w:rPr>
          <w:rFonts w:ascii="Calibri" w:hAnsi="Calibri" w:cs="Calibri"/>
          <w:color w:val="000000"/>
        </w:rPr>
        <w:t xml:space="preserve">  </w:t>
      </w:r>
      <w:r w:rsidR="00675C37">
        <w:rPr>
          <w:rFonts w:ascii="Calibri" w:hAnsi="Calibri" w:cs="Calibri"/>
          <w:color w:val="000000"/>
        </w:rPr>
        <w:t>CCEI</w:t>
      </w:r>
      <w:r>
        <w:rPr>
          <w:rFonts w:ascii="Calibri" w:hAnsi="Calibri" w:cs="Calibri"/>
          <w:color w:val="000000"/>
        </w:rPr>
        <w:t xml:space="preserve"> follows these guidelines and reports to the United States Department of </w:t>
      </w:r>
      <w:r w:rsidR="00031E0C">
        <w:rPr>
          <w:rFonts w:ascii="Calibri" w:hAnsi="Calibri" w:cs="Calibri"/>
          <w:color w:val="000000"/>
        </w:rPr>
        <w:t>Education annually</w:t>
      </w:r>
      <w:r>
        <w:rPr>
          <w:rFonts w:ascii="Calibri" w:hAnsi="Calibri" w:cs="Calibri"/>
          <w:color w:val="000000"/>
        </w:rPr>
        <w:t>. Students and Employees may find information on the Annual report posted online atwww.</w:t>
      </w:r>
      <w:r w:rsidR="002705EF">
        <w:rPr>
          <w:rFonts w:ascii="Calibri" w:hAnsi="Calibri" w:cs="Calibri"/>
          <w:color w:val="000000"/>
        </w:rPr>
        <w:t>myccei.org</w:t>
      </w:r>
    </w:p>
    <w:p w14:paraId="7C54BBF4" w14:textId="77777777" w:rsidR="00D20E7B" w:rsidRDefault="00D20E7B" w:rsidP="006C77A6">
      <w:pPr>
        <w:autoSpaceDE w:val="0"/>
        <w:autoSpaceDN w:val="0"/>
        <w:adjustRightInd w:val="0"/>
        <w:spacing w:after="0" w:line="240" w:lineRule="auto"/>
        <w:jc w:val="both"/>
        <w:rPr>
          <w:rFonts w:ascii="Calibri" w:hAnsi="Calibri" w:cs="Calibri"/>
          <w:color w:val="000000"/>
        </w:rPr>
        <w:sectPr w:rsidR="00D20E7B" w:rsidSect="001329F7">
          <w:pgSz w:w="12240" w:h="15840" w:code="1"/>
          <w:pgMar w:top="720" w:right="720" w:bottom="720" w:left="720" w:header="432" w:footer="0" w:gutter="0"/>
          <w:cols w:space="720"/>
          <w:titlePg/>
          <w:docGrid w:linePitch="360"/>
        </w:sectPr>
      </w:pPr>
    </w:p>
    <w:p w14:paraId="59BB81B7"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If you have any questions regarding reporting obligations, please contact your</w:t>
      </w:r>
      <w:r w:rsidR="00DD2181">
        <w:rPr>
          <w:rFonts w:ascii="Calibri" w:hAnsi="Calibri" w:cs="Calibri"/>
          <w:color w:val="000000"/>
        </w:rPr>
        <w:t xml:space="preserve"> Executive</w:t>
      </w:r>
      <w:r w:rsidR="002520A4">
        <w:rPr>
          <w:rFonts w:ascii="Calibri" w:hAnsi="Calibri" w:cs="Calibri"/>
          <w:color w:val="000000"/>
        </w:rPr>
        <w:t xml:space="preserve"> </w:t>
      </w:r>
      <w:r>
        <w:rPr>
          <w:rFonts w:ascii="Calibri" w:hAnsi="Calibri" w:cs="Calibri"/>
          <w:color w:val="000000"/>
        </w:rPr>
        <w:t>Director. The Annual report</w:t>
      </w:r>
      <w:r w:rsidR="004C29EC">
        <w:rPr>
          <w:rFonts w:ascii="Calibri" w:hAnsi="Calibri" w:cs="Calibri"/>
          <w:color w:val="000000"/>
        </w:rPr>
        <w:t xml:space="preserve"> contains information regarding </w:t>
      </w:r>
      <w:r>
        <w:rPr>
          <w:rFonts w:ascii="Calibri" w:hAnsi="Calibri" w:cs="Calibri"/>
          <w:color w:val="000000"/>
        </w:rPr>
        <w:t>Campus Security</w:t>
      </w:r>
    </w:p>
    <w:p w14:paraId="096C2FE9" w14:textId="77777777" w:rsidR="002F7223" w:rsidRDefault="002F7223" w:rsidP="006C77A6">
      <w:pPr>
        <w:autoSpaceDE w:val="0"/>
        <w:autoSpaceDN w:val="0"/>
        <w:adjustRightInd w:val="0"/>
        <w:spacing w:after="0" w:line="240" w:lineRule="auto"/>
        <w:jc w:val="both"/>
        <w:rPr>
          <w:rFonts w:ascii="SymbolMT" w:hAnsi="SymbolMT" w:cs="SymbolMT"/>
          <w:color w:val="000000"/>
        </w:rPr>
        <w:sectPr w:rsidR="002F7223" w:rsidSect="00E02D77">
          <w:type w:val="continuous"/>
          <w:pgSz w:w="12240" w:h="15840" w:code="1"/>
          <w:pgMar w:top="720" w:right="720" w:bottom="720" w:left="720" w:header="432" w:footer="720" w:gutter="0"/>
          <w:pgNumType w:start="3"/>
          <w:cols w:space="720"/>
          <w:docGrid w:linePitch="360"/>
        </w:sectPr>
      </w:pPr>
    </w:p>
    <w:p w14:paraId="1676BCBD"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lastRenderedPageBreak/>
        <w:t></w:t>
      </w:r>
      <w:r>
        <w:rPr>
          <w:rFonts w:ascii="SymbolMT" w:hAnsi="SymbolMT" w:cs="SymbolMT"/>
          <w:color w:val="000000"/>
        </w:rPr>
        <w:t></w:t>
      </w:r>
      <w:r>
        <w:rPr>
          <w:rFonts w:ascii="Calibri" w:hAnsi="Calibri" w:cs="Calibri"/>
          <w:color w:val="000000"/>
        </w:rPr>
        <w:t>Emergency Response Plan</w:t>
      </w:r>
    </w:p>
    <w:p w14:paraId="64334FE3"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Pr>
          <w:rFonts w:ascii="Calibri" w:hAnsi="Calibri" w:cs="Calibri"/>
          <w:color w:val="000000"/>
        </w:rPr>
        <w:t>Security &amp; Access to Facilities</w:t>
      </w:r>
    </w:p>
    <w:p w14:paraId="1F8C9E45"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Pr>
          <w:rFonts w:ascii="Calibri" w:hAnsi="Calibri" w:cs="Calibri"/>
          <w:color w:val="000000"/>
        </w:rPr>
        <w:t>Crime Awareness and Prevention</w:t>
      </w:r>
    </w:p>
    <w:p w14:paraId="70A078A2"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Pr>
          <w:rFonts w:ascii="Calibri" w:hAnsi="Calibri" w:cs="Calibri"/>
          <w:color w:val="000000"/>
        </w:rPr>
        <w:t>Crime Statistics &amp; Definitions</w:t>
      </w:r>
    </w:p>
    <w:p w14:paraId="5740C833"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Pr>
          <w:rFonts w:ascii="Calibri" w:hAnsi="Calibri" w:cs="Calibri"/>
          <w:color w:val="000000"/>
        </w:rPr>
        <w:t>Disciplinary Referrals</w:t>
      </w:r>
    </w:p>
    <w:p w14:paraId="6B4D355A"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Pr>
          <w:rFonts w:ascii="Calibri" w:hAnsi="Calibri" w:cs="Calibri"/>
          <w:color w:val="000000"/>
        </w:rPr>
        <w:t>Sex Offenders/Sex Offenses</w:t>
      </w:r>
    </w:p>
    <w:p w14:paraId="0C049BF5" w14:textId="77777777" w:rsidR="00E93D70" w:rsidRDefault="002F7223"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sidR="00E93D70">
        <w:rPr>
          <w:rFonts w:ascii="Calibri" w:hAnsi="Calibri" w:cs="Calibri"/>
          <w:color w:val="000000"/>
        </w:rPr>
        <w:t>Drug-Free Campus and Workplace</w:t>
      </w:r>
    </w:p>
    <w:p w14:paraId="27DFCCF6"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Pr>
          <w:rFonts w:ascii="Calibri" w:hAnsi="Calibri" w:cs="Calibri"/>
          <w:color w:val="000000"/>
        </w:rPr>
        <w:t>Alcohol &amp; Drug Policy</w:t>
      </w:r>
    </w:p>
    <w:p w14:paraId="4FC6D3BB"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Pr>
          <w:rFonts w:ascii="Calibri" w:hAnsi="Calibri" w:cs="Calibri"/>
          <w:color w:val="000000"/>
        </w:rPr>
        <w:t>Description of Health Risks Associated with Alcohol and Drug Use</w:t>
      </w:r>
    </w:p>
    <w:p w14:paraId="19B58906"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Pr>
          <w:rFonts w:ascii="Calibri" w:hAnsi="Calibri" w:cs="Calibri"/>
          <w:color w:val="000000"/>
        </w:rPr>
        <w:t>Federal and State Legal Sanctions</w:t>
      </w:r>
    </w:p>
    <w:p w14:paraId="645667B8"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Pr>
          <w:rFonts w:ascii="Calibri" w:hAnsi="Calibri" w:cs="Calibri"/>
          <w:color w:val="000000"/>
        </w:rPr>
        <w:t>Local Counseling, Treatment and Rehabilitation Programs</w:t>
      </w:r>
    </w:p>
    <w:p w14:paraId="61D5F50E"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Pr>
          <w:rFonts w:ascii="Calibri" w:hAnsi="Calibri" w:cs="Calibri"/>
          <w:color w:val="000000"/>
        </w:rPr>
        <w:t>Crime Statistics</w:t>
      </w:r>
    </w:p>
    <w:p w14:paraId="6826F38C" w14:textId="77777777" w:rsidR="002F7223" w:rsidRDefault="002F7223" w:rsidP="006C77A6">
      <w:pPr>
        <w:autoSpaceDE w:val="0"/>
        <w:autoSpaceDN w:val="0"/>
        <w:adjustRightInd w:val="0"/>
        <w:spacing w:after="0" w:line="240" w:lineRule="auto"/>
        <w:jc w:val="both"/>
        <w:rPr>
          <w:rFonts w:ascii="Calibri" w:hAnsi="Calibri" w:cs="Calibri"/>
          <w:color w:val="000000"/>
        </w:rPr>
        <w:sectPr w:rsidR="002F7223" w:rsidSect="001A0830">
          <w:type w:val="continuous"/>
          <w:pgSz w:w="12240" w:h="15840" w:code="1"/>
          <w:pgMar w:top="720" w:right="720" w:bottom="720" w:left="720" w:header="720" w:footer="720" w:gutter="0"/>
          <w:cols w:space="720"/>
          <w:docGrid w:linePitch="360"/>
        </w:sectPr>
      </w:pPr>
    </w:p>
    <w:p w14:paraId="395A3D6B" w14:textId="77777777" w:rsidR="00E93D70" w:rsidRDefault="00675C37"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Cameron County Education Initiative</w:t>
      </w:r>
      <w:r w:rsidR="00DD2181">
        <w:rPr>
          <w:rFonts w:ascii="Calibri" w:hAnsi="Calibri" w:cs="Calibri"/>
          <w:color w:val="000000"/>
        </w:rPr>
        <w:t xml:space="preserve"> Inc.</w:t>
      </w:r>
      <w:r w:rsidR="00E93D70">
        <w:rPr>
          <w:rFonts w:ascii="Calibri" w:hAnsi="Calibri" w:cs="Calibri"/>
          <w:color w:val="000000"/>
        </w:rPr>
        <w:t xml:space="preserve"> enforces a strict policy for students and employees who violate </w:t>
      </w:r>
      <w:r w:rsidR="00031E0C">
        <w:rPr>
          <w:rFonts w:ascii="Calibri" w:hAnsi="Calibri" w:cs="Calibri"/>
          <w:color w:val="000000"/>
        </w:rPr>
        <w:t>the company’s</w:t>
      </w:r>
      <w:r w:rsidR="00E93D70">
        <w:rPr>
          <w:rFonts w:ascii="Calibri" w:hAnsi="Calibri" w:cs="Calibri"/>
          <w:color w:val="000000"/>
        </w:rPr>
        <w:t xml:space="preserve"> policies related to drug use. Violators may be subject to penalties and/or </w:t>
      </w:r>
      <w:r w:rsidR="00031E0C">
        <w:rPr>
          <w:rFonts w:ascii="Calibri" w:hAnsi="Calibri" w:cs="Calibri"/>
          <w:color w:val="000000"/>
        </w:rPr>
        <w:t>disciplinary actions</w:t>
      </w:r>
      <w:r w:rsidR="00E93D70">
        <w:rPr>
          <w:rFonts w:ascii="Calibri" w:hAnsi="Calibri" w:cs="Calibri"/>
          <w:color w:val="000000"/>
        </w:rPr>
        <w:t xml:space="preserve"> including up to termination from school or employment.</w:t>
      </w:r>
      <w:r w:rsidR="00BB4DAF">
        <w:rPr>
          <w:rFonts w:ascii="Calibri" w:hAnsi="Calibri" w:cs="Calibri"/>
          <w:color w:val="000000"/>
        </w:rPr>
        <w:t xml:space="preserve">  </w:t>
      </w:r>
      <w:r>
        <w:rPr>
          <w:rFonts w:ascii="Calibri" w:hAnsi="Calibri" w:cs="Calibri"/>
          <w:color w:val="000000"/>
        </w:rPr>
        <w:t>CCEI</w:t>
      </w:r>
      <w:r w:rsidR="002520A4">
        <w:rPr>
          <w:rFonts w:ascii="Calibri" w:hAnsi="Calibri" w:cs="Calibri"/>
          <w:color w:val="000000"/>
        </w:rPr>
        <w:t>’s sexual</w:t>
      </w:r>
      <w:r w:rsidR="00E93D70">
        <w:rPr>
          <w:rFonts w:ascii="Calibri" w:hAnsi="Calibri" w:cs="Calibri"/>
          <w:color w:val="000000"/>
        </w:rPr>
        <w:t xml:space="preserve"> assault policy is to encourage students to be responsible for their </w:t>
      </w:r>
      <w:r w:rsidR="00031E0C">
        <w:rPr>
          <w:rFonts w:ascii="Calibri" w:hAnsi="Calibri" w:cs="Calibri"/>
          <w:color w:val="000000"/>
        </w:rPr>
        <w:t>personal safety</w:t>
      </w:r>
      <w:r w:rsidR="00E93D70">
        <w:rPr>
          <w:rFonts w:ascii="Calibri" w:hAnsi="Calibri" w:cs="Calibri"/>
          <w:color w:val="000000"/>
        </w:rPr>
        <w:t xml:space="preserve">. The campus has a list of staff members by name, title and contact number who </w:t>
      </w:r>
      <w:r w:rsidR="00031E0C">
        <w:rPr>
          <w:rFonts w:ascii="Calibri" w:hAnsi="Calibri" w:cs="Calibri"/>
          <w:color w:val="000000"/>
        </w:rPr>
        <w:t>are available</w:t>
      </w:r>
      <w:r w:rsidR="00E93D70">
        <w:rPr>
          <w:rFonts w:ascii="Calibri" w:hAnsi="Calibri" w:cs="Calibri"/>
          <w:color w:val="000000"/>
        </w:rPr>
        <w:t xml:space="preserve"> to report criminal activity, public safety issues, emergencies and suspicious </w:t>
      </w:r>
      <w:r w:rsidR="00031E0C">
        <w:rPr>
          <w:rFonts w:ascii="Calibri" w:hAnsi="Calibri" w:cs="Calibri"/>
          <w:color w:val="000000"/>
        </w:rPr>
        <w:t>behavior. In</w:t>
      </w:r>
      <w:r w:rsidR="00E93D70">
        <w:rPr>
          <w:rFonts w:ascii="Calibri" w:hAnsi="Calibri" w:cs="Calibri"/>
          <w:color w:val="000000"/>
        </w:rPr>
        <w:t xml:space="preserve"> the event of an emergency or eminent danger, everyone should immediately call 911.Campus security authority lists and blank incident reports are posted on bulletin </w:t>
      </w:r>
      <w:r w:rsidR="00031E0C">
        <w:rPr>
          <w:rFonts w:ascii="Calibri" w:hAnsi="Calibri" w:cs="Calibri"/>
          <w:color w:val="000000"/>
        </w:rPr>
        <w:t>boards throughout</w:t>
      </w:r>
      <w:r w:rsidR="00E93D70">
        <w:rPr>
          <w:rFonts w:ascii="Calibri" w:hAnsi="Calibri" w:cs="Calibri"/>
          <w:color w:val="000000"/>
        </w:rPr>
        <w:t xml:space="preserve"> the campus. If assistance is needed, it will be provided upon request. Students </w:t>
      </w:r>
      <w:r w:rsidR="00031E0C">
        <w:rPr>
          <w:rFonts w:ascii="Calibri" w:hAnsi="Calibri" w:cs="Calibri"/>
          <w:color w:val="000000"/>
        </w:rPr>
        <w:t>are encouraged</w:t>
      </w:r>
      <w:r w:rsidR="00E93D70">
        <w:rPr>
          <w:rFonts w:ascii="Calibri" w:hAnsi="Calibri" w:cs="Calibri"/>
          <w:color w:val="000000"/>
        </w:rPr>
        <w:t xml:space="preserve"> to be responsible for their personal and community safety.</w:t>
      </w:r>
    </w:p>
    <w:p w14:paraId="55F2F980" w14:textId="77777777" w:rsidR="002520A4" w:rsidRDefault="002520A4" w:rsidP="006C77A6">
      <w:pPr>
        <w:autoSpaceDE w:val="0"/>
        <w:autoSpaceDN w:val="0"/>
        <w:adjustRightInd w:val="0"/>
        <w:spacing w:after="0" w:line="240" w:lineRule="auto"/>
        <w:jc w:val="both"/>
        <w:rPr>
          <w:rFonts w:ascii="Calibri-Bold" w:hAnsi="Calibri-Bold" w:cs="Calibri-Bold"/>
          <w:b/>
          <w:bCs/>
          <w:color w:val="000000"/>
          <w:sz w:val="24"/>
          <w:szCs w:val="24"/>
        </w:rPr>
      </w:pPr>
    </w:p>
    <w:p w14:paraId="655A9637" w14:textId="77777777" w:rsidR="00D20E7B" w:rsidRDefault="00D20E7B" w:rsidP="006C77A6">
      <w:pPr>
        <w:autoSpaceDE w:val="0"/>
        <w:autoSpaceDN w:val="0"/>
        <w:adjustRightInd w:val="0"/>
        <w:spacing w:after="0" w:line="240" w:lineRule="auto"/>
        <w:jc w:val="both"/>
        <w:rPr>
          <w:rFonts w:ascii="Calibri-Bold" w:hAnsi="Calibri-Bold" w:cs="Calibri-Bold"/>
          <w:b/>
          <w:bCs/>
          <w:color w:val="000000"/>
          <w:sz w:val="24"/>
          <w:szCs w:val="24"/>
        </w:rPr>
        <w:sectPr w:rsidR="00D20E7B" w:rsidSect="00E02D77">
          <w:type w:val="continuous"/>
          <w:pgSz w:w="12240" w:h="15840" w:code="1"/>
          <w:pgMar w:top="720" w:right="720" w:bottom="720" w:left="720" w:header="720" w:footer="720" w:gutter="0"/>
          <w:pgNumType w:start="9"/>
          <w:cols w:space="720"/>
          <w:docGrid w:linePitch="360"/>
        </w:sectPr>
      </w:pPr>
    </w:p>
    <w:p w14:paraId="5F419957" w14:textId="77777777" w:rsidR="00E93D70" w:rsidRDefault="00E93D70" w:rsidP="006C77A6">
      <w:pPr>
        <w:pStyle w:val="Heading2"/>
        <w:jc w:val="both"/>
      </w:pPr>
      <w:bookmarkStart w:id="22" w:name="_Toc472764988"/>
      <w:r>
        <w:lastRenderedPageBreak/>
        <w:t>Emergency Notification System</w:t>
      </w:r>
      <w:bookmarkEnd w:id="22"/>
    </w:p>
    <w:p w14:paraId="72A484E1"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In compliance with the Jeanne Clery Disclosure of Campus Security Policy and Crime </w:t>
      </w:r>
      <w:r w:rsidR="00031E0C">
        <w:rPr>
          <w:rFonts w:ascii="Calibri" w:hAnsi="Calibri" w:cs="Calibri"/>
          <w:color w:val="000000"/>
        </w:rPr>
        <w:t>Statistics Act</w:t>
      </w:r>
      <w:r>
        <w:rPr>
          <w:rFonts w:ascii="Calibri" w:hAnsi="Calibri" w:cs="Calibri"/>
          <w:color w:val="000000"/>
        </w:rPr>
        <w:t xml:space="preserve"> of 1998, </w:t>
      </w:r>
      <w:r w:rsidR="00675C37">
        <w:rPr>
          <w:rFonts w:ascii="Calibri" w:hAnsi="Calibri" w:cs="Calibri"/>
          <w:color w:val="000000"/>
        </w:rPr>
        <w:t>CCEI</w:t>
      </w:r>
      <w:r>
        <w:rPr>
          <w:rFonts w:ascii="Calibri" w:hAnsi="Calibri" w:cs="Calibri"/>
          <w:color w:val="000000"/>
        </w:rPr>
        <w:t xml:space="preserve"> provides an emergency alert system, </w:t>
      </w:r>
      <w:r w:rsidR="00F61CFD">
        <w:rPr>
          <w:rFonts w:ascii="Calibri" w:hAnsi="Calibri" w:cs="Calibri"/>
          <w:color w:val="000000"/>
        </w:rPr>
        <w:t xml:space="preserve">via school management </w:t>
      </w:r>
      <w:r w:rsidR="002705EF">
        <w:rPr>
          <w:rFonts w:ascii="Calibri" w:hAnsi="Calibri" w:cs="Calibri"/>
          <w:color w:val="000000"/>
        </w:rPr>
        <w:t>software that</w:t>
      </w:r>
      <w:r>
        <w:rPr>
          <w:rFonts w:ascii="Calibri" w:hAnsi="Calibri" w:cs="Calibri"/>
          <w:color w:val="000000"/>
        </w:rPr>
        <w:t xml:space="preserve"> delivers </w:t>
      </w:r>
      <w:r w:rsidR="00031E0C">
        <w:rPr>
          <w:rFonts w:ascii="Calibri" w:hAnsi="Calibri" w:cs="Calibri"/>
          <w:color w:val="000000"/>
        </w:rPr>
        <w:t>messages to</w:t>
      </w:r>
      <w:r>
        <w:rPr>
          <w:rFonts w:ascii="Calibri" w:hAnsi="Calibri" w:cs="Calibri"/>
          <w:color w:val="000000"/>
        </w:rPr>
        <w:t xml:space="preserve"> your </w:t>
      </w:r>
      <w:r w:rsidR="00675C37">
        <w:rPr>
          <w:rFonts w:ascii="Calibri" w:hAnsi="Calibri" w:cs="Calibri"/>
          <w:color w:val="000000"/>
        </w:rPr>
        <w:t>CCEI</w:t>
      </w:r>
      <w:r w:rsidR="00BB4DAF">
        <w:rPr>
          <w:rFonts w:ascii="Calibri" w:hAnsi="Calibri" w:cs="Calibri"/>
          <w:color w:val="000000"/>
        </w:rPr>
        <w:t xml:space="preserve"> </w:t>
      </w:r>
      <w:r>
        <w:rPr>
          <w:rFonts w:ascii="Calibri" w:hAnsi="Calibri" w:cs="Calibri"/>
          <w:color w:val="000000"/>
        </w:rPr>
        <w:t xml:space="preserve">or personal email addresses as well as your cell phone. This system will keep </w:t>
      </w:r>
      <w:r w:rsidR="00031E0C">
        <w:rPr>
          <w:rFonts w:ascii="Calibri" w:hAnsi="Calibri" w:cs="Calibri"/>
          <w:color w:val="000000"/>
        </w:rPr>
        <w:t>the campus</w:t>
      </w:r>
      <w:r>
        <w:rPr>
          <w:rFonts w:ascii="Calibri" w:hAnsi="Calibri" w:cs="Calibri"/>
          <w:color w:val="000000"/>
        </w:rPr>
        <w:t xml:space="preserve"> community informed regarding safety and security issues by immediately </w:t>
      </w:r>
      <w:r w:rsidR="00031E0C">
        <w:rPr>
          <w:rFonts w:ascii="Calibri" w:hAnsi="Calibri" w:cs="Calibri"/>
          <w:color w:val="000000"/>
        </w:rPr>
        <w:t>notifying students</w:t>
      </w:r>
      <w:r>
        <w:rPr>
          <w:rFonts w:ascii="Calibri" w:hAnsi="Calibri" w:cs="Calibri"/>
          <w:color w:val="000000"/>
        </w:rPr>
        <w:t xml:space="preserve"> and staff about crimes committed on campus that may pose a serious and/or</w:t>
      </w:r>
      <w:r w:rsidR="004C29EC">
        <w:rPr>
          <w:rFonts w:ascii="Calibri" w:hAnsi="Calibri" w:cs="Calibri"/>
          <w:color w:val="000000"/>
        </w:rPr>
        <w:t xml:space="preserve"> immediate</w:t>
      </w:r>
      <w:r w:rsidR="00BB4DAF">
        <w:rPr>
          <w:rFonts w:ascii="Calibri" w:hAnsi="Calibri" w:cs="Calibri"/>
          <w:color w:val="000000"/>
        </w:rPr>
        <w:t xml:space="preserve"> </w:t>
      </w:r>
      <w:r w:rsidR="00031E0C">
        <w:rPr>
          <w:rFonts w:ascii="Calibri" w:hAnsi="Calibri" w:cs="Calibri"/>
          <w:color w:val="000000"/>
        </w:rPr>
        <w:t>threat. We</w:t>
      </w:r>
      <w:r>
        <w:rPr>
          <w:rFonts w:ascii="Calibri" w:hAnsi="Calibri" w:cs="Calibri"/>
          <w:color w:val="000000"/>
        </w:rPr>
        <w:t xml:space="preserve"> have enrolled you in the program at no additional expense to you. We encourage you </w:t>
      </w:r>
      <w:r w:rsidR="00031E0C">
        <w:rPr>
          <w:rFonts w:ascii="Calibri" w:hAnsi="Calibri" w:cs="Calibri"/>
          <w:color w:val="000000"/>
        </w:rPr>
        <w:t>to keep</w:t>
      </w:r>
      <w:r>
        <w:rPr>
          <w:rFonts w:ascii="Calibri" w:hAnsi="Calibri" w:cs="Calibri"/>
          <w:color w:val="000000"/>
        </w:rPr>
        <w:t xml:space="preserve"> your </w:t>
      </w:r>
      <w:r>
        <w:rPr>
          <w:rFonts w:ascii="Calibri" w:hAnsi="Calibri" w:cs="Calibri"/>
          <w:color w:val="000000"/>
        </w:rPr>
        <w:lastRenderedPageBreak/>
        <w:t xml:space="preserve">contact information current so that these important alerts can reach you in a </w:t>
      </w:r>
      <w:r w:rsidR="00031E0C">
        <w:rPr>
          <w:rFonts w:ascii="Calibri" w:hAnsi="Calibri" w:cs="Calibri"/>
          <w:color w:val="000000"/>
        </w:rPr>
        <w:t>timely manner</w:t>
      </w:r>
      <w:r>
        <w:rPr>
          <w:rFonts w:ascii="Calibri" w:hAnsi="Calibri" w:cs="Calibri"/>
          <w:color w:val="000000"/>
        </w:rPr>
        <w:t xml:space="preserve">. Please contact the front desk at the campus to update your contact information. If </w:t>
      </w:r>
      <w:r w:rsidR="00031E0C">
        <w:rPr>
          <w:rFonts w:ascii="Calibri" w:hAnsi="Calibri" w:cs="Calibri"/>
          <w:color w:val="000000"/>
        </w:rPr>
        <w:t>you choose</w:t>
      </w:r>
      <w:r>
        <w:rPr>
          <w:rFonts w:ascii="Calibri" w:hAnsi="Calibri" w:cs="Calibri"/>
          <w:color w:val="000000"/>
        </w:rPr>
        <w:t xml:space="preserve"> to not enroll in this </w:t>
      </w:r>
      <w:r w:rsidR="00675C37">
        <w:rPr>
          <w:rFonts w:ascii="Calibri" w:hAnsi="Calibri" w:cs="Calibri"/>
          <w:color w:val="000000"/>
        </w:rPr>
        <w:t>service,</w:t>
      </w:r>
      <w:r>
        <w:rPr>
          <w:rFonts w:ascii="Calibri" w:hAnsi="Calibri" w:cs="Calibri"/>
          <w:color w:val="000000"/>
        </w:rPr>
        <w:t xml:space="preserve"> we ask that you contact your </w:t>
      </w:r>
      <w:r w:rsidR="00DD2181">
        <w:rPr>
          <w:rFonts w:ascii="Calibri" w:hAnsi="Calibri" w:cs="Calibri"/>
          <w:color w:val="000000"/>
        </w:rPr>
        <w:t>Executive</w:t>
      </w:r>
      <w:r>
        <w:rPr>
          <w:rFonts w:ascii="Calibri" w:hAnsi="Calibri" w:cs="Calibri"/>
          <w:color w:val="000000"/>
        </w:rPr>
        <w:t xml:space="preserve"> Director.</w:t>
      </w:r>
      <w:r w:rsidR="00F61CFD">
        <w:rPr>
          <w:rFonts w:ascii="Calibri" w:hAnsi="Calibri" w:cs="Calibri"/>
          <w:color w:val="000000"/>
        </w:rPr>
        <w:t xml:space="preserve">  Notification for school closing due to inclement weather and or any other </w:t>
      </w:r>
      <w:r w:rsidR="00C41545">
        <w:rPr>
          <w:rFonts w:ascii="Calibri" w:hAnsi="Calibri" w:cs="Calibri"/>
          <w:color w:val="000000"/>
        </w:rPr>
        <w:t xml:space="preserve">emergency will be done via PSA </w:t>
      </w:r>
      <w:r w:rsidR="00EB24F4">
        <w:rPr>
          <w:rFonts w:ascii="Calibri" w:hAnsi="Calibri" w:cs="Calibri"/>
          <w:color w:val="000000"/>
        </w:rPr>
        <w:t>announcement</w:t>
      </w:r>
      <w:r w:rsidR="00C41545">
        <w:rPr>
          <w:rFonts w:ascii="Calibri" w:hAnsi="Calibri" w:cs="Calibri"/>
          <w:color w:val="000000"/>
        </w:rPr>
        <w:t xml:space="preserve"> through local </w:t>
      </w:r>
      <w:r w:rsidR="00EB24F4">
        <w:rPr>
          <w:rFonts w:ascii="Calibri" w:hAnsi="Calibri" w:cs="Calibri"/>
          <w:color w:val="000000"/>
        </w:rPr>
        <w:t>television</w:t>
      </w:r>
      <w:r w:rsidR="00C41545">
        <w:rPr>
          <w:rFonts w:ascii="Calibri" w:hAnsi="Calibri" w:cs="Calibri"/>
          <w:color w:val="000000"/>
        </w:rPr>
        <w:t xml:space="preserve"> and radio stations. </w:t>
      </w:r>
    </w:p>
    <w:p w14:paraId="2C8AA99F" w14:textId="77777777" w:rsidR="002520A4" w:rsidRDefault="002520A4" w:rsidP="006C77A6">
      <w:pPr>
        <w:autoSpaceDE w:val="0"/>
        <w:autoSpaceDN w:val="0"/>
        <w:adjustRightInd w:val="0"/>
        <w:spacing w:after="0" w:line="240" w:lineRule="auto"/>
        <w:jc w:val="both"/>
        <w:rPr>
          <w:rFonts w:ascii="Calibri-Bold" w:hAnsi="Calibri-Bold" w:cs="Calibri-Bold"/>
          <w:b/>
          <w:bCs/>
          <w:color w:val="000000"/>
          <w:sz w:val="24"/>
          <w:szCs w:val="24"/>
        </w:rPr>
      </w:pPr>
    </w:p>
    <w:p w14:paraId="5E99F23B" w14:textId="77777777" w:rsidR="00E93D70" w:rsidRDefault="00E93D70" w:rsidP="006C77A6">
      <w:pPr>
        <w:pStyle w:val="Heading2"/>
        <w:jc w:val="both"/>
      </w:pPr>
      <w:bookmarkStart w:id="23" w:name="_Toc472764989"/>
      <w:r>
        <w:t>Non-Harassment Policy</w:t>
      </w:r>
      <w:bookmarkEnd w:id="23"/>
    </w:p>
    <w:p w14:paraId="52EEA77C" w14:textId="77777777" w:rsidR="00E93D70" w:rsidRDefault="00675C37"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Cameron County Education Initiative</w:t>
      </w:r>
      <w:r w:rsidR="00DD2181">
        <w:rPr>
          <w:rFonts w:ascii="Calibri" w:hAnsi="Calibri" w:cs="Calibri"/>
          <w:color w:val="000000"/>
        </w:rPr>
        <w:t xml:space="preserve"> Inc.</w:t>
      </w:r>
      <w:r w:rsidR="00E93D70">
        <w:rPr>
          <w:rFonts w:ascii="Calibri" w:hAnsi="Calibri" w:cs="Calibri"/>
          <w:color w:val="000000"/>
        </w:rPr>
        <w:t xml:space="preserve"> will not permit, tolerate or condone </w:t>
      </w:r>
      <w:r w:rsidR="00031E0C">
        <w:rPr>
          <w:rFonts w:ascii="Calibri" w:hAnsi="Calibri" w:cs="Calibri"/>
          <w:color w:val="000000"/>
        </w:rPr>
        <w:t>harassment against</w:t>
      </w:r>
      <w:r w:rsidR="00E93D70">
        <w:rPr>
          <w:rFonts w:ascii="Calibri" w:hAnsi="Calibri" w:cs="Calibri"/>
          <w:color w:val="000000"/>
        </w:rPr>
        <w:t xml:space="preserve"> any individual for any reason, including, but not limited to, harassment based on </w:t>
      </w:r>
      <w:r w:rsidR="00031E0C">
        <w:rPr>
          <w:rFonts w:ascii="Calibri" w:hAnsi="Calibri" w:cs="Calibri"/>
          <w:color w:val="000000"/>
        </w:rPr>
        <w:t>race color</w:t>
      </w:r>
      <w:r w:rsidR="00E93D70">
        <w:rPr>
          <w:rFonts w:ascii="Calibri" w:hAnsi="Calibri" w:cs="Calibri"/>
          <w:color w:val="000000"/>
        </w:rPr>
        <w:t xml:space="preserve">, religion, national origin, sex, (including pregnancy), age, disability, veteran status or </w:t>
      </w:r>
      <w:r w:rsidR="00031E0C">
        <w:rPr>
          <w:rFonts w:ascii="Calibri" w:hAnsi="Calibri" w:cs="Calibri"/>
          <w:color w:val="000000"/>
        </w:rPr>
        <w:t>another</w:t>
      </w:r>
      <w:r w:rsidR="00E93D70">
        <w:rPr>
          <w:rFonts w:ascii="Calibri" w:hAnsi="Calibri" w:cs="Calibri"/>
          <w:color w:val="000000"/>
        </w:rPr>
        <w:t xml:space="preserve"> status protected by applicable law. Comments, conduct, or innuendoes that might </w:t>
      </w:r>
      <w:r w:rsidR="00031E0C">
        <w:rPr>
          <w:rFonts w:ascii="Calibri" w:hAnsi="Calibri" w:cs="Calibri"/>
          <w:color w:val="000000"/>
        </w:rPr>
        <w:t>be perceived</w:t>
      </w:r>
      <w:r w:rsidR="00E93D70">
        <w:rPr>
          <w:rFonts w:ascii="Calibri" w:hAnsi="Calibri" w:cs="Calibri"/>
          <w:color w:val="000000"/>
        </w:rPr>
        <w:t xml:space="preserve"> by others as offensive or harassing are wholly inappropriate and are to be </w:t>
      </w:r>
      <w:r w:rsidR="00031E0C">
        <w:rPr>
          <w:rFonts w:ascii="Calibri" w:hAnsi="Calibri" w:cs="Calibri"/>
          <w:color w:val="000000"/>
        </w:rPr>
        <w:t>strictly avoided</w:t>
      </w:r>
      <w:r w:rsidR="00E93D70">
        <w:rPr>
          <w:rFonts w:ascii="Calibri" w:hAnsi="Calibri" w:cs="Calibri"/>
          <w:color w:val="000000"/>
        </w:rPr>
        <w:t xml:space="preserve">. This policy applies to students, company employees, customers, vendors and visitors </w:t>
      </w:r>
      <w:r w:rsidR="00031E0C">
        <w:rPr>
          <w:rFonts w:ascii="Calibri" w:hAnsi="Calibri" w:cs="Calibri"/>
          <w:color w:val="000000"/>
        </w:rPr>
        <w:t>tithe</w:t>
      </w:r>
      <w:r w:rsidR="00E93D70">
        <w:rPr>
          <w:rFonts w:ascii="Calibri" w:hAnsi="Calibri" w:cs="Calibri"/>
          <w:color w:val="000000"/>
        </w:rPr>
        <w:t xml:space="preserve"> premises. </w:t>
      </w:r>
      <w:r>
        <w:rPr>
          <w:rFonts w:ascii="Calibri" w:hAnsi="Calibri" w:cs="Calibri"/>
          <w:color w:val="000000"/>
        </w:rPr>
        <w:t>CCEI</w:t>
      </w:r>
      <w:r w:rsidR="0087322F">
        <w:rPr>
          <w:rFonts w:ascii="Calibri" w:hAnsi="Calibri" w:cs="Calibri"/>
          <w:color w:val="000000"/>
        </w:rPr>
        <w:t xml:space="preserve"> </w:t>
      </w:r>
      <w:r w:rsidR="00E93D70">
        <w:rPr>
          <w:rFonts w:ascii="Calibri" w:hAnsi="Calibri" w:cs="Calibri"/>
          <w:color w:val="000000"/>
        </w:rPr>
        <w:t xml:space="preserve">intends to provide a </w:t>
      </w:r>
      <w:r w:rsidR="00031E0C">
        <w:rPr>
          <w:rFonts w:ascii="Calibri" w:hAnsi="Calibri" w:cs="Calibri"/>
          <w:color w:val="000000"/>
        </w:rPr>
        <w:t>school environment</w:t>
      </w:r>
      <w:r w:rsidR="00E93D70">
        <w:rPr>
          <w:rFonts w:ascii="Calibri" w:hAnsi="Calibri" w:cs="Calibri"/>
          <w:color w:val="000000"/>
        </w:rPr>
        <w:t xml:space="preserve"> that is pleasant, healthy, comfortable and free of intimidation, hostility or </w:t>
      </w:r>
      <w:r w:rsidR="00031E0C">
        <w:rPr>
          <w:rFonts w:ascii="Calibri" w:hAnsi="Calibri" w:cs="Calibri"/>
          <w:color w:val="000000"/>
        </w:rPr>
        <w:t>other offenses</w:t>
      </w:r>
      <w:r w:rsidR="00E93D70">
        <w:rPr>
          <w:rFonts w:ascii="Calibri" w:hAnsi="Calibri" w:cs="Calibri"/>
          <w:color w:val="000000"/>
        </w:rPr>
        <w:t xml:space="preserve"> that might interfere with a student’s educational </w:t>
      </w:r>
      <w:r w:rsidR="00031E0C">
        <w:rPr>
          <w:rFonts w:ascii="Calibri" w:hAnsi="Calibri" w:cs="Calibri"/>
          <w:color w:val="000000"/>
        </w:rPr>
        <w:t>performance. All</w:t>
      </w:r>
      <w:r w:rsidR="00E93D70">
        <w:rPr>
          <w:rFonts w:ascii="Calibri" w:hAnsi="Calibri" w:cs="Calibri"/>
          <w:color w:val="000000"/>
        </w:rPr>
        <w:t xml:space="preserve"> employees and students must avoid offensive or inappropriate behavior in School </w:t>
      </w:r>
      <w:r w:rsidR="00031E0C">
        <w:rPr>
          <w:rFonts w:ascii="Calibri" w:hAnsi="Calibri" w:cs="Calibri"/>
          <w:color w:val="000000"/>
        </w:rPr>
        <w:t>or employment</w:t>
      </w:r>
      <w:r w:rsidR="00E93D70">
        <w:rPr>
          <w:rFonts w:ascii="Calibri" w:hAnsi="Calibri" w:cs="Calibri"/>
          <w:color w:val="000000"/>
        </w:rPr>
        <w:t>-related relationships and are responsible for ensuring that all student-</w:t>
      </w:r>
      <w:r w:rsidR="00031E0C">
        <w:rPr>
          <w:rFonts w:ascii="Calibri" w:hAnsi="Calibri" w:cs="Calibri"/>
          <w:color w:val="000000"/>
        </w:rPr>
        <w:t>employee, plus</w:t>
      </w:r>
      <w:r w:rsidR="00E93D70">
        <w:rPr>
          <w:rFonts w:ascii="Calibri" w:hAnsi="Calibri" w:cs="Calibri"/>
          <w:color w:val="000000"/>
        </w:rPr>
        <w:t xml:space="preserve"> employment-related relationships remain professional and free from harassment at </w:t>
      </w:r>
      <w:r w:rsidR="00031E0C">
        <w:rPr>
          <w:rFonts w:ascii="Calibri" w:hAnsi="Calibri" w:cs="Calibri"/>
          <w:color w:val="000000"/>
        </w:rPr>
        <w:t>all times</w:t>
      </w:r>
      <w:r w:rsidR="00E93D70">
        <w:rPr>
          <w:rFonts w:ascii="Calibri" w:hAnsi="Calibri" w:cs="Calibri"/>
          <w:color w:val="000000"/>
        </w:rPr>
        <w:t>.</w:t>
      </w:r>
    </w:p>
    <w:p w14:paraId="289C2906"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Harassment can include, but is not limited to, the following actions:</w:t>
      </w:r>
    </w:p>
    <w:p w14:paraId="09DE9104" w14:textId="77777777" w:rsidR="00E93D70" w:rsidRPr="002F7223" w:rsidRDefault="00E93D70" w:rsidP="006C77A6">
      <w:pPr>
        <w:pStyle w:val="ListParagraph"/>
        <w:numPr>
          <w:ilvl w:val="0"/>
          <w:numId w:val="5"/>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Inappropriate Communication – involves any language that is offensive, </w:t>
      </w:r>
      <w:r w:rsidR="00031E0C" w:rsidRPr="002F7223">
        <w:rPr>
          <w:rFonts w:ascii="Calibri" w:hAnsi="Calibri" w:cs="Calibri"/>
          <w:color w:val="000000"/>
        </w:rPr>
        <w:t>unnecessarily loud</w:t>
      </w:r>
      <w:r w:rsidRPr="002F7223">
        <w:rPr>
          <w:rFonts w:ascii="Calibri" w:hAnsi="Calibri" w:cs="Calibri"/>
          <w:color w:val="000000"/>
        </w:rPr>
        <w:t xml:space="preserve"> or degrades or berates others, including, but not limited to, racial, religious, </w:t>
      </w:r>
      <w:r w:rsidR="00031E0C" w:rsidRPr="002F7223">
        <w:rPr>
          <w:rFonts w:ascii="Calibri" w:hAnsi="Calibri" w:cs="Calibri"/>
          <w:color w:val="000000"/>
        </w:rPr>
        <w:t>or sexual</w:t>
      </w:r>
      <w:r w:rsidRPr="002F7223">
        <w:rPr>
          <w:rFonts w:ascii="Calibri" w:hAnsi="Calibri" w:cs="Calibri"/>
          <w:color w:val="000000"/>
        </w:rPr>
        <w:t xml:space="preserve"> comments or jokes, sexual innuendoes, or threats of any kind, </w:t>
      </w:r>
      <w:r w:rsidR="00031E0C" w:rsidRPr="002F7223">
        <w:rPr>
          <w:rFonts w:ascii="Calibri" w:hAnsi="Calibri" w:cs="Calibri"/>
          <w:color w:val="000000"/>
        </w:rPr>
        <w:t>whether communicated</w:t>
      </w:r>
      <w:r w:rsidRPr="002F7223">
        <w:rPr>
          <w:rFonts w:ascii="Calibri" w:hAnsi="Calibri" w:cs="Calibri"/>
          <w:color w:val="000000"/>
        </w:rPr>
        <w:t xml:space="preserve"> verbally, in writing, or electronically.</w:t>
      </w:r>
    </w:p>
    <w:p w14:paraId="3A6E0505" w14:textId="77777777" w:rsidR="00E93D70" w:rsidRPr="002F7223" w:rsidRDefault="00E93D70" w:rsidP="006C77A6">
      <w:pPr>
        <w:pStyle w:val="ListParagraph"/>
        <w:numPr>
          <w:ilvl w:val="0"/>
          <w:numId w:val="5"/>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Physical Abuse – includes, but is not limited to, touching, hitting, kicking, or </w:t>
      </w:r>
      <w:r w:rsidR="00031E0C" w:rsidRPr="002F7223">
        <w:rPr>
          <w:rFonts w:ascii="Calibri" w:hAnsi="Calibri" w:cs="Calibri"/>
          <w:color w:val="000000"/>
        </w:rPr>
        <w:t>threatening another</w:t>
      </w:r>
      <w:r w:rsidRPr="002F7223">
        <w:rPr>
          <w:rFonts w:ascii="Calibri" w:hAnsi="Calibri" w:cs="Calibri"/>
          <w:color w:val="000000"/>
        </w:rPr>
        <w:t xml:space="preserve"> person, including restraining by force or blocking the path of another.</w:t>
      </w:r>
    </w:p>
    <w:p w14:paraId="29C35DFF" w14:textId="77777777" w:rsidR="00E93D70" w:rsidRPr="002F7223" w:rsidRDefault="00E93D70" w:rsidP="006C77A6">
      <w:pPr>
        <w:pStyle w:val="ListParagraph"/>
        <w:numPr>
          <w:ilvl w:val="0"/>
          <w:numId w:val="5"/>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Interference or Hostile Environment – includes any behavior or action that </w:t>
      </w:r>
      <w:r w:rsidR="00031E0C" w:rsidRPr="002F7223">
        <w:rPr>
          <w:rFonts w:ascii="Calibri" w:hAnsi="Calibri" w:cs="Calibri"/>
          <w:color w:val="000000"/>
        </w:rPr>
        <w:t>interferes with</w:t>
      </w:r>
      <w:r w:rsidRPr="002F7223">
        <w:rPr>
          <w:rFonts w:ascii="Calibri" w:hAnsi="Calibri" w:cs="Calibri"/>
          <w:color w:val="000000"/>
        </w:rPr>
        <w:t xml:space="preserve"> a student or employee’s ability to perform job duties and responsibilities, </w:t>
      </w:r>
      <w:r w:rsidR="00031E0C" w:rsidRPr="002F7223">
        <w:rPr>
          <w:rFonts w:ascii="Calibri" w:hAnsi="Calibri" w:cs="Calibri"/>
          <w:color w:val="000000"/>
        </w:rPr>
        <w:t>or participate</w:t>
      </w:r>
      <w:r w:rsidRPr="002F7223">
        <w:rPr>
          <w:rFonts w:ascii="Calibri" w:hAnsi="Calibri" w:cs="Calibri"/>
          <w:color w:val="000000"/>
        </w:rPr>
        <w:t xml:space="preserve"> in the education process, or which results in or creates a hostile </w:t>
      </w:r>
      <w:r w:rsidR="00031E0C" w:rsidRPr="002F7223">
        <w:rPr>
          <w:rFonts w:ascii="Calibri" w:hAnsi="Calibri" w:cs="Calibri"/>
          <w:color w:val="000000"/>
        </w:rPr>
        <w:t>or intimidating</w:t>
      </w:r>
      <w:r w:rsidRPr="002F7223">
        <w:rPr>
          <w:rFonts w:ascii="Calibri" w:hAnsi="Calibri" w:cs="Calibri"/>
          <w:color w:val="000000"/>
        </w:rPr>
        <w:t xml:space="preserve"> environment.</w:t>
      </w:r>
    </w:p>
    <w:p w14:paraId="46F9B68F" w14:textId="77777777" w:rsidR="00E93D70" w:rsidRPr="002F7223" w:rsidRDefault="00E93D70" w:rsidP="006C77A6">
      <w:pPr>
        <w:pStyle w:val="ListParagraph"/>
        <w:numPr>
          <w:ilvl w:val="0"/>
          <w:numId w:val="5"/>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Sexual Harassment – include, but is not limited to, unwelcome sexual </w:t>
      </w:r>
      <w:r w:rsidR="00031E0C" w:rsidRPr="002F7223">
        <w:rPr>
          <w:rFonts w:ascii="Calibri" w:hAnsi="Calibri" w:cs="Calibri"/>
          <w:color w:val="000000"/>
        </w:rPr>
        <w:t>advances, requests</w:t>
      </w:r>
      <w:r w:rsidRPr="002F7223">
        <w:rPr>
          <w:rFonts w:ascii="Calibri" w:hAnsi="Calibri" w:cs="Calibri"/>
          <w:color w:val="000000"/>
        </w:rPr>
        <w:t xml:space="preserve"> for sexual acts or favors, and other verbal or physical conduct of a </w:t>
      </w:r>
      <w:r w:rsidR="00031E0C" w:rsidRPr="002F7223">
        <w:rPr>
          <w:rFonts w:ascii="Calibri" w:hAnsi="Calibri" w:cs="Calibri"/>
          <w:color w:val="000000"/>
        </w:rPr>
        <w:t>sexual nature</w:t>
      </w:r>
      <w:r w:rsidRPr="002F7223">
        <w:rPr>
          <w:rFonts w:ascii="Calibri" w:hAnsi="Calibri" w:cs="Calibri"/>
          <w:color w:val="000000"/>
        </w:rPr>
        <w:t xml:space="preserve"> when:</w:t>
      </w:r>
    </w:p>
    <w:p w14:paraId="74DD6B41" w14:textId="77777777" w:rsidR="00E93D70" w:rsidRPr="002F7223" w:rsidRDefault="00E93D70" w:rsidP="006C77A6">
      <w:pPr>
        <w:pStyle w:val="ListParagraph"/>
        <w:numPr>
          <w:ilvl w:val="0"/>
          <w:numId w:val="17"/>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Submission to such conduct is made, either explicitly or implicitly, a term </w:t>
      </w:r>
      <w:r w:rsidR="00031E0C" w:rsidRPr="002F7223">
        <w:rPr>
          <w:rFonts w:ascii="Calibri" w:hAnsi="Calibri" w:cs="Calibri"/>
          <w:color w:val="000000"/>
        </w:rPr>
        <w:t>or condition</w:t>
      </w:r>
      <w:r w:rsidRPr="002F7223">
        <w:rPr>
          <w:rFonts w:ascii="Calibri" w:hAnsi="Calibri" w:cs="Calibri"/>
          <w:color w:val="000000"/>
        </w:rPr>
        <w:t xml:space="preserve"> of an individual’s employment or continuation of education;</w:t>
      </w:r>
    </w:p>
    <w:p w14:paraId="6D689E9D" w14:textId="77777777" w:rsidR="00E93D70" w:rsidRPr="002F7223" w:rsidRDefault="00E93D70" w:rsidP="006C77A6">
      <w:pPr>
        <w:pStyle w:val="ListParagraph"/>
        <w:numPr>
          <w:ilvl w:val="0"/>
          <w:numId w:val="17"/>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Submission to or rejection of such conduct by an individual is used as the </w:t>
      </w:r>
      <w:r w:rsidR="00031E0C" w:rsidRPr="002F7223">
        <w:rPr>
          <w:rFonts w:ascii="Calibri" w:hAnsi="Calibri" w:cs="Calibri"/>
          <w:color w:val="000000"/>
        </w:rPr>
        <w:t>basis for</w:t>
      </w:r>
      <w:r w:rsidRPr="002F7223">
        <w:rPr>
          <w:rFonts w:ascii="Calibri" w:hAnsi="Calibri" w:cs="Calibri"/>
          <w:color w:val="000000"/>
        </w:rPr>
        <w:t xml:space="preserve"> employment or educational decisions affecting such individual; or</w:t>
      </w:r>
    </w:p>
    <w:p w14:paraId="6199CC91" w14:textId="77777777" w:rsidR="00E93D70" w:rsidRPr="002F7223" w:rsidRDefault="00E93D70" w:rsidP="006C77A6">
      <w:pPr>
        <w:pStyle w:val="ListParagraph"/>
        <w:numPr>
          <w:ilvl w:val="0"/>
          <w:numId w:val="17"/>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Such conduct is severe and pervasive and has the purpose or effect </w:t>
      </w:r>
      <w:r w:rsidR="00031E0C" w:rsidRPr="002F7223">
        <w:rPr>
          <w:rFonts w:ascii="Calibri" w:hAnsi="Calibri" w:cs="Calibri"/>
          <w:color w:val="000000"/>
        </w:rPr>
        <w:t>of unreasonably</w:t>
      </w:r>
      <w:r w:rsidRPr="002F7223">
        <w:rPr>
          <w:rFonts w:ascii="Calibri" w:hAnsi="Calibri" w:cs="Calibri"/>
          <w:color w:val="000000"/>
        </w:rPr>
        <w:t xml:space="preserve"> interfering with the individual’s work or school performance </w:t>
      </w:r>
      <w:r w:rsidR="00031E0C" w:rsidRPr="002F7223">
        <w:rPr>
          <w:rFonts w:ascii="Calibri" w:hAnsi="Calibri" w:cs="Calibri"/>
          <w:color w:val="000000"/>
        </w:rPr>
        <w:t>or creating</w:t>
      </w:r>
      <w:r w:rsidRPr="002F7223">
        <w:rPr>
          <w:rFonts w:ascii="Calibri" w:hAnsi="Calibri" w:cs="Calibri"/>
          <w:color w:val="000000"/>
        </w:rPr>
        <w:t xml:space="preserve"> an intimidating, hostile, or offensive work environment.</w:t>
      </w:r>
    </w:p>
    <w:p w14:paraId="6449C74B" w14:textId="77777777" w:rsidR="002F7223" w:rsidRDefault="00E93D70" w:rsidP="006C77A6">
      <w:pPr>
        <w:pStyle w:val="ListParagraph"/>
        <w:numPr>
          <w:ilvl w:val="0"/>
          <w:numId w:val="18"/>
        </w:numPr>
        <w:autoSpaceDE w:val="0"/>
        <w:autoSpaceDN w:val="0"/>
        <w:adjustRightInd w:val="0"/>
        <w:spacing w:after="0" w:line="240" w:lineRule="auto"/>
        <w:ind w:hanging="720"/>
        <w:jc w:val="both"/>
        <w:rPr>
          <w:rFonts w:ascii="Calibri" w:hAnsi="Calibri" w:cs="Calibri"/>
          <w:color w:val="000000"/>
        </w:rPr>
      </w:pPr>
      <w:r w:rsidRPr="002F7223">
        <w:rPr>
          <w:rFonts w:ascii="Calibri" w:hAnsi="Calibri" w:cs="Calibri"/>
          <w:color w:val="000000"/>
        </w:rPr>
        <w:t xml:space="preserve">Retaliation – includes any adverse action or threat of adverse action taken or </w:t>
      </w:r>
      <w:r w:rsidR="00031E0C" w:rsidRPr="002F7223">
        <w:rPr>
          <w:rFonts w:ascii="Calibri" w:hAnsi="Calibri" w:cs="Calibri"/>
          <w:color w:val="000000"/>
        </w:rPr>
        <w:t>made because</w:t>
      </w:r>
      <w:r w:rsidRPr="002F7223">
        <w:rPr>
          <w:rFonts w:ascii="Calibri" w:hAnsi="Calibri" w:cs="Calibri"/>
          <w:color w:val="000000"/>
        </w:rPr>
        <w:t xml:space="preserve"> a student or employee has exercised or attempted to exercise any rights </w:t>
      </w:r>
      <w:r w:rsidR="00031E0C" w:rsidRPr="002F7223">
        <w:rPr>
          <w:rFonts w:ascii="Calibri" w:hAnsi="Calibri" w:cs="Calibri"/>
          <w:color w:val="000000"/>
        </w:rPr>
        <w:t>under applicable</w:t>
      </w:r>
      <w:r w:rsidRPr="002F7223">
        <w:rPr>
          <w:rFonts w:ascii="Calibri" w:hAnsi="Calibri" w:cs="Calibri"/>
          <w:color w:val="000000"/>
        </w:rPr>
        <w:t xml:space="preserve"> laws or under policies </w:t>
      </w:r>
      <w:r w:rsidR="002F7223" w:rsidRPr="002F7223">
        <w:rPr>
          <w:rFonts w:ascii="Calibri" w:hAnsi="Calibri" w:cs="Calibri"/>
          <w:color w:val="000000"/>
        </w:rPr>
        <w:t xml:space="preserve">of the company. </w:t>
      </w:r>
      <w:r w:rsidRPr="002F7223">
        <w:rPr>
          <w:rFonts w:ascii="Calibri" w:hAnsi="Calibri" w:cs="Calibri"/>
          <w:color w:val="000000"/>
        </w:rPr>
        <w:t xml:space="preserve">Retaliation includes, but is not </w:t>
      </w:r>
      <w:r w:rsidR="00031E0C" w:rsidRPr="002F7223">
        <w:rPr>
          <w:rFonts w:ascii="Calibri" w:hAnsi="Calibri" w:cs="Calibri"/>
          <w:color w:val="000000"/>
        </w:rPr>
        <w:t>limited to</w:t>
      </w:r>
      <w:r w:rsidRPr="002F7223">
        <w:rPr>
          <w:rFonts w:ascii="Calibri" w:hAnsi="Calibri" w:cs="Calibri"/>
          <w:color w:val="000000"/>
        </w:rPr>
        <w:t xml:space="preserve">, threats, or withholding or withdrawal of pay, promotions, training, grades </w:t>
      </w:r>
      <w:r w:rsidR="00031E0C" w:rsidRPr="002F7223">
        <w:rPr>
          <w:rFonts w:ascii="Calibri" w:hAnsi="Calibri" w:cs="Calibri"/>
          <w:color w:val="000000"/>
        </w:rPr>
        <w:t>or employment</w:t>
      </w:r>
      <w:r w:rsidRPr="002F7223">
        <w:rPr>
          <w:rFonts w:ascii="Calibri" w:hAnsi="Calibri" w:cs="Calibri"/>
          <w:color w:val="000000"/>
        </w:rPr>
        <w:t xml:space="preserve"> opportunities.</w:t>
      </w:r>
    </w:p>
    <w:p w14:paraId="7D6F624E" w14:textId="77777777" w:rsidR="008B78CD" w:rsidRDefault="008B78CD" w:rsidP="006C77A6">
      <w:pPr>
        <w:pStyle w:val="ListParagraph"/>
        <w:autoSpaceDE w:val="0"/>
        <w:autoSpaceDN w:val="0"/>
        <w:adjustRightInd w:val="0"/>
        <w:spacing w:after="0" w:line="240" w:lineRule="auto"/>
        <w:ind w:left="360"/>
        <w:jc w:val="both"/>
        <w:rPr>
          <w:rFonts w:ascii="Calibri" w:hAnsi="Calibri" w:cs="Calibri"/>
          <w:color w:val="000000"/>
        </w:rPr>
      </w:pPr>
    </w:p>
    <w:p w14:paraId="351B5747" w14:textId="77777777" w:rsidR="00E93D70" w:rsidRDefault="00E93D70" w:rsidP="006C77A6">
      <w:p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It is important that students and employees clearly understand the serious effects </w:t>
      </w:r>
      <w:r w:rsidR="00031E0C" w:rsidRPr="002F7223">
        <w:rPr>
          <w:rFonts w:ascii="Calibri" w:hAnsi="Calibri" w:cs="Calibri"/>
          <w:color w:val="000000"/>
        </w:rPr>
        <w:t>of</w:t>
      </w:r>
      <w:r w:rsidR="00031E0C">
        <w:rPr>
          <w:rFonts w:ascii="Calibri" w:hAnsi="Calibri" w:cs="Calibri"/>
          <w:color w:val="000000"/>
        </w:rPr>
        <w:t xml:space="preserve"> harassment</w:t>
      </w:r>
      <w:r>
        <w:rPr>
          <w:rFonts w:ascii="Calibri" w:hAnsi="Calibri" w:cs="Calibri"/>
          <w:color w:val="000000"/>
        </w:rPr>
        <w:t xml:space="preserve">. Such behavior may result in personal liability, as well as liability to the </w:t>
      </w:r>
      <w:r w:rsidR="00031E0C">
        <w:rPr>
          <w:rFonts w:ascii="Calibri" w:hAnsi="Calibri" w:cs="Calibri"/>
          <w:color w:val="000000"/>
        </w:rPr>
        <w:t>School. If</w:t>
      </w:r>
      <w:r>
        <w:rPr>
          <w:rFonts w:ascii="Calibri" w:hAnsi="Calibri" w:cs="Calibri"/>
          <w:color w:val="000000"/>
        </w:rPr>
        <w:t xml:space="preserve"> an individual </w:t>
      </w:r>
      <w:r w:rsidR="00675C37">
        <w:rPr>
          <w:rFonts w:ascii="Calibri" w:hAnsi="Calibri" w:cs="Calibri"/>
          <w:color w:val="000000"/>
        </w:rPr>
        <w:t>feel</w:t>
      </w:r>
      <w:r>
        <w:rPr>
          <w:rFonts w:ascii="Calibri" w:hAnsi="Calibri" w:cs="Calibri"/>
          <w:color w:val="000000"/>
        </w:rPr>
        <w:t xml:space="preserve"> that he/she has been subjected to any type of degree of </w:t>
      </w:r>
      <w:r w:rsidR="00031E0C">
        <w:rPr>
          <w:rFonts w:ascii="Calibri" w:hAnsi="Calibri" w:cs="Calibri"/>
          <w:color w:val="000000"/>
        </w:rPr>
        <w:t>harassment, he</w:t>
      </w:r>
      <w:r>
        <w:rPr>
          <w:rFonts w:ascii="Calibri" w:hAnsi="Calibri" w:cs="Calibri"/>
          <w:color w:val="000000"/>
        </w:rPr>
        <w:t xml:space="preserve">/she must report the incident verbally or in writing to the </w:t>
      </w:r>
      <w:r w:rsidR="00DD2181">
        <w:rPr>
          <w:rFonts w:ascii="Calibri" w:hAnsi="Calibri" w:cs="Calibri"/>
          <w:color w:val="000000"/>
        </w:rPr>
        <w:t>Executive</w:t>
      </w:r>
      <w:r w:rsidR="00B14617">
        <w:rPr>
          <w:rFonts w:ascii="Calibri" w:hAnsi="Calibri" w:cs="Calibri"/>
          <w:color w:val="000000"/>
        </w:rPr>
        <w:t xml:space="preserve"> </w:t>
      </w:r>
      <w:r>
        <w:rPr>
          <w:rFonts w:ascii="Calibri" w:hAnsi="Calibri" w:cs="Calibri"/>
          <w:color w:val="000000"/>
        </w:rPr>
        <w:t xml:space="preserve">Director, </w:t>
      </w:r>
      <w:r w:rsidR="00031E0C">
        <w:rPr>
          <w:rFonts w:ascii="Calibri" w:hAnsi="Calibri" w:cs="Calibri"/>
          <w:color w:val="000000"/>
        </w:rPr>
        <w:t>Immediate supervisor</w:t>
      </w:r>
      <w:r>
        <w:rPr>
          <w:rFonts w:ascii="Calibri" w:hAnsi="Calibri" w:cs="Calibri"/>
          <w:color w:val="000000"/>
        </w:rPr>
        <w:t xml:space="preserve">, department head, and any other member of management, the </w:t>
      </w:r>
      <w:r w:rsidR="00DD2181">
        <w:rPr>
          <w:rFonts w:ascii="Calibri" w:hAnsi="Calibri" w:cs="Calibri"/>
          <w:color w:val="000000"/>
        </w:rPr>
        <w:t>Vice President</w:t>
      </w:r>
      <w:r>
        <w:rPr>
          <w:rFonts w:ascii="Calibri" w:hAnsi="Calibri" w:cs="Calibri"/>
          <w:color w:val="000000"/>
        </w:rPr>
        <w:t xml:space="preserve"> or the </w:t>
      </w:r>
      <w:r w:rsidR="00B14617">
        <w:rPr>
          <w:rFonts w:ascii="Calibri" w:hAnsi="Calibri" w:cs="Calibri"/>
          <w:color w:val="000000"/>
        </w:rPr>
        <w:t>Compliance</w:t>
      </w:r>
      <w:r>
        <w:rPr>
          <w:rFonts w:ascii="Calibri" w:hAnsi="Calibri" w:cs="Calibri"/>
          <w:color w:val="000000"/>
        </w:rPr>
        <w:t xml:space="preserve"> department. A complaint must include the specific nature </w:t>
      </w:r>
      <w:r w:rsidR="00031E0C">
        <w:rPr>
          <w:rFonts w:ascii="Calibri" w:hAnsi="Calibri" w:cs="Calibri"/>
          <w:color w:val="000000"/>
        </w:rPr>
        <w:t>of the</w:t>
      </w:r>
      <w:r>
        <w:rPr>
          <w:rFonts w:ascii="Calibri" w:hAnsi="Calibri" w:cs="Calibri"/>
          <w:color w:val="000000"/>
        </w:rPr>
        <w:t xml:space="preserve"> incident and the date(s) and place(s) such alleged harassment took place, as well as </w:t>
      </w:r>
      <w:r w:rsidR="00031E0C">
        <w:rPr>
          <w:rFonts w:ascii="Calibri" w:hAnsi="Calibri" w:cs="Calibri"/>
          <w:color w:val="000000"/>
        </w:rPr>
        <w:t>the name</w:t>
      </w:r>
      <w:r>
        <w:rPr>
          <w:rFonts w:ascii="Calibri" w:hAnsi="Calibri" w:cs="Calibri"/>
          <w:color w:val="000000"/>
        </w:rPr>
        <w:t xml:space="preserve">(s) of any individual(s) known to be involved, but does not have to be in </w:t>
      </w:r>
      <w:r w:rsidR="00031E0C">
        <w:rPr>
          <w:rFonts w:ascii="Calibri" w:hAnsi="Calibri" w:cs="Calibri"/>
          <w:color w:val="000000"/>
        </w:rPr>
        <w:t>writing. When</w:t>
      </w:r>
      <w:r>
        <w:rPr>
          <w:rFonts w:ascii="Calibri" w:hAnsi="Calibri" w:cs="Calibri"/>
          <w:color w:val="000000"/>
        </w:rPr>
        <w:t xml:space="preserve"> the School’s management becomes aware that harassment might exist, it is obligated </w:t>
      </w:r>
      <w:r w:rsidR="00031E0C">
        <w:rPr>
          <w:rFonts w:ascii="Calibri" w:hAnsi="Calibri" w:cs="Calibri"/>
          <w:color w:val="000000"/>
        </w:rPr>
        <w:t>by law</w:t>
      </w:r>
      <w:r>
        <w:rPr>
          <w:rFonts w:ascii="Calibri" w:hAnsi="Calibri" w:cs="Calibri"/>
          <w:color w:val="000000"/>
        </w:rPr>
        <w:t xml:space="preserve"> to take prompt and appropriate action, whether or not the victim wants the School to do </w:t>
      </w:r>
      <w:r w:rsidR="00031E0C">
        <w:rPr>
          <w:rFonts w:ascii="Calibri" w:hAnsi="Calibri" w:cs="Calibri"/>
          <w:color w:val="000000"/>
        </w:rPr>
        <w:t>so. Complaints</w:t>
      </w:r>
      <w:r>
        <w:rPr>
          <w:rFonts w:ascii="Calibri" w:hAnsi="Calibri" w:cs="Calibri"/>
          <w:color w:val="000000"/>
        </w:rPr>
        <w:t xml:space="preserve"> of violations will be promptly and carefully investigated, including interviews with </w:t>
      </w:r>
      <w:r w:rsidR="00031E0C">
        <w:rPr>
          <w:rFonts w:ascii="Calibri" w:hAnsi="Calibri" w:cs="Calibri"/>
          <w:color w:val="000000"/>
        </w:rPr>
        <w:t>all relevant</w:t>
      </w:r>
      <w:r>
        <w:rPr>
          <w:rFonts w:ascii="Calibri" w:hAnsi="Calibri" w:cs="Calibri"/>
          <w:color w:val="000000"/>
        </w:rPr>
        <w:t xml:space="preserve"> persons. Investigators will conduct an objective investigation with consideration </w:t>
      </w:r>
      <w:r w:rsidR="00031E0C">
        <w:rPr>
          <w:rFonts w:ascii="Calibri" w:hAnsi="Calibri" w:cs="Calibri"/>
          <w:color w:val="000000"/>
        </w:rPr>
        <w:t>given to</w:t>
      </w:r>
      <w:r>
        <w:rPr>
          <w:rFonts w:ascii="Calibri" w:hAnsi="Calibri" w:cs="Calibri"/>
          <w:color w:val="000000"/>
        </w:rPr>
        <w:t xml:space="preserve"> each person’s desire for privacy; however, no student or employee is guaranteed </w:t>
      </w:r>
      <w:r w:rsidR="00031E0C">
        <w:rPr>
          <w:rFonts w:ascii="Calibri" w:hAnsi="Calibri" w:cs="Calibri"/>
          <w:color w:val="000000"/>
        </w:rPr>
        <w:t>complete confidentiality</w:t>
      </w:r>
      <w:r>
        <w:rPr>
          <w:rFonts w:ascii="Calibri" w:hAnsi="Calibri" w:cs="Calibri"/>
          <w:color w:val="000000"/>
        </w:rPr>
        <w:t xml:space="preserve"> and/or anonymity during an investigation. Only individuals with a </w:t>
      </w:r>
      <w:r w:rsidR="00031E0C">
        <w:rPr>
          <w:rFonts w:ascii="Calibri" w:hAnsi="Calibri" w:cs="Calibri"/>
          <w:color w:val="000000"/>
        </w:rPr>
        <w:t>legitimate “need</w:t>
      </w:r>
      <w:r>
        <w:rPr>
          <w:rFonts w:ascii="Calibri" w:hAnsi="Calibri" w:cs="Calibri"/>
          <w:color w:val="000000"/>
        </w:rPr>
        <w:t xml:space="preserve"> to know” will be given any information regarding the complaint(s</w:t>
      </w:r>
      <w:r w:rsidR="007947B5">
        <w:rPr>
          <w:rFonts w:ascii="Calibri" w:hAnsi="Calibri" w:cs="Calibri"/>
          <w:color w:val="000000"/>
        </w:rPr>
        <w:t>). Employees</w:t>
      </w:r>
      <w:r>
        <w:rPr>
          <w:rFonts w:ascii="Calibri" w:hAnsi="Calibri" w:cs="Calibri"/>
          <w:color w:val="000000"/>
        </w:rPr>
        <w:t xml:space="preserve"> and students who utilize this procedure are assured that they will be free from </w:t>
      </w:r>
      <w:r w:rsidR="00031E0C">
        <w:rPr>
          <w:rFonts w:ascii="Calibri" w:hAnsi="Calibri" w:cs="Calibri"/>
          <w:color w:val="000000"/>
        </w:rPr>
        <w:t>any reprisal</w:t>
      </w:r>
      <w:r>
        <w:rPr>
          <w:rFonts w:ascii="Calibri" w:hAnsi="Calibri" w:cs="Calibri"/>
          <w:color w:val="000000"/>
        </w:rPr>
        <w:t xml:space="preserve"> or retaliation for reporting such violations or cooperating in an </w:t>
      </w:r>
      <w:r w:rsidR="00031E0C">
        <w:rPr>
          <w:rFonts w:ascii="Calibri" w:hAnsi="Calibri" w:cs="Calibri"/>
          <w:color w:val="000000"/>
        </w:rPr>
        <w:t>investigation. Any</w:t>
      </w:r>
      <w:r>
        <w:rPr>
          <w:rFonts w:ascii="Calibri" w:hAnsi="Calibri" w:cs="Calibri"/>
          <w:color w:val="000000"/>
        </w:rPr>
        <w:t xml:space="preserve"> student found to have harassed a fellow student or School staff member would be </w:t>
      </w:r>
      <w:r w:rsidR="00031E0C">
        <w:rPr>
          <w:rFonts w:ascii="Calibri" w:hAnsi="Calibri" w:cs="Calibri"/>
          <w:color w:val="000000"/>
        </w:rPr>
        <w:t>subject to</w:t>
      </w:r>
      <w:r>
        <w:rPr>
          <w:rFonts w:ascii="Calibri" w:hAnsi="Calibri" w:cs="Calibri"/>
          <w:color w:val="000000"/>
        </w:rPr>
        <w:t xml:space="preserve"> severe disciplinary action including possible </w:t>
      </w:r>
      <w:r>
        <w:rPr>
          <w:rFonts w:ascii="Calibri" w:hAnsi="Calibri" w:cs="Calibri"/>
          <w:color w:val="000000"/>
        </w:rPr>
        <w:lastRenderedPageBreak/>
        <w:t xml:space="preserve">expulsion from School. In addition, any </w:t>
      </w:r>
      <w:r w:rsidR="00031E0C">
        <w:rPr>
          <w:rFonts w:ascii="Calibri" w:hAnsi="Calibri" w:cs="Calibri"/>
          <w:color w:val="000000"/>
        </w:rPr>
        <w:t>staff member</w:t>
      </w:r>
      <w:r>
        <w:rPr>
          <w:rFonts w:ascii="Calibri" w:hAnsi="Calibri" w:cs="Calibri"/>
          <w:color w:val="000000"/>
        </w:rPr>
        <w:t xml:space="preserve"> found to have harassed a student or other staff member would be subject to </w:t>
      </w:r>
      <w:r w:rsidR="00031E0C">
        <w:rPr>
          <w:rFonts w:ascii="Calibri" w:hAnsi="Calibri" w:cs="Calibri"/>
          <w:color w:val="000000"/>
        </w:rPr>
        <w:t>sever disciplinary</w:t>
      </w:r>
      <w:r>
        <w:rPr>
          <w:rFonts w:ascii="Calibri" w:hAnsi="Calibri" w:cs="Calibri"/>
          <w:color w:val="000000"/>
        </w:rPr>
        <w:t xml:space="preserve"> action including possible discharge from employment. The School will take </w:t>
      </w:r>
      <w:r w:rsidR="00031E0C">
        <w:rPr>
          <w:rFonts w:ascii="Calibri" w:hAnsi="Calibri" w:cs="Calibri"/>
          <w:color w:val="000000"/>
        </w:rPr>
        <w:t>action necessary</w:t>
      </w:r>
      <w:r>
        <w:rPr>
          <w:rFonts w:ascii="Calibri" w:hAnsi="Calibri" w:cs="Calibri"/>
          <w:color w:val="000000"/>
        </w:rPr>
        <w:t xml:space="preserve"> to appropriately remedy the situation. However, if an investigation of a </w:t>
      </w:r>
      <w:r w:rsidR="00031E0C">
        <w:rPr>
          <w:rFonts w:ascii="Calibri" w:hAnsi="Calibri" w:cs="Calibri"/>
          <w:color w:val="000000"/>
        </w:rPr>
        <w:t>complaint shows</w:t>
      </w:r>
      <w:r>
        <w:rPr>
          <w:rFonts w:ascii="Calibri" w:hAnsi="Calibri" w:cs="Calibri"/>
          <w:color w:val="000000"/>
        </w:rPr>
        <w:t xml:space="preserve"> that the complaint or information was knowingly false, the individual who provided </w:t>
      </w:r>
      <w:r w:rsidR="00031E0C">
        <w:rPr>
          <w:rFonts w:ascii="Calibri" w:hAnsi="Calibri" w:cs="Calibri"/>
          <w:color w:val="000000"/>
        </w:rPr>
        <w:t>the false</w:t>
      </w:r>
      <w:r>
        <w:rPr>
          <w:rFonts w:ascii="Calibri" w:hAnsi="Calibri" w:cs="Calibri"/>
          <w:color w:val="000000"/>
        </w:rPr>
        <w:t xml:space="preserve"> information will be subject to disciplinary action, up to and including dismissal from </w:t>
      </w:r>
      <w:r w:rsidR="00031E0C">
        <w:rPr>
          <w:rFonts w:ascii="Calibri" w:hAnsi="Calibri" w:cs="Calibri"/>
          <w:color w:val="000000"/>
        </w:rPr>
        <w:t>the School</w:t>
      </w:r>
      <w:r>
        <w:rPr>
          <w:rFonts w:ascii="Calibri" w:hAnsi="Calibri" w:cs="Calibri"/>
          <w:color w:val="000000"/>
        </w:rPr>
        <w:t xml:space="preserve"> or, if a staff member up to and including termination from employment.</w:t>
      </w:r>
    </w:p>
    <w:p w14:paraId="74F00BE4" w14:textId="77777777" w:rsidR="00E93D70" w:rsidRDefault="00E93D70" w:rsidP="006C77A6">
      <w:pPr>
        <w:pStyle w:val="Heading2"/>
        <w:jc w:val="both"/>
      </w:pPr>
      <w:bookmarkStart w:id="24" w:name="_Toc472764990"/>
      <w:r>
        <w:t>Copyright and Academic Integrity</w:t>
      </w:r>
      <w:bookmarkEnd w:id="24"/>
    </w:p>
    <w:p w14:paraId="38052682"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Students at </w:t>
      </w:r>
      <w:r w:rsidR="007947B5">
        <w:rPr>
          <w:rFonts w:ascii="Calibri" w:hAnsi="Calibri" w:cs="Calibri"/>
          <w:color w:val="000000"/>
        </w:rPr>
        <w:t>Cameron County Education Initiative</w:t>
      </w:r>
      <w:r>
        <w:rPr>
          <w:rFonts w:ascii="Calibri" w:hAnsi="Calibri" w:cs="Calibri"/>
          <w:color w:val="000000"/>
        </w:rPr>
        <w:t xml:space="preserve"> </w:t>
      </w:r>
      <w:r w:rsidR="00DD2181">
        <w:rPr>
          <w:rFonts w:ascii="Calibri" w:hAnsi="Calibri" w:cs="Calibri"/>
          <w:color w:val="000000"/>
        </w:rPr>
        <w:t xml:space="preserve">Inc. </w:t>
      </w:r>
      <w:r>
        <w:rPr>
          <w:rFonts w:ascii="Calibri" w:hAnsi="Calibri" w:cs="Calibri"/>
          <w:color w:val="000000"/>
        </w:rPr>
        <w:t xml:space="preserve">are expected to maintain the </w:t>
      </w:r>
      <w:r w:rsidR="00031E0C">
        <w:rPr>
          <w:rFonts w:ascii="Calibri" w:hAnsi="Calibri" w:cs="Calibri"/>
          <w:color w:val="000000"/>
        </w:rPr>
        <w:t>highest standards</w:t>
      </w:r>
      <w:r>
        <w:rPr>
          <w:rFonts w:ascii="Calibri" w:hAnsi="Calibri" w:cs="Calibri"/>
          <w:color w:val="000000"/>
        </w:rPr>
        <w:t xml:space="preserve"> of academic conduct by always submitting their own original work for all </w:t>
      </w:r>
      <w:r w:rsidR="00031E0C">
        <w:rPr>
          <w:rFonts w:ascii="Calibri" w:hAnsi="Calibri" w:cs="Calibri"/>
          <w:color w:val="000000"/>
        </w:rPr>
        <w:t>assignments, research</w:t>
      </w:r>
      <w:r>
        <w:rPr>
          <w:rFonts w:ascii="Calibri" w:hAnsi="Calibri" w:cs="Calibri"/>
          <w:color w:val="000000"/>
        </w:rPr>
        <w:t xml:space="preserve"> papers, tests, and projects. Students found to engage in plagiarism, cheating, or </w:t>
      </w:r>
      <w:r w:rsidR="00031E0C">
        <w:rPr>
          <w:rFonts w:ascii="Calibri" w:hAnsi="Calibri" w:cs="Calibri"/>
          <w:color w:val="000000"/>
        </w:rPr>
        <w:t>other forms</w:t>
      </w:r>
      <w:r>
        <w:rPr>
          <w:rFonts w:ascii="Calibri" w:hAnsi="Calibri" w:cs="Calibri"/>
          <w:color w:val="000000"/>
        </w:rPr>
        <w:t xml:space="preserve"> of academic dishonesty will be subject to negative consequences up to, and </w:t>
      </w:r>
      <w:r w:rsidR="00031E0C">
        <w:rPr>
          <w:rFonts w:ascii="Calibri" w:hAnsi="Calibri" w:cs="Calibri"/>
          <w:color w:val="000000"/>
        </w:rPr>
        <w:t>including termination</w:t>
      </w:r>
      <w:r>
        <w:rPr>
          <w:rFonts w:ascii="Calibri" w:hAnsi="Calibri" w:cs="Calibri"/>
          <w:color w:val="000000"/>
        </w:rPr>
        <w:t xml:space="preserve"> from </w:t>
      </w:r>
      <w:r w:rsidR="00031E0C">
        <w:rPr>
          <w:rFonts w:ascii="Calibri" w:hAnsi="Calibri" w:cs="Calibri"/>
          <w:color w:val="000000"/>
        </w:rPr>
        <w:t>School. Plagiarism</w:t>
      </w:r>
      <w:r>
        <w:rPr>
          <w:rFonts w:ascii="Calibri" w:hAnsi="Calibri" w:cs="Calibri"/>
          <w:color w:val="000000"/>
        </w:rPr>
        <w:t xml:space="preserve"> is the use of another’s words or ideas without proper citation, and includes </w:t>
      </w:r>
      <w:r w:rsidR="00031E0C">
        <w:rPr>
          <w:rFonts w:ascii="Calibri" w:hAnsi="Calibri" w:cs="Calibri"/>
          <w:color w:val="000000"/>
        </w:rPr>
        <w:t>copying large</w:t>
      </w:r>
      <w:r>
        <w:rPr>
          <w:rFonts w:ascii="Calibri" w:hAnsi="Calibri" w:cs="Calibri"/>
          <w:color w:val="000000"/>
        </w:rPr>
        <w:t xml:space="preserve"> sections of text or images from print or electronic resources, or another student’s work.</w:t>
      </w:r>
    </w:p>
    <w:p w14:paraId="38A32CA8"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Students may avoid plagiarism by forming ideas in their own words, quoting only </w:t>
      </w:r>
      <w:r w:rsidR="00031E0C">
        <w:rPr>
          <w:rFonts w:ascii="Calibri" w:hAnsi="Calibri" w:cs="Calibri"/>
          <w:color w:val="000000"/>
        </w:rPr>
        <w:t>limited passages</w:t>
      </w:r>
      <w:r>
        <w:rPr>
          <w:rFonts w:ascii="Calibri" w:hAnsi="Calibri" w:cs="Calibri"/>
          <w:color w:val="000000"/>
        </w:rPr>
        <w:t xml:space="preserve"> of borrowed text, and always acknowledging the origin of borrowed ideas or </w:t>
      </w:r>
      <w:r w:rsidR="00031E0C">
        <w:rPr>
          <w:rFonts w:ascii="Calibri" w:hAnsi="Calibri" w:cs="Calibri"/>
          <w:color w:val="000000"/>
        </w:rPr>
        <w:t>words with</w:t>
      </w:r>
      <w:r>
        <w:rPr>
          <w:rFonts w:ascii="Calibri" w:hAnsi="Calibri" w:cs="Calibri"/>
          <w:color w:val="000000"/>
        </w:rPr>
        <w:t xml:space="preserve"> a correct </w:t>
      </w:r>
      <w:r w:rsidR="00031E0C">
        <w:rPr>
          <w:rFonts w:ascii="Calibri" w:hAnsi="Calibri" w:cs="Calibri"/>
          <w:color w:val="000000"/>
        </w:rPr>
        <w:t>citation. Copyright</w:t>
      </w:r>
      <w:r>
        <w:rPr>
          <w:rFonts w:ascii="Calibri" w:hAnsi="Calibri" w:cs="Calibri"/>
          <w:color w:val="000000"/>
        </w:rPr>
        <w:t xml:space="preserve"> is a form of protection provided by the laws of the United States (title 17, US </w:t>
      </w:r>
      <w:r w:rsidR="00031E0C">
        <w:rPr>
          <w:rFonts w:ascii="Calibri" w:hAnsi="Calibri" w:cs="Calibri"/>
          <w:color w:val="000000"/>
        </w:rPr>
        <w:t>Code and</w:t>
      </w:r>
      <w:r>
        <w:rPr>
          <w:rFonts w:ascii="Calibri" w:hAnsi="Calibri" w:cs="Calibri"/>
          <w:color w:val="000000"/>
        </w:rPr>
        <w:t xml:space="preserve"> 1976 Copyright Act) to authors of literacy, dramatic, musical, artistic, and other </w:t>
      </w:r>
      <w:r w:rsidR="00031E0C">
        <w:rPr>
          <w:rFonts w:ascii="Calibri" w:hAnsi="Calibri" w:cs="Calibri"/>
          <w:color w:val="000000"/>
        </w:rPr>
        <w:t>intellectual works</w:t>
      </w:r>
      <w:r>
        <w:rPr>
          <w:rFonts w:ascii="Calibri" w:hAnsi="Calibri" w:cs="Calibri"/>
          <w:color w:val="000000"/>
        </w:rPr>
        <w:t xml:space="preserve">, both published and unpublished. The principle of “Fair Use” allows for the public </w:t>
      </w:r>
      <w:r w:rsidR="00031E0C">
        <w:rPr>
          <w:rFonts w:ascii="Calibri" w:hAnsi="Calibri" w:cs="Calibri"/>
          <w:color w:val="000000"/>
        </w:rPr>
        <w:t>to freely</w:t>
      </w:r>
      <w:r>
        <w:rPr>
          <w:rFonts w:ascii="Calibri" w:hAnsi="Calibri" w:cs="Calibri"/>
          <w:color w:val="000000"/>
        </w:rPr>
        <w:t xml:space="preserve"> utilize portions of copyrighted material for purposes of commentary or criticism, </w:t>
      </w:r>
      <w:r w:rsidR="00031E0C">
        <w:rPr>
          <w:rFonts w:ascii="Calibri" w:hAnsi="Calibri" w:cs="Calibri"/>
          <w:color w:val="000000"/>
        </w:rPr>
        <w:t>including limited</w:t>
      </w:r>
      <w:r>
        <w:rPr>
          <w:rFonts w:ascii="Calibri" w:hAnsi="Calibri" w:cs="Calibri"/>
          <w:color w:val="000000"/>
        </w:rPr>
        <w:t xml:space="preserve"> academic use. Complete information about copyright may be obtained from the </w:t>
      </w:r>
      <w:r w:rsidR="00031E0C">
        <w:rPr>
          <w:rFonts w:ascii="Calibri" w:hAnsi="Calibri" w:cs="Calibri"/>
          <w:color w:val="000000"/>
        </w:rPr>
        <w:t>U.S. Copyright</w:t>
      </w:r>
      <w:r>
        <w:rPr>
          <w:rFonts w:ascii="Calibri" w:hAnsi="Calibri" w:cs="Calibri"/>
          <w:color w:val="000000"/>
        </w:rPr>
        <w:t xml:space="preserve"> Office, or online at </w:t>
      </w:r>
      <w:hyperlink r:id="rId14" w:history="1">
        <w:r w:rsidR="00B14617" w:rsidRPr="000E4C85">
          <w:rPr>
            <w:rStyle w:val="Hyperlink"/>
            <w:rFonts w:ascii="Calibri" w:hAnsi="Calibri" w:cs="Calibri"/>
          </w:rPr>
          <w:t>www.copyright.gov</w:t>
        </w:r>
      </w:hyperlink>
      <w:r>
        <w:rPr>
          <w:rFonts w:ascii="Calibri" w:hAnsi="Calibri" w:cs="Calibri"/>
          <w:color w:val="000000"/>
        </w:rPr>
        <w:t>.</w:t>
      </w:r>
    </w:p>
    <w:p w14:paraId="66F5044B" w14:textId="77777777" w:rsidR="00B14617" w:rsidRDefault="00B14617" w:rsidP="006C77A6">
      <w:pPr>
        <w:autoSpaceDE w:val="0"/>
        <w:autoSpaceDN w:val="0"/>
        <w:adjustRightInd w:val="0"/>
        <w:spacing w:after="0" w:line="240" w:lineRule="auto"/>
        <w:jc w:val="both"/>
        <w:rPr>
          <w:rFonts w:ascii="Calibri" w:hAnsi="Calibri" w:cs="Calibri"/>
          <w:color w:val="000000"/>
        </w:rPr>
      </w:pPr>
    </w:p>
    <w:p w14:paraId="60B2943A" w14:textId="77777777" w:rsidR="00E93D70" w:rsidRDefault="00E93D70" w:rsidP="006C77A6">
      <w:pPr>
        <w:pStyle w:val="Heading2"/>
        <w:jc w:val="both"/>
      </w:pPr>
      <w:bookmarkStart w:id="25" w:name="_Toc472764991"/>
      <w:r>
        <w:t>Family Educational Rights and Privacy Act (FERPA)</w:t>
      </w:r>
      <w:bookmarkEnd w:id="25"/>
    </w:p>
    <w:p w14:paraId="3DED4CE3" w14:textId="77777777" w:rsidR="00E93D70" w:rsidRDefault="007947B5"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Cameron County Education Initiative</w:t>
      </w:r>
      <w:r w:rsidR="00DD2181">
        <w:rPr>
          <w:rFonts w:ascii="Calibri" w:hAnsi="Calibri" w:cs="Calibri"/>
          <w:color w:val="000000"/>
        </w:rPr>
        <w:t xml:space="preserve"> Inc. </w:t>
      </w:r>
      <w:r>
        <w:rPr>
          <w:rFonts w:ascii="Calibri" w:hAnsi="Calibri" w:cs="Calibri"/>
          <w:color w:val="000000"/>
        </w:rPr>
        <w:t xml:space="preserve"> is</w:t>
      </w:r>
      <w:r w:rsidR="00E93D70">
        <w:rPr>
          <w:rFonts w:ascii="Calibri" w:hAnsi="Calibri" w:cs="Calibri"/>
          <w:color w:val="000000"/>
        </w:rPr>
        <w:t xml:space="preserve"> committed to the privacy and security of </w:t>
      </w:r>
      <w:r w:rsidR="00031E0C">
        <w:rPr>
          <w:rFonts w:ascii="Calibri" w:hAnsi="Calibri" w:cs="Calibri"/>
          <w:color w:val="000000"/>
        </w:rPr>
        <w:t>our students</w:t>
      </w:r>
      <w:r w:rsidR="00E93D70">
        <w:rPr>
          <w:rFonts w:ascii="Calibri" w:hAnsi="Calibri" w:cs="Calibri"/>
          <w:color w:val="000000"/>
        </w:rPr>
        <w:t xml:space="preserve">. </w:t>
      </w:r>
      <w:r>
        <w:rPr>
          <w:rFonts w:ascii="Calibri" w:hAnsi="Calibri" w:cs="Calibri"/>
          <w:color w:val="000000"/>
        </w:rPr>
        <w:t>CCEI</w:t>
      </w:r>
      <w:r w:rsidR="00E93D70">
        <w:rPr>
          <w:rFonts w:ascii="Calibri" w:hAnsi="Calibri" w:cs="Calibri"/>
          <w:color w:val="000000"/>
        </w:rPr>
        <w:t xml:space="preserve">s Student Records Policy complies with the Family Educational Rights and </w:t>
      </w:r>
      <w:r w:rsidR="00031E0C">
        <w:rPr>
          <w:rFonts w:ascii="Calibri" w:hAnsi="Calibri" w:cs="Calibri"/>
          <w:color w:val="000000"/>
        </w:rPr>
        <w:t>Privacy Act</w:t>
      </w:r>
      <w:r w:rsidR="00E93D70">
        <w:rPr>
          <w:rFonts w:ascii="Calibri" w:hAnsi="Calibri" w:cs="Calibri"/>
          <w:color w:val="000000"/>
        </w:rPr>
        <w:t xml:space="preserve"> of 1974 (FERPA) which establishes students’ rights and institutions’ responsibilities </w:t>
      </w:r>
      <w:r w:rsidR="00031E0C">
        <w:rPr>
          <w:rFonts w:ascii="Calibri" w:hAnsi="Calibri" w:cs="Calibri"/>
          <w:color w:val="000000"/>
        </w:rPr>
        <w:t>regarding the</w:t>
      </w:r>
      <w:r w:rsidR="00E93D70">
        <w:rPr>
          <w:rFonts w:ascii="Calibri" w:hAnsi="Calibri" w:cs="Calibri"/>
          <w:color w:val="000000"/>
        </w:rPr>
        <w:t xml:space="preserve"> privacy of education records. It provides guidelines for maintaining the confidentiality </w:t>
      </w:r>
      <w:r w:rsidR="00031E0C">
        <w:rPr>
          <w:rFonts w:ascii="Calibri" w:hAnsi="Calibri" w:cs="Calibri"/>
          <w:color w:val="000000"/>
        </w:rPr>
        <w:t>of education</w:t>
      </w:r>
      <w:r w:rsidR="00E93D70">
        <w:rPr>
          <w:rFonts w:ascii="Calibri" w:hAnsi="Calibri" w:cs="Calibri"/>
          <w:color w:val="000000"/>
        </w:rPr>
        <w:t xml:space="preserve"> records and monitoring the release of information from those </w:t>
      </w:r>
      <w:r w:rsidR="00031E0C">
        <w:rPr>
          <w:rFonts w:ascii="Calibri" w:hAnsi="Calibri" w:cs="Calibri"/>
          <w:color w:val="000000"/>
        </w:rPr>
        <w:t>records. The</w:t>
      </w:r>
      <w:r w:rsidR="00E93D70">
        <w:rPr>
          <w:rFonts w:ascii="Calibri" w:hAnsi="Calibri" w:cs="Calibri"/>
          <w:color w:val="000000"/>
        </w:rPr>
        <w:t xml:space="preserve"> Family Educational Rights and Privacy Act (FERPA) afford current or former students </w:t>
      </w:r>
      <w:r w:rsidR="00031E0C">
        <w:rPr>
          <w:rFonts w:ascii="Calibri" w:hAnsi="Calibri" w:cs="Calibri"/>
          <w:color w:val="000000"/>
        </w:rPr>
        <w:t>certain rights</w:t>
      </w:r>
      <w:r w:rsidR="00E93D70">
        <w:rPr>
          <w:rFonts w:ascii="Calibri" w:hAnsi="Calibri" w:cs="Calibri"/>
          <w:color w:val="000000"/>
        </w:rPr>
        <w:t xml:space="preserve"> with the respect to their educational records. Students have the right to:</w:t>
      </w:r>
    </w:p>
    <w:p w14:paraId="53AB75CF"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 Inspect and review their individual School records within 45 days of the written </w:t>
      </w:r>
      <w:r w:rsidR="00031E0C">
        <w:rPr>
          <w:rFonts w:ascii="Calibri" w:hAnsi="Calibri" w:cs="Calibri"/>
          <w:color w:val="000000"/>
        </w:rPr>
        <w:t>request. Students</w:t>
      </w:r>
      <w:r>
        <w:rPr>
          <w:rFonts w:ascii="Calibri" w:hAnsi="Calibri" w:cs="Calibri"/>
          <w:color w:val="000000"/>
        </w:rPr>
        <w:t xml:space="preserve"> should contact the registrar’s office to determine the location of </w:t>
      </w:r>
      <w:r w:rsidR="00031E0C">
        <w:rPr>
          <w:rFonts w:ascii="Calibri" w:hAnsi="Calibri" w:cs="Calibri"/>
          <w:color w:val="000000"/>
        </w:rPr>
        <w:t>appropriate records</w:t>
      </w:r>
      <w:r>
        <w:rPr>
          <w:rFonts w:ascii="Calibri" w:hAnsi="Calibri" w:cs="Calibri"/>
          <w:color w:val="000000"/>
        </w:rPr>
        <w:t xml:space="preserve"> and the procedure for reviewing such records.</w:t>
      </w:r>
    </w:p>
    <w:p w14:paraId="73D35BC4"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 student should submit a written request that identifies the record(s) the </w:t>
      </w:r>
      <w:r w:rsidR="00031E0C">
        <w:rPr>
          <w:rFonts w:ascii="Calibri" w:hAnsi="Calibri" w:cs="Calibri"/>
          <w:color w:val="000000"/>
        </w:rPr>
        <w:t>student wishes</w:t>
      </w:r>
      <w:r>
        <w:rPr>
          <w:rFonts w:ascii="Calibri" w:hAnsi="Calibri" w:cs="Calibri"/>
          <w:color w:val="000000"/>
        </w:rPr>
        <w:t xml:space="preserve"> to inspect. Request for finance records go to the Financial Aid Office, </w:t>
      </w:r>
      <w:r w:rsidR="00031E0C">
        <w:rPr>
          <w:rFonts w:ascii="Calibri" w:hAnsi="Calibri" w:cs="Calibri"/>
          <w:color w:val="000000"/>
        </w:rPr>
        <w:t>and requests</w:t>
      </w:r>
      <w:r>
        <w:rPr>
          <w:rFonts w:ascii="Calibri" w:hAnsi="Calibri" w:cs="Calibri"/>
          <w:color w:val="000000"/>
        </w:rPr>
        <w:t xml:space="preserve"> for other records to the Registrar’s Office. A </w:t>
      </w:r>
      <w:r w:rsidR="007947B5">
        <w:rPr>
          <w:rFonts w:ascii="Calibri" w:hAnsi="Calibri" w:cs="Calibri"/>
          <w:color w:val="000000"/>
        </w:rPr>
        <w:t>CCEI</w:t>
      </w:r>
      <w:r>
        <w:rPr>
          <w:rFonts w:ascii="Calibri" w:hAnsi="Calibri" w:cs="Calibri"/>
          <w:color w:val="000000"/>
        </w:rPr>
        <w:t xml:space="preserve"> official will make arrangements for access and notify the student of the </w:t>
      </w:r>
      <w:r w:rsidR="00031E0C">
        <w:rPr>
          <w:rFonts w:ascii="Calibri" w:hAnsi="Calibri" w:cs="Calibri"/>
          <w:color w:val="000000"/>
        </w:rPr>
        <w:t>time and</w:t>
      </w:r>
      <w:r>
        <w:rPr>
          <w:rFonts w:ascii="Calibri" w:hAnsi="Calibri" w:cs="Calibri"/>
          <w:color w:val="000000"/>
        </w:rPr>
        <w:t xml:space="preserve"> place where the records may be inspected.</w:t>
      </w:r>
    </w:p>
    <w:p w14:paraId="0E7458AE"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2. The student has the right to seek an amendment of records which is believed to </w:t>
      </w:r>
      <w:r w:rsidR="00031E0C">
        <w:rPr>
          <w:rFonts w:ascii="Calibri" w:hAnsi="Calibri" w:cs="Calibri"/>
          <w:color w:val="000000"/>
        </w:rPr>
        <w:t>be inaccurate</w:t>
      </w:r>
      <w:r>
        <w:rPr>
          <w:rFonts w:ascii="Calibri" w:hAnsi="Calibri" w:cs="Calibri"/>
          <w:color w:val="000000"/>
        </w:rPr>
        <w:t xml:space="preserve">, misleading, or otherwise in violation of the privacy rights. </w:t>
      </w:r>
      <w:r w:rsidR="00031E0C">
        <w:rPr>
          <w:rFonts w:ascii="Calibri" w:hAnsi="Calibri" w:cs="Calibri"/>
          <w:color w:val="000000"/>
        </w:rPr>
        <w:t>Students requesting</w:t>
      </w:r>
      <w:r>
        <w:rPr>
          <w:rFonts w:ascii="Calibri" w:hAnsi="Calibri" w:cs="Calibri"/>
          <w:color w:val="000000"/>
        </w:rPr>
        <w:t xml:space="preserve"> an amendment of records should submit a written, dated request to </w:t>
      </w:r>
      <w:r w:rsidR="00031E0C">
        <w:rPr>
          <w:rFonts w:ascii="Calibri" w:hAnsi="Calibri" w:cs="Calibri"/>
          <w:color w:val="000000"/>
        </w:rPr>
        <w:t>the Registrar’s</w:t>
      </w:r>
      <w:r>
        <w:rPr>
          <w:rFonts w:ascii="Calibri" w:hAnsi="Calibri" w:cs="Calibri"/>
          <w:color w:val="000000"/>
        </w:rPr>
        <w:t xml:space="preserve"> office and clearly identify the part of the record to be changed, and </w:t>
      </w:r>
      <w:r w:rsidR="00031E0C">
        <w:rPr>
          <w:rFonts w:ascii="Calibri" w:hAnsi="Calibri" w:cs="Calibri"/>
          <w:color w:val="000000"/>
        </w:rPr>
        <w:t>specify why</w:t>
      </w:r>
      <w:r>
        <w:rPr>
          <w:rFonts w:ascii="Calibri" w:hAnsi="Calibri" w:cs="Calibri"/>
          <w:color w:val="000000"/>
        </w:rPr>
        <w:t xml:space="preserve"> it is inaccurate, misleading or a violation of </w:t>
      </w:r>
      <w:r w:rsidR="00031E0C">
        <w:rPr>
          <w:rFonts w:ascii="Calibri" w:hAnsi="Calibri" w:cs="Calibri"/>
          <w:color w:val="000000"/>
        </w:rPr>
        <w:t>privacy. If</w:t>
      </w:r>
      <w:r w:rsidR="00BB4DAF">
        <w:rPr>
          <w:rFonts w:ascii="Calibri" w:hAnsi="Calibri" w:cs="Calibri"/>
          <w:color w:val="000000"/>
        </w:rPr>
        <w:t xml:space="preserve"> </w:t>
      </w:r>
      <w:r w:rsidR="007947B5">
        <w:rPr>
          <w:rFonts w:ascii="Calibri" w:hAnsi="Calibri" w:cs="Calibri"/>
          <w:color w:val="000000"/>
        </w:rPr>
        <w:t xml:space="preserve">Cameron County Education Initiative </w:t>
      </w:r>
      <w:r w:rsidR="00DD2181">
        <w:rPr>
          <w:rFonts w:ascii="Calibri" w:hAnsi="Calibri" w:cs="Calibri"/>
          <w:color w:val="000000"/>
        </w:rPr>
        <w:t xml:space="preserve">Inc. </w:t>
      </w:r>
      <w:r w:rsidR="007947B5">
        <w:rPr>
          <w:rFonts w:ascii="Calibri" w:hAnsi="Calibri" w:cs="Calibri"/>
          <w:color w:val="000000"/>
        </w:rPr>
        <w:t>decides</w:t>
      </w:r>
      <w:r>
        <w:rPr>
          <w:rFonts w:ascii="Calibri" w:hAnsi="Calibri" w:cs="Calibri"/>
          <w:color w:val="000000"/>
        </w:rPr>
        <w:t xml:space="preserve"> not to amend the record </w:t>
      </w:r>
      <w:r w:rsidR="00031E0C">
        <w:rPr>
          <w:rFonts w:ascii="Calibri" w:hAnsi="Calibri" w:cs="Calibri"/>
          <w:color w:val="000000"/>
        </w:rPr>
        <w:t>as requested</w:t>
      </w:r>
      <w:r>
        <w:rPr>
          <w:rFonts w:ascii="Calibri" w:hAnsi="Calibri" w:cs="Calibri"/>
          <w:color w:val="000000"/>
        </w:rPr>
        <w:t xml:space="preserve">, </w:t>
      </w:r>
      <w:r w:rsidR="007947B5">
        <w:rPr>
          <w:rFonts w:ascii="Calibri" w:hAnsi="Calibri" w:cs="Calibri"/>
          <w:color w:val="000000"/>
        </w:rPr>
        <w:t>CCEI</w:t>
      </w:r>
      <w:r>
        <w:rPr>
          <w:rFonts w:ascii="Calibri" w:hAnsi="Calibri" w:cs="Calibri"/>
          <w:color w:val="000000"/>
        </w:rPr>
        <w:t xml:space="preserve"> will notify the student </w:t>
      </w:r>
      <w:r w:rsidR="00031E0C">
        <w:rPr>
          <w:rFonts w:ascii="Calibri" w:hAnsi="Calibri" w:cs="Calibri"/>
          <w:color w:val="000000"/>
        </w:rPr>
        <w:t>in writing</w:t>
      </w:r>
      <w:r>
        <w:rPr>
          <w:rFonts w:ascii="Calibri" w:hAnsi="Calibri" w:cs="Calibri"/>
          <w:color w:val="000000"/>
        </w:rPr>
        <w:t xml:space="preserve"> of the decision and the student’s right to a hearing regarding the </w:t>
      </w:r>
      <w:r w:rsidR="00031E0C">
        <w:rPr>
          <w:rFonts w:ascii="Calibri" w:hAnsi="Calibri" w:cs="Calibri"/>
          <w:color w:val="000000"/>
        </w:rPr>
        <w:t>request for</w:t>
      </w:r>
      <w:r>
        <w:rPr>
          <w:rFonts w:ascii="Calibri" w:hAnsi="Calibri" w:cs="Calibri"/>
          <w:color w:val="000000"/>
        </w:rPr>
        <w:t xml:space="preserve"> amendment. Additional information regarding the hearing procedures </w:t>
      </w:r>
      <w:r w:rsidR="00031E0C">
        <w:rPr>
          <w:rFonts w:ascii="Calibri" w:hAnsi="Calibri" w:cs="Calibri"/>
          <w:color w:val="000000"/>
        </w:rPr>
        <w:t>will be</w:t>
      </w:r>
      <w:r>
        <w:rPr>
          <w:rFonts w:ascii="Calibri" w:hAnsi="Calibri" w:cs="Calibri"/>
          <w:color w:val="000000"/>
        </w:rPr>
        <w:t xml:space="preserve"> provided to the student when notified of the right to a hearing.</w:t>
      </w:r>
    </w:p>
    <w:p w14:paraId="207AC309" w14:textId="77777777" w:rsidR="001A5A5A"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3. The right to consent to disclosures of personally identifiable information contained </w:t>
      </w:r>
      <w:r w:rsidR="00031E0C">
        <w:rPr>
          <w:rFonts w:ascii="Calibri" w:hAnsi="Calibri" w:cs="Calibri"/>
          <w:color w:val="000000"/>
        </w:rPr>
        <w:t>in the</w:t>
      </w:r>
      <w:r>
        <w:rPr>
          <w:rFonts w:ascii="Calibri" w:hAnsi="Calibri" w:cs="Calibri"/>
          <w:color w:val="000000"/>
        </w:rPr>
        <w:t xml:space="preserve"> student’s education records, except to the extent that FERPA authorizes </w:t>
      </w:r>
      <w:r w:rsidR="00031E0C">
        <w:rPr>
          <w:rFonts w:ascii="Calibri" w:hAnsi="Calibri" w:cs="Calibri"/>
          <w:color w:val="000000"/>
        </w:rPr>
        <w:t>disclosure without</w:t>
      </w:r>
      <w:r>
        <w:rPr>
          <w:rFonts w:ascii="Calibri" w:hAnsi="Calibri" w:cs="Calibri"/>
          <w:color w:val="000000"/>
        </w:rPr>
        <w:t xml:space="preserve"> prior consent from the parents or eligible student as applicable Students </w:t>
      </w:r>
      <w:r w:rsidR="00031E0C">
        <w:rPr>
          <w:rFonts w:ascii="Calibri" w:hAnsi="Calibri" w:cs="Calibri"/>
          <w:color w:val="000000"/>
        </w:rPr>
        <w:t>must provide</w:t>
      </w:r>
      <w:r>
        <w:rPr>
          <w:rFonts w:ascii="Calibri" w:hAnsi="Calibri" w:cs="Calibri"/>
          <w:color w:val="000000"/>
        </w:rPr>
        <w:t xml:space="preserve"> a signed, dated and written request allowing </w:t>
      </w:r>
      <w:r w:rsidR="007947B5">
        <w:rPr>
          <w:rFonts w:ascii="Calibri" w:hAnsi="Calibri" w:cs="Calibri"/>
          <w:color w:val="000000"/>
        </w:rPr>
        <w:t>Cameron County Education Initiative</w:t>
      </w:r>
      <w:r w:rsidR="00DD2181">
        <w:rPr>
          <w:rFonts w:ascii="Calibri" w:hAnsi="Calibri" w:cs="Calibri"/>
          <w:color w:val="000000"/>
        </w:rPr>
        <w:t xml:space="preserve"> Inc.</w:t>
      </w:r>
      <w:r w:rsidR="007947B5">
        <w:rPr>
          <w:rFonts w:ascii="Calibri" w:hAnsi="Calibri" w:cs="Calibri"/>
          <w:color w:val="000000"/>
        </w:rPr>
        <w:t xml:space="preserve"> to</w:t>
      </w:r>
      <w:r>
        <w:rPr>
          <w:rFonts w:ascii="Calibri" w:hAnsi="Calibri" w:cs="Calibri"/>
          <w:color w:val="000000"/>
        </w:rPr>
        <w:t xml:space="preserve"> disclose the information. Students must state the records that may </w:t>
      </w:r>
      <w:r w:rsidR="00031E0C">
        <w:rPr>
          <w:rFonts w:ascii="Calibri" w:hAnsi="Calibri" w:cs="Calibri"/>
          <w:color w:val="000000"/>
        </w:rPr>
        <w:t>be disclosed</w:t>
      </w:r>
      <w:r>
        <w:rPr>
          <w:rFonts w:ascii="Calibri" w:hAnsi="Calibri" w:cs="Calibri"/>
          <w:color w:val="000000"/>
        </w:rPr>
        <w:t xml:space="preserve">, state the purpose of the disclosure, and identify the party to whom </w:t>
      </w:r>
      <w:r w:rsidR="00031E0C">
        <w:rPr>
          <w:rFonts w:ascii="Calibri" w:hAnsi="Calibri" w:cs="Calibri"/>
          <w:color w:val="000000"/>
        </w:rPr>
        <w:t>the disclosure</w:t>
      </w:r>
      <w:r>
        <w:rPr>
          <w:rFonts w:ascii="Calibri" w:hAnsi="Calibri" w:cs="Calibri"/>
          <w:color w:val="000000"/>
        </w:rPr>
        <w:t xml:space="preserve"> may be made.</w:t>
      </w:r>
    </w:p>
    <w:p w14:paraId="2098F01C" w14:textId="77777777" w:rsidR="00E93D70" w:rsidRDefault="00E93D70" w:rsidP="006C77A6">
      <w:pPr>
        <w:autoSpaceDE w:val="0"/>
        <w:autoSpaceDN w:val="0"/>
        <w:adjustRightInd w:val="0"/>
        <w:spacing w:after="0" w:line="240" w:lineRule="auto"/>
        <w:jc w:val="both"/>
        <w:rPr>
          <w:rFonts w:ascii="Calibri" w:hAnsi="Calibri" w:cs="Calibri"/>
          <w:color w:val="000000"/>
        </w:rPr>
      </w:pPr>
      <w:r w:rsidRPr="002F7223">
        <w:rPr>
          <w:rFonts w:ascii="Calibri" w:hAnsi="Calibri" w:cs="Calibri"/>
          <w:b/>
          <w:color w:val="000000"/>
        </w:rPr>
        <w:t>NOTE: FERPA</w:t>
      </w:r>
      <w:r>
        <w:rPr>
          <w:rFonts w:ascii="Calibri" w:hAnsi="Calibri" w:cs="Calibri"/>
          <w:color w:val="000000"/>
        </w:rPr>
        <w:t xml:space="preserve"> does authorize </w:t>
      </w:r>
      <w:r w:rsidR="007947B5">
        <w:rPr>
          <w:rFonts w:ascii="Calibri" w:hAnsi="Calibri" w:cs="Calibri"/>
          <w:color w:val="000000"/>
        </w:rPr>
        <w:t>Cameron County Education Initiative</w:t>
      </w:r>
      <w:r w:rsidR="00DD2181">
        <w:rPr>
          <w:rFonts w:ascii="Calibri" w:hAnsi="Calibri" w:cs="Calibri"/>
          <w:color w:val="000000"/>
        </w:rPr>
        <w:t xml:space="preserve"> Inc. </w:t>
      </w:r>
      <w:r w:rsidR="007947B5">
        <w:rPr>
          <w:rFonts w:ascii="Calibri" w:hAnsi="Calibri" w:cs="Calibri"/>
          <w:color w:val="000000"/>
        </w:rPr>
        <w:t>to</w:t>
      </w:r>
      <w:r>
        <w:rPr>
          <w:rFonts w:ascii="Calibri" w:hAnsi="Calibri" w:cs="Calibri"/>
          <w:color w:val="000000"/>
        </w:rPr>
        <w:t xml:space="preserve"> disclose student personal identifiable information without consent to </w:t>
      </w:r>
      <w:r w:rsidR="00031E0C">
        <w:rPr>
          <w:rFonts w:ascii="Calibri" w:hAnsi="Calibri" w:cs="Calibri"/>
          <w:color w:val="000000"/>
        </w:rPr>
        <w:t>other School</w:t>
      </w:r>
      <w:r>
        <w:rPr>
          <w:rFonts w:ascii="Calibri" w:hAnsi="Calibri" w:cs="Calibri"/>
          <w:color w:val="000000"/>
        </w:rPr>
        <w:t xml:space="preserve"> officials, any contractor or consultant contracting with </w:t>
      </w:r>
      <w:r w:rsidR="007947B5">
        <w:rPr>
          <w:rFonts w:ascii="Calibri" w:hAnsi="Calibri" w:cs="Calibri"/>
          <w:color w:val="000000"/>
        </w:rPr>
        <w:t>Cameron County Education Initiative</w:t>
      </w:r>
      <w:r w:rsidR="00DD2181">
        <w:rPr>
          <w:rFonts w:ascii="Calibri" w:hAnsi="Calibri" w:cs="Calibri"/>
          <w:color w:val="000000"/>
        </w:rPr>
        <w:t xml:space="preserve"> Inc.</w:t>
      </w:r>
      <w:r>
        <w:rPr>
          <w:rFonts w:ascii="Calibri" w:hAnsi="Calibri" w:cs="Calibri"/>
          <w:color w:val="000000"/>
        </w:rPr>
        <w:t xml:space="preserve">, representatives of the Secretary, </w:t>
      </w:r>
      <w:r w:rsidR="001A5A5A">
        <w:rPr>
          <w:rFonts w:ascii="Calibri" w:hAnsi="Calibri" w:cs="Calibri"/>
          <w:color w:val="000000"/>
        </w:rPr>
        <w:t xml:space="preserve">of </w:t>
      </w:r>
      <w:r>
        <w:rPr>
          <w:rFonts w:ascii="Calibri" w:hAnsi="Calibri" w:cs="Calibri"/>
          <w:color w:val="000000"/>
        </w:rPr>
        <w:t>the state, an</w:t>
      </w:r>
      <w:r w:rsidR="001A5A5A">
        <w:rPr>
          <w:rFonts w:ascii="Calibri" w:hAnsi="Calibri" w:cs="Calibri"/>
          <w:color w:val="000000"/>
        </w:rPr>
        <w:t>y</w:t>
      </w:r>
      <w:r w:rsidR="00BB4DAF">
        <w:rPr>
          <w:rFonts w:ascii="Calibri" w:hAnsi="Calibri" w:cs="Calibri"/>
          <w:color w:val="000000"/>
        </w:rPr>
        <w:t xml:space="preserve"> </w:t>
      </w:r>
      <w:r w:rsidR="00031E0C">
        <w:rPr>
          <w:rFonts w:ascii="Calibri" w:hAnsi="Calibri" w:cs="Calibri"/>
          <w:color w:val="000000"/>
        </w:rPr>
        <w:t>organization conducting</w:t>
      </w:r>
      <w:r>
        <w:rPr>
          <w:rFonts w:ascii="Calibri" w:hAnsi="Calibri" w:cs="Calibri"/>
          <w:color w:val="000000"/>
        </w:rPr>
        <w:t xml:space="preserve"> studies, accrediting agencies, a federal grand jury subpoena, etc.</w:t>
      </w:r>
    </w:p>
    <w:p w14:paraId="264032B9"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 School official is a person employed by the School in an administrative, </w:t>
      </w:r>
      <w:r w:rsidR="00031E0C">
        <w:rPr>
          <w:rFonts w:ascii="Calibri" w:hAnsi="Calibri" w:cs="Calibri"/>
          <w:color w:val="000000"/>
        </w:rPr>
        <w:t>supervisory, academic</w:t>
      </w:r>
      <w:r>
        <w:rPr>
          <w:rFonts w:ascii="Calibri" w:hAnsi="Calibri" w:cs="Calibri"/>
          <w:color w:val="000000"/>
        </w:rPr>
        <w:t xml:space="preserve">, or support staff position; a person or company with whom the School </w:t>
      </w:r>
      <w:r w:rsidR="00031E0C">
        <w:rPr>
          <w:rFonts w:ascii="Calibri" w:hAnsi="Calibri" w:cs="Calibri"/>
          <w:color w:val="000000"/>
        </w:rPr>
        <w:t>had contracted</w:t>
      </w:r>
      <w:r>
        <w:rPr>
          <w:rFonts w:ascii="Calibri" w:hAnsi="Calibri" w:cs="Calibri"/>
          <w:color w:val="000000"/>
        </w:rPr>
        <w:t xml:space="preserve"> (such as an auditor, attorney or collection agency); a person serving on </w:t>
      </w:r>
      <w:r w:rsidR="00031E0C">
        <w:rPr>
          <w:rFonts w:ascii="Calibri" w:hAnsi="Calibri" w:cs="Calibri"/>
          <w:color w:val="000000"/>
        </w:rPr>
        <w:t>the Board</w:t>
      </w:r>
      <w:r>
        <w:rPr>
          <w:rFonts w:ascii="Calibri" w:hAnsi="Calibri" w:cs="Calibri"/>
          <w:color w:val="000000"/>
        </w:rPr>
        <w:t xml:space="preserve"> of Directors, a student serving on an official committee (such as grievance </w:t>
      </w:r>
      <w:r w:rsidR="00031E0C">
        <w:rPr>
          <w:rFonts w:ascii="Calibri" w:hAnsi="Calibri" w:cs="Calibri"/>
          <w:color w:val="000000"/>
        </w:rPr>
        <w:t>or disciplinary</w:t>
      </w:r>
      <w:r>
        <w:rPr>
          <w:rFonts w:ascii="Calibri" w:hAnsi="Calibri" w:cs="Calibri"/>
          <w:color w:val="000000"/>
        </w:rPr>
        <w:t xml:space="preserve"> committee) </w:t>
      </w:r>
      <w:r>
        <w:rPr>
          <w:rFonts w:ascii="Calibri" w:hAnsi="Calibri" w:cs="Calibri"/>
          <w:color w:val="000000"/>
        </w:rPr>
        <w:lastRenderedPageBreak/>
        <w:t xml:space="preserve">or assisting another school official in performing his/her tasks. </w:t>
      </w:r>
      <w:r w:rsidR="00031E0C">
        <w:rPr>
          <w:rFonts w:ascii="Calibri" w:hAnsi="Calibri" w:cs="Calibri"/>
          <w:color w:val="000000"/>
        </w:rPr>
        <w:t>A School</w:t>
      </w:r>
      <w:r>
        <w:rPr>
          <w:rFonts w:ascii="Calibri" w:hAnsi="Calibri" w:cs="Calibri"/>
          <w:color w:val="000000"/>
        </w:rPr>
        <w:t xml:space="preserve"> official has a legitimate educational interest, if he/she must review the </w:t>
      </w:r>
      <w:r w:rsidR="00031E0C">
        <w:rPr>
          <w:rFonts w:ascii="Calibri" w:hAnsi="Calibri" w:cs="Calibri"/>
          <w:color w:val="000000"/>
        </w:rPr>
        <w:t>education record</w:t>
      </w:r>
      <w:r>
        <w:rPr>
          <w:rFonts w:ascii="Calibri" w:hAnsi="Calibri" w:cs="Calibri"/>
          <w:color w:val="000000"/>
        </w:rPr>
        <w:t xml:space="preserve"> in order to fulfill his/her official responsibilities.</w:t>
      </w:r>
    </w:p>
    <w:p w14:paraId="07E6A0CD"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4. Upon request from the student or institution, </w:t>
      </w:r>
      <w:r w:rsidR="007947B5">
        <w:rPr>
          <w:rFonts w:ascii="Calibri" w:hAnsi="Calibri" w:cs="Calibri"/>
          <w:color w:val="000000"/>
        </w:rPr>
        <w:t>Cameron County Education Initiative</w:t>
      </w:r>
      <w:r w:rsidR="00DD2181">
        <w:rPr>
          <w:rFonts w:ascii="Calibri" w:hAnsi="Calibri" w:cs="Calibri"/>
          <w:color w:val="000000"/>
        </w:rPr>
        <w:t xml:space="preserve"> Inc. </w:t>
      </w:r>
      <w:r w:rsidR="00031E0C">
        <w:rPr>
          <w:rFonts w:ascii="Calibri" w:hAnsi="Calibri" w:cs="Calibri"/>
          <w:color w:val="000000"/>
        </w:rPr>
        <w:t xml:space="preserve"> may</w:t>
      </w:r>
      <w:r>
        <w:rPr>
          <w:rFonts w:ascii="Calibri" w:hAnsi="Calibri" w:cs="Calibri"/>
          <w:color w:val="000000"/>
        </w:rPr>
        <w:t xml:space="preserve"> disclose education records without the student’s consent to officials of </w:t>
      </w:r>
      <w:r w:rsidR="00031E0C">
        <w:rPr>
          <w:rFonts w:ascii="Calibri" w:hAnsi="Calibri" w:cs="Calibri"/>
          <w:color w:val="000000"/>
        </w:rPr>
        <w:t>another school</w:t>
      </w:r>
      <w:r>
        <w:rPr>
          <w:rFonts w:ascii="Calibri" w:hAnsi="Calibri" w:cs="Calibri"/>
          <w:color w:val="000000"/>
        </w:rPr>
        <w:t xml:space="preserve"> which the student seeks or intends to enroll.</w:t>
      </w:r>
    </w:p>
    <w:p w14:paraId="35B397CA"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5. File a complaint with the U.S. Department of Education concerning alleged failures by</w:t>
      </w:r>
      <w:r w:rsidR="00BB4DAF">
        <w:rPr>
          <w:rFonts w:ascii="Calibri" w:hAnsi="Calibri" w:cs="Calibri"/>
          <w:color w:val="000000"/>
        </w:rPr>
        <w:t xml:space="preserve"> </w:t>
      </w:r>
      <w:r w:rsidR="007947B5">
        <w:rPr>
          <w:rFonts w:ascii="Calibri" w:hAnsi="Calibri" w:cs="Calibri"/>
          <w:color w:val="000000"/>
        </w:rPr>
        <w:t xml:space="preserve">Cameron County Education </w:t>
      </w:r>
      <w:r w:rsidR="006F0AB9">
        <w:rPr>
          <w:rFonts w:ascii="Calibri" w:hAnsi="Calibri" w:cs="Calibri"/>
          <w:color w:val="000000"/>
        </w:rPr>
        <w:t xml:space="preserve">Initiative </w:t>
      </w:r>
      <w:r w:rsidR="00DD2181">
        <w:rPr>
          <w:rFonts w:ascii="Calibri" w:hAnsi="Calibri" w:cs="Calibri"/>
          <w:color w:val="000000"/>
        </w:rPr>
        <w:t xml:space="preserve">Inc. </w:t>
      </w:r>
      <w:r w:rsidR="006F0AB9">
        <w:rPr>
          <w:rFonts w:ascii="Calibri" w:hAnsi="Calibri" w:cs="Calibri"/>
          <w:color w:val="000000"/>
        </w:rPr>
        <w:t>to</w:t>
      </w:r>
      <w:r>
        <w:rPr>
          <w:rFonts w:ascii="Calibri" w:hAnsi="Calibri" w:cs="Calibri"/>
          <w:color w:val="000000"/>
        </w:rPr>
        <w:t xml:space="preserve"> comply with the requirements of FERPA.</w:t>
      </w:r>
    </w:p>
    <w:p w14:paraId="45D2E684"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name and address of the office that administers FERPA is:</w:t>
      </w:r>
    </w:p>
    <w:p w14:paraId="46E23064"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Family Policy Compliance Office (FERPA)</w:t>
      </w:r>
    </w:p>
    <w:p w14:paraId="6E674F61"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U.S. Department of Education</w:t>
      </w:r>
    </w:p>
    <w:p w14:paraId="0C5D4164"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400 Maryland Avenue, SW</w:t>
      </w:r>
    </w:p>
    <w:p w14:paraId="70A24442"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Washington, DC 40202-4605</w:t>
      </w:r>
    </w:p>
    <w:p w14:paraId="1C219B41"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6. Notify </w:t>
      </w:r>
      <w:r w:rsidR="007947B5">
        <w:rPr>
          <w:rFonts w:ascii="Calibri" w:hAnsi="Calibri" w:cs="Calibri"/>
          <w:color w:val="000000"/>
        </w:rPr>
        <w:t xml:space="preserve">Cameron County Education Initiative </w:t>
      </w:r>
      <w:r w:rsidR="00DD2181">
        <w:rPr>
          <w:rFonts w:ascii="Calibri" w:hAnsi="Calibri" w:cs="Calibri"/>
          <w:color w:val="000000"/>
        </w:rPr>
        <w:t xml:space="preserve">Inc. </w:t>
      </w:r>
      <w:r>
        <w:rPr>
          <w:rFonts w:ascii="Calibri" w:hAnsi="Calibri" w:cs="Calibri"/>
          <w:color w:val="000000"/>
        </w:rPr>
        <w:t xml:space="preserve"> Education Office in writing if </w:t>
      </w:r>
      <w:r w:rsidR="00031E0C">
        <w:rPr>
          <w:rFonts w:ascii="Calibri" w:hAnsi="Calibri" w:cs="Calibri"/>
          <w:color w:val="000000"/>
        </w:rPr>
        <w:t>the student</w:t>
      </w:r>
      <w:r>
        <w:rPr>
          <w:rFonts w:ascii="Calibri" w:hAnsi="Calibri" w:cs="Calibri"/>
          <w:color w:val="000000"/>
        </w:rPr>
        <w:t xml:space="preserve"> wishes to withhold his or her information from the “Directory” information. </w:t>
      </w:r>
      <w:r w:rsidR="00B012C5">
        <w:rPr>
          <w:rFonts w:ascii="Calibri" w:hAnsi="Calibri" w:cs="Calibri"/>
          <w:color w:val="000000"/>
        </w:rPr>
        <w:t xml:space="preserve">The School may release information without the student’s consent where the information is classified as “Directory Information”; the following categories of information have been designated by </w:t>
      </w:r>
      <w:r w:rsidR="007947B5">
        <w:rPr>
          <w:rFonts w:ascii="Calibri" w:hAnsi="Calibri" w:cs="Calibri"/>
          <w:color w:val="000000"/>
        </w:rPr>
        <w:t>CCEI</w:t>
      </w:r>
      <w:r w:rsidR="00B012C5">
        <w:rPr>
          <w:rFonts w:ascii="Calibri" w:hAnsi="Calibri" w:cs="Calibri"/>
          <w:color w:val="000000"/>
        </w:rPr>
        <w:t xml:space="preserve"> as directory information:</w:t>
      </w:r>
    </w:p>
    <w:p w14:paraId="504DC914" w14:textId="77777777" w:rsidR="002F7223" w:rsidRDefault="002F7223" w:rsidP="006C77A6">
      <w:pPr>
        <w:pStyle w:val="ListParagraph"/>
        <w:numPr>
          <w:ilvl w:val="0"/>
          <w:numId w:val="16"/>
        </w:numPr>
        <w:autoSpaceDE w:val="0"/>
        <w:autoSpaceDN w:val="0"/>
        <w:adjustRightInd w:val="0"/>
        <w:spacing w:after="0" w:line="240" w:lineRule="auto"/>
        <w:jc w:val="both"/>
        <w:rPr>
          <w:rFonts w:ascii="Calibri" w:hAnsi="Calibri" w:cs="Calibri"/>
          <w:color w:val="000000"/>
        </w:rPr>
        <w:sectPr w:rsidR="002F7223" w:rsidSect="001329F7">
          <w:type w:val="continuous"/>
          <w:pgSz w:w="12240" w:h="15840" w:code="1"/>
          <w:pgMar w:top="720" w:right="720" w:bottom="720" w:left="720" w:header="720" w:footer="0" w:gutter="0"/>
          <w:pgNumType w:start="10"/>
          <w:cols w:space="720"/>
          <w:docGrid w:linePitch="360"/>
        </w:sectPr>
      </w:pPr>
    </w:p>
    <w:p w14:paraId="5327F482" w14:textId="77777777" w:rsidR="00E93D70" w:rsidRPr="002F7223" w:rsidRDefault="00E93D70" w:rsidP="006C77A6">
      <w:pPr>
        <w:pStyle w:val="ListParagraph"/>
        <w:numPr>
          <w:ilvl w:val="0"/>
          <w:numId w:val="16"/>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lastRenderedPageBreak/>
        <w:t>Name</w:t>
      </w:r>
    </w:p>
    <w:p w14:paraId="3EDBFCD0" w14:textId="77777777" w:rsidR="00E93D70" w:rsidRPr="002F7223" w:rsidRDefault="00E93D70" w:rsidP="006C77A6">
      <w:pPr>
        <w:pStyle w:val="ListParagraph"/>
        <w:numPr>
          <w:ilvl w:val="0"/>
          <w:numId w:val="16"/>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Address</w:t>
      </w:r>
    </w:p>
    <w:p w14:paraId="187E8C62" w14:textId="77777777" w:rsidR="00E93D70" w:rsidRPr="002F7223" w:rsidRDefault="00E93D70" w:rsidP="006C77A6">
      <w:pPr>
        <w:pStyle w:val="ListParagraph"/>
        <w:numPr>
          <w:ilvl w:val="0"/>
          <w:numId w:val="16"/>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Telephone listing</w:t>
      </w:r>
    </w:p>
    <w:p w14:paraId="49DC56C1" w14:textId="77777777" w:rsidR="00E93D70" w:rsidRPr="002F7223" w:rsidRDefault="00E93D70" w:rsidP="006C77A6">
      <w:pPr>
        <w:pStyle w:val="ListParagraph"/>
        <w:numPr>
          <w:ilvl w:val="0"/>
          <w:numId w:val="16"/>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E-mail address</w:t>
      </w:r>
    </w:p>
    <w:p w14:paraId="24F90B13" w14:textId="77777777" w:rsidR="00E93D70" w:rsidRPr="002F7223" w:rsidRDefault="00E93D70" w:rsidP="006C77A6">
      <w:pPr>
        <w:pStyle w:val="ListParagraph"/>
        <w:numPr>
          <w:ilvl w:val="0"/>
          <w:numId w:val="16"/>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Photographs</w:t>
      </w:r>
    </w:p>
    <w:p w14:paraId="012A8D08" w14:textId="77777777" w:rsidR="00E93D70" w:rsidRPr="002F7223" w:rsidRDefault="00E93D70" w:rsidP="006C77A6">
      <w:pPr>
        <w:pStyle w:val="ListParagraph"/>
        <w:numPr>
          <w:ilvl w:val="0"/>
          <w:numId w:val="16"/>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Major field of study</w:t>
      </w:r>
    </w:p>
    <w:p w14:paraId="58711710" w14:textId="77777777" w:rsidR="002F7223" w:rsidRDefault="002F7223" w:rsidP="006C77A6">
      <w:pPr>
        <w:autoSpaceDE w:val="0"/>
        <w:autoSpaceDN w:val="0"/>
        <w:adjustRightInd w:val="0"/>
        <w:spacing w:after="0" w:line="240" w:lineRule="auto"/>
        <w:jc w:val="both"/>
        <w:rPr>
          <w:rFonts w:ascii="Calibri" w:hAnsi="Calibri" w:cs="Calibri"/>
          <w:color w:val="000000"/>
        </w:rPr>
        <w:sectPr w:rsidR="002F7223" w:rsidSect="00E02D77">
          <w:type w:val="continuous"/>
          <w:pgSz w:w="12240" w:h="15840" w:code="1"/>
          <w:pgMar w:top="720" w:right="720" w:bottom="720" w:left="720" w:header="720" w:footer="720" w:gutter="0"/>
          <w:pgNumType w:start="8"/>
          <w:cols w:space="720"/>
          <w:docGrid w:linePitch="360"/>
        </w:sectPr>
      </w:pPr>
    </w:p>
    <w:p w14:paraId="058EB2A2"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 xml:space="preserve">Students who do not want such information released without their consent should notify </w:t>
      </w:r>
      <w:r w:rsidR="00031E0C">
        <w:rPr>
          <w:rFonts w:ascii="Calibri" w:hAnsi="Calibri" w:cs="Calibri"/>
          <w:color w:val="000000"/>
        </w:rPr>
        <w:t>the Education</w:t>
      </w:r>
      <w:r>
        <w:rPr>
          <w:rFonts w:ascii="Calibri" w:hAnsi="Calibri" w:cs="Calibri"/>
          <w:color w:val="000000"/>
        </w:rPr>
        <w:t xml:space="preserve"> Office.</w:t>
      </w:r>
    </w:p>
    <w:p w14:paraId="4E67AC6B" w14:textId="77777777" w:rsidR="001A5A5A" w:rsidRDefault="001A5A5A" w:rsidP="006C77A6">
      <w:pPr>
        <w:autoSpaceDE w:val="0"/>
        <w:autoSpaceDN w:val="0"/>
        <w:adjustRightInd w:val="0"/>
        <w:spacing w:after="0" w:line="240" w:lineRule="auto"/>
        <w:jc w:val="both"/>
        <w:rPr>
          <w:rFonts w:ascii="Calibri-Bold" w:hAnsi="Calibri-Bold" w:cs="Calibri-Bold"/>
          <w:b/>
          <w:bCs/>
          <w:color w:val="000000"/>
          <w:sz w:val="24"/>
          <w:szCs w:val="24"/>
        </w:rPr>
      </w:pPr>
    </w:p>
    <w:p w14:paraId="7A4E6E38" w14:textId="77777777" w:rsidR="00E93D70" w:rsidRDefault="00E93D70" w:rsidP="006C77A6">
      <w:pPr>
        <w:pStyle w:val="Heading2"/>
        <w:jc w:val="both"/>
      </w:pPr>
      <w:bookmarkStart w:id="26" w:name="_Toc472764992"/>
      <w:r>
        <w:t>Graduate Employment Assistance</w:t>
      </w:r>
      <w:bookmarkEnd w:id="26"/>
    </w:p>
    <w:p w14:paraId="2DE74305" w14:textId="77777777" w:rsidR="00E93D70" w:rsidRDefault="006F0AB9"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Cameron County Education </w:t>
      </w:r>
      <w:r w:rsidR="00DD2181">
        <w:rPr>
          <w:rFonts w:ascii="Calibri" w:hAnsi="Calibri" w:cs="Calibri"/>
          <w:color w:val="000000"/>
        </w:rPr>
        <w:t xml:space="preserve">Initiative Inc. </w:t>
      </w:r>
      <w:r>
        <w:rPr>
          <w:rFonts w:ascii="Calibri" w:hAnsi="Calibri" w:cs="Calibri"/>
          <w:color w:val="000000"/>
        </w:rPr>
        <w:t>places</w:t>
      </w:r>
      <w:r w:rsidR="00E93D70">
        <w:rPr>
          <w:rFonts w:ascii="Calibri" w:hAnsi="Calibri" w:cs="Calibri"/>
          <w:color w:val="000000"/>
        </w:rPr>
        <w:t xml:space="preserve"> an emphasis on graduate </w:t>
      </w:r>
      <w:r w:rsidR="00031E0C">
        <w:rPr>
          <w:rFonts w:ascii="Calibri" w:hAnsi="Calibri" w:cs="Calibri"/>
          <w:color w:val="000000"/>
        </w:rPr>
        <w:t>employment assistance</w:t>
      </w:r>
      <w:r w:rsidR="00E93D70">
        <w:rPr>
          <w:rFonts w:ascii="Calibri" w:hAnsi="Calibri" w:cs="Calibri"/>
          <w:color w:val="000000"/>
        </w:rPr>
        <w:t xml:space="preserve">; we consider this to be one of the most important services we can offer our </w:t>
      </w:r>
      <w:r w:rsidR="00031E0C">
        <w:rPr>
          <w:rFonts w:ascii="Calibri" w:hAnsi="Calibri" w:cs="Calibri"/>
          <w:color w:val="000000"/>
        </w:rPr>
        <w:t>students. The</w:t>
      </w:r>
      <w:r w:rsidR="00E93D70">
        <w:rPr>
          <w:rFonts w:ascii="Calibri" w:hAnsi="Calibri" w:cs="Calibri"/>
          <w:color w:val="000000"/>
        </w:rPr>
        <w:t xml:space="preserve"> Career Services department helps connect graduates to the workforce by providing </w:t>
      </w:r>
      <w:r w:rsidR="00031E0C">
        <w:rPr>
          <w:rFonts w:ascii="Calibri" w:hAnsi="Calibri" w:cs="Calibri"/>
          <w:color w:val="000000"/>
        </w:rPr>
        <w:t>specific services</w:t>
      </w:r>
      <w:r w:rsidR="00E93D70">
        <w:rPr>
          <w:rFonts w:ascii="Calibri" w:hAnsi="Calibri" w:cs="Calibri"/>
          <w:color w:val="000000"/>
        </w:rPr>
        <w:t xml:space="preserve"> that relate to preparing for and identifying employment opportunities.</w:t>
      </w:r>
    </w:p>
    <w:p w14:paraId="1C02E738"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This office provides the following services:</w:t>
      </w:r>
    </w:p>
    <w:p w14:paraId="366CFF00" w14:textId="77777777" w:rsidR="00E93D70" w:rsidRPr="002F7223" w:rsidRDefault="00E93D70" w:rsidP="006C77A6">
      <w:pPr>
        <w:pStyle w:val="ListParagraph"/>
        <w:numPr>
          <w:ilvl w:val="0"/>
          <w:numId w:val="15"/>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Assistance in preparation of resumes and cover letters</w:t>
      </w:r>
    </w:p>
    <w:p w14:paraId="0E7F6A8F" w14:textId="77777777" w:rsidR="00E93D70" w:rsidRPr="002F7223" w:rsidRDefault="00E93D70" w:rsidP="006C77A6">
      <w:pPr>
        <w:pStyle w:val="ListParagraph"/>
        <w:numPr>
          <w:ilvl w:val="0"/>
          <w:numId w:val="15"/>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Job coaching services to improve or enhance interviewing (and other) job seeking skills</w:t>
      </w:r>
    </w:p>
    <w:p w14:paraId="4927B555" w14:textId="77777777" w:rsidR="00E93D70" w:rsidRPr="002F7223" w:rsidRDefault="00E93D70" w:rsidP="006C77A6">
      <w:pPr>
        <w:pStyle w:val="ListParagraph"/>
        <w:numPr>
          <w:ilvl w:val="0"/>
          <w:numId w:val="15"/>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Advice and information on job availability in specific areas of training</w:t>
      </w:r>
    </w:p>
    <w:p w14:paraId="13645F5D" w14:textId="77777777" w:rsidR="00E93D70" w:rsidRPr="002F7223" w:rsidRDefault="00E93D70" w:rsidP="006C77A6">
      <w:pPr>
        <w:pStyle w:val="ListParagraph"/>
        <w:numPr>
          <w:ilvl w:val="0"/>
          <w:numId w:val="15"/>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Continuous, individualized employment assistance</w:t>
      </w:r>
    </w:p>
    <w:p w14:paraId="0CAB3254"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School develops contacts with employers and generally has requests from employers </w:t>
      </w:r>
      <w:r w:rsidR="00031E0C">
        <w:rPr>
          <w:rFonts w:ascii="Calibri" w:hAnsi="Calibri" w:cs="Calibri"/>
          <w:color w:val="000000"/>
        </w:rPr>
        <w:t>for graduates</w:t>
      </w:r>
      <w:r>
        <w:rPr>
          <w:rFonts w:ascii="Calibri" w:hAnsi="Calibri" w:cs="Calibri"/>
          <w:color w:val="000000"/>
        </w:rPr>
        <w:t xml:space="preserve">. To do this, </w:t>
      </w:r>
      <w:r w:rsidR="006F0AB9">
        <w:rPr>
          <w:rFonts w:ascii="Calibri" w:hAnsi="Calibri" w:cs="Calibri"/>
          <w:color w:val="000000"/>
        </w:rPr>
        <w:t>CCEI</w:t>
      </w:r>
      <w:r>
        <w:rPr>
          <w:rFonts w:ascii="Calibri" w:hAnsi="Calibri" w:cs="Calibri"/>
          <w:color w:val="000000"/>
        </w:rPr>
        <w:t xml:space="preserve"> maintains a contact file </w:t>
      </w:r>
      <w:r w:rsidR="00031E0C">
        <w:rPr>
          <w:rFonts w:ascii="Calibri" w:hAnsi="Calibri" w:cs="Calibri"/>
          <w:color w:val="000000"/>
        </w:rPr>
        <w:t>of potential</w:t>
      </w:r>
      <w:r>
        <w:rPr>
          <w:rFonts w:ascii="Calibri" w:hAnsi="Calibri" w:cs="Calibri"/>
          <w:color w:val="000000"/>
        </w:rPr>
        <w:t xml:space="preserve"> employers which is constantly updated. Employers are also invited to come to the</w:t>
      </w:r>
      <w:r w:rsidR="00BB4DAF">
        <w:rPr>
          <w:rFonts w:ascii="Calibri" w:hAnsi="Calibri" w:cs="Calibri"/>
          <w:color w:val="000000"/>
        </w:rPr>
        <w:t xml:space="preserve"> </w:t>
      </w:r>
      <w:r w:rsidR="006F0AB9">
        <w:rPr>
          <w:rFonts w:ascii="Calibri" w:hAnsi="Calibri" w:cs="Calibri"/>
          <w:color w:val="000000"/>
        </w:rPr>
        <w:t>CCEI</w:t>
      </w:r>
      <w:r>
        <w:rPr>
          <w:rFonts w:ascii="Calibri" w:hAnsi="Calibri" w:cs="Calibri"/>
          <w:color w:val="000000"/>
        </w:rPr>
        <w:t xml:space="preserve"> campus for job interview sessions.</w:t>
      </w:r>
      <w:r w:rsidR="00BB4DAF">
        <w:rPr>
          <w:rFonts w:ascii="Calibri" w:hAnsi="Calibri" w:cs="Calibri"/>
          <w:color w:val="000000"/>
        </w:rPr>
        <w:t xml:space="preserve">  </w:t>
      </w:r>
      <w:r w:rsidR="006F0AB9">
        <w:rPr>
          <w:rFonts w:ascii="Calibri" w:hAnsi="Calibri" w:cs="Calibri"/>
          <w:color w:val="000000"/>
        </w:rPr>
        <w:t>CCEI</w:t>
      </w:r>
      <w:r>
        <w:rPr>
          <w:rFonts w:ascii="Calibri" w:hAnsi="Calibri" w:cs="Calibri"/>
          <w:color w:val="000000"/>
        </w:rPr>
        <w:t xml:space="preserve"> is very proud of the success of our </w:t>
      </w:r>
      <w:r w:rsidR="00031E0C">
        <w:rPr>
          <w:rFonts w:ascii="Calibri" w:hAnsi="Calibri" w:cs="Calibri"/>
          <w:color w:val="000000"/>
        </w:rPr>
        <w:t>graduates; however</w:t>
      </w:r>
      <w:r>
        <w:rPr>
          <w:rFonts w:ascii="Calibri" w:hAnsi="Calibri" w:cs="Calibri"/>
          <w:color w:val="000000"/>
        </w:rPr>
        <w:t xml:space="preserve">, </w:t>
      </w:r>
      <w:r w:rsidR="006F0AB9">
        <w:rPr>
          <w:rFonts w:ascii="Calibri" w:hAnsi="Calibri" w:cs="Calibri"/>
          <w:color w:val="000000"/>
        </w:rPr>
        <w:t>CCEI</w:t>
      </w:r>
      <w:r>
        <w:rPr>
          <w:rFonts w:ascii="Calibri" w:hAnsi="Calibri" w:cs="Calibri"/>
          <w:color w:val="000000"/>
        </w:rPr>
        <w:t xml:space="preserve"> does not or will not </w:t>
      </w:r>
      <w:r w:rsidR="00031E0C">
        <w:rPr>
          <w:rFonts w:ascii="Calibri" w:hAnsi="Calibri" w:cs="Calibri"/>
          <w:color w:val="000000"/>
        </w:rPr>
        <w:t>guarantee employment</w:t>
      </w:r>
      <w:r>
        <w:rPr>
          <w:rFonts w:ascii="Calibri" w:hAnsi="Calibri" w:cs="Calibri"/>
          <w:color w:val="000000"/>
        </w:rPr>
        <w:t xml:space="preserve">. Students are also informed that they should be ready to relocate upon </w:t>
      </w:r>
      <w:r w:rsidR="00031E0C">
        <w:rPr>
          <w:rFonts w:ascii="Calibri" w:hAnsi="Calibri" w:cs="Calibri"/>
          <w:color w:val="000000"/>
        </w:rPr>
        <w:t>graduation, as</w:t>
      </w:r>
      <w:r>
        <w:rPr>
          <w:rFonts w:ascii="Calibri" w:hAnsi="Calibri" w:cs="Calibri"/>
          <w:color w:val="000000"/>
        </w:rPr>
        <w:t xml:space="preserve"> this may increase their employment opportunities.</w:t>
      </w:r>
    </w:p>
    <w:p w14:paraId="1EB67531" w14:textId="77777777" w:rsidR="00335051" w:rsidRDefault="00335051" w:rsidP="006C77A6">
      <w:pPr>
        <w:autoSpaceDE w:val="0"/>
        <w:autoSpaceDN w:val="0"/>
        <w:adjustRightInd w:val="0"/>
        <w:spacing w:after="0" w:line="240" w:lineRule="auto"/>
        <w:jc w:val="both"/>
        <w:rPr>
          <w:rFonts w:ascii="Calibri-Bold" w:hAnsi="Calibri-Bold" w:cs="Calibri-Bold"/>
          <w:b/>
          <w:bCs/>
          <w:color w:val="000000"/>
          <w:sz w:val="24"/>
          <w:szCs w:val="24"/>
        </w:rPr>
      </w:pPr>
    </w:p>
    <w:p w14:paraId="58BAA6E0" w14:textId="77777777" w:rsidR="00E93D70" w:rsidRDefault="00E93D70" w:rsidP="006C77A6">
      <w:pPr>
        <w:pStyle w:val="Heading2"/>
        <w:jc w:val="both"/>
      </w:pPr>
      <w:bookmarkStart w:id="27" w:name="_Toc472764993"/>
      <w:r>
        <w:t>Advising</w:t>
      </w:r>
      <w:bookmarkEnd w:id="27"/>
    </w:p>
    <w:p w14:paraId="0BA0C38F"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School has an open-door policy and encourages students to discuss any questions </w:t>
      </w:r>
      <w:r w:rsidR="00031E0C">
        <w:rPr>
          <w:rFonts w:ascii="Calibri" w:hAnsi="Calibri" w:cs="Calibri"/>
          <w:color w:val="000000"/>
        </w:rPr>
        <w:t>or suggestions</w:t>
      </w:r>
      <w:r>
        <w:rPr>
          <w:rFonts w:ascii="Calibri" w:hAnsi="Calibri" w:cs="Calibri"/>
          <w:color w:val="000000"/>
        </w:rPr>
        <w:t xml:space="preserve"> with whomever they may wish at any time. However, the School </w:t>
      </w:r>
      <w:r w:rsidR="00031E0C">
        <w:rPr>
          <w:rFonts w:ascii="Calibri" w:hAnsi="Calibri" w:cs="Calibri"/>
          <w:color w:val="000000"/>
        </w:rPr>
        <w:t>encourages students</w:t>
      </w:r>
      <w:r>
        <w:rPr>
          <w:rFonts w:ascii="Calibri" w:hAnsi="Calibri" w:cs="Calibri"/>
          <w:color w:val="000000"/>
        </w:rPr>
        <w:t xml:space="preserve"> to follow the traditional “chain-of-command” policy practiced by most employers. </w:t>
      </w:r>
      <w:r w:rsidR="00031E0C">
        <w:rPr>
          <w:rFonts w:ascii="Calibri" w:hAnsi="Calibri" w:cs="Calibri"/>
          <w:color w:val="000000"/>
        </w:rPr>
        <w:t>This chain</w:t>
      </w:r>
      <w:r>
        <w:rPr>
          <w:rFonts w:ascii="Calibri" w:hAnsi="Calibri" w:cs="Calibri"/>
          <w:color w:val="000000"/>
        </w:rPr>
        <w:t xml:space="preserve"> begins with the student’s instructor (equivalent to immediate supervisor in the workplace</w:t>
      </w:r>
      <w:r w:rsidR="00031E0C">
        <w:rPr>
          <w:rFonts w:ascii="Calibri" w:hAnsi="Calibri" w:cs="Calibri"/>
          <w:color w:val="000000"/>
        </w:rPr>
        <w:t>) and</w:t>
      </w:r>
      <w:r>
        <w:rPr>
          <w:rFonts w:ascii="Calibri" w:hAnsi="Calibri" w:cs="Calibri"/>
          <w:color w:val="000000"/>
        </w:rPr>
        <w:t xml:space="preserve"> continues through the </w:t>
      </w:r>
      <w:r w:rsidR="00DD2181">
        <w:rPr>
          <w:rFonts w:ascii="Calibri" w:hAnsi="Calibri" w:cs="Calibri"/>
          <w:color w:val="000000"/>
        </w:rPr>
        <w:t>Executive</w:t>
      </w:r>
      <w:r w:rsidR="00335051">
        <w:rPr>
          <w:rFonts w:ascii="Calibri" w:hAnsi="Calibri" w:cs="Calibri"/>
          <w:color w:val="000000"/>
        </w:rPr>
        <w:t xml:space="preserve"> </w:t>
      </w:r>
      <w:r>
        <w:rPr>
          <w:rFonts w:ascii="Calibri" w:hAnsi="Calibri" w:cs="Calibri"/>
          <w:color w:val="000000"/>
        </w:rPr>
        <w:t xml:space="preserve">Director to the </w:t>
      </w:r>
      <w:r w:rsidR="00DD2181">
        <w:rPr>
          <w:rFonts w:ascii="Calibri" w:hAnsi="Calibri" w:cs="Calibri"/>
          <w:color w:val="000000"/>
        </w:rPr>
        <w:t>Vice President</w:t>
      </w:r>
      <w:r>
        <w:rPr>
          <w:rFonts w:ascii="Calibri" w:hAnsi="Calibri" w:cs="Calibri"/>
          <w:color w:val="000000"/>
        </w:rPr>
        <w:t>.</w:t>
      </w:r>
    </w:p>
    <w:p w14:paraId="317AF2CE" w14:textId="77777777" w:rsidR="00E93D70" w:rsidRDefault="00E93D70" w:rsidP="006C77A6">
      <w:pPr>
        <w:pStyle w:val="Heading2"/>
        <w:jc w:val="both"/>
      </w:pPr>
      <w:bookmarkStart w:id="28" w:name="_Toc472764994"/>
      <w:r>
        <w:t>Housing</w:t>
      </w:r>
      <w:bookmarkEnd w:id="28"/>
    </w:p>
    <w:p w14:paraId="54C1A8F8"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School does not provide formal assistance but will provide contact with various </w:t>
      </w:r>
      <w:r w:rsidR="00031E0C">
        <w:rPr>
          <w:rFonts w:ascii="Calibri" w:hAnsi="Calibri" w:cs="Calibri"/>
          <w:color w:val="000000"/>
        </w:rPr>
        <w:t>apartment locator</w:t>
      </w:r>
      <w:r>
        <w:rPr>
          <w:rFonts w:ascii="Calibri" w:hAnsi="Calibri" w:cs="Calibri"/>
          <w:color w:val="000000"/>
        </w:rPr>
        <w:t xml:space="preserve"> services in the general vicinity of the campus.</w:t>
      </w:r>
    </w:p>
    <w:p w14:paraId="247C0DA8" w14:textId="77777777" w:rsidR="00335051" w:rsidRDefault="00335051" w:rsidP="006C77A6">
      <w:pPr>
        <w:autoSpaceDE w:val="0"/>
        <w:autoSpaceDN w:val="0"/>
        <w:adjustRightInd w:val="0"/>
        <w:spacing w:after="0" w:line="240" w:lineRule="auto"/>
        <w:jc w:val="both"/>
        <w:rPr>
          <w:rFonts w:ascii="Calibri-Bold" w:hAnsi="Calibri-Bold" w:cs="Calibri-Bold"/>
          <w:b/>
          <w:bCs/>
          <w:color w:val="000000"/>
          <w:sz w:val="24"/>
          <w:szCs w:val="24"/>
        </w:rPr>
      </w:pPr>
    </w:p>
    <w:p w14:paraId="4624BE86" w14:textId="77777777" w:rsidR="00E93D70" w:rsidRDefault="00E93D70" w:rsidP="006C77A6">
      <w:pPr>
        <w:pStyle w:val="Heading2"/>
        <w:jc w:val="both"/>
      </w:pPr>
      <w:bookmarkStart w:id="29" w:name="_Toc472764995"/>
      <w:r>
        <w:lastRenderedPageBreak/>
        <w:t>Transportation</w:t>
      </w:r>
      <w:bookmarkEnd w:id="29"/>
    </w:p>
    <w:p w14:paraId="0AADE204" w14:textId="77777777" w:rsidR="00E93D70" w:rsidRDefault="006F0AB9"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Cameron County Education Initiative</w:t>
      </w:r>
      <w:r w:rsidR="00DD2181">
        <w:rPr>
          <w:rFonts w:ascii="Calibri" w:hAnsi="Calibri" w:cs="Calibri"/>
          <w:color w:val="000000"/>
        </w:rPr>
        <w:t xml:space="preserve"> Inc. </w:t>
      </w:r>
      <w:r w:rsidR="00E93D70">
        <w:rPr>
          <w:rFonts w:ascii="Calibri" w:hAnsi="Calibri" w:cs="Calibri"/>
          <w:color w:val="000000"/>
        </w:rPr>
        <w:t xml:space="preserve"> facilities are conveniently located near </w:t>
      </w:r>
      <w:r w:rsidR="00031E0C">
        <w:rPr>
          <w:rFonts w:ascii="Calibri" w:hAnsi="Calibri" w:cs="Calibri"/>
          <w:color w:val="000000"/>
        </w:rPr>
        <w:t>public transportation</w:t>
      </w:r>
      <w:r w:rsidR="00E93D70">
        <w:rPr>
          <w:rFonts w:ascii="Calibri" w:hAnsi="Calibri" w:cs="Calibri"/>
          <w:color w:val="000000"/>
        </w:rPr>
        <w:t xml:space="preserve"> and major freeways. If a student has transportation problems, we try to </w:t>
      </w:r>
      <w:r w:rsidR="00031E0C">
        <w:rPr>
          <w:rFonts w:ascii="Calibri" w:hAnsi="Calibri" w:cs="Calibri"/>
          <w:color w:val="000000"/>
        </w:rPr>
        <w:t>arrange</w:t>
      </w:r>
      <w:r w:rsidR="00E93D70">
        <w:rPr>
          <w:rFonts w:ascii="Calibri" w:hAnsi="Calibri" w:cs="Calibri"/>
          <w:color w:val="000000"/>
        </w:rPr>
        <w:t xml:space="preserve"> car pool since we have students commuting from many parts of the city.</w:t>
      </w:r>
    </w:p>
    <w:p w14:paraId="4BC463EE" w14:textId="77777777" w:rsidR="00335051" w:rsidRDefault="00335051" w:rsidP="006C77A6">
      <w:pPr>
        <w:autoSpaceDE w:val="0"/>
        <w:autoSpaceDN w:val="0"/>
        <w:adjustRightInd w:val="0"/>
        <w:spacing w:after="0" w:line="240" w:lineRule="auto"/>
        <w:jc w:val="both"/>
        <w:rPr>
          <w:rFonts w:ascii="Calibri-Bold" w:hAnsi="Calibri-Bold" w:cs="Calibri-Bold"/>
          <w:b/>
          <w:bCs/>
          <w:color w:val="000000"/>
          <w:sz w:val="24"/>
          <w:szCs w:val="24"/>
        </w:rPr>
      </w:pPr>
    </w:p>
    <w:p w14:paraId="483A8F4E" w14:textId="77777777" w:rsidR="00E93D70" w:rsidRDefault="00E93D70" w:rsidP="006C77A6">
      <w:pPr>
        <w:pStyle w:val="Heading2"/>
        <w:jc w:val="both"/>
      </w:pPr>
      <w:bookmarkStart w:id="30" w:name="_Toc472764996"/>
      <w:r>
        <w:t>Health and Safety</w:t>
      </w:r>
      <w:bookmarkEnd w:id="30"/>
    </w:p>
    <w:p w14:paraId="0998881E"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We will attempt to provide safe facilities and a workplace free from recognized hazards. </w:t>
      </w:r>
      <w:r w:rsidR="00031E0C">
        <w:rPr>
          <w:rFonts w:ascii="Calibri" w:hAnsi="Calibri" w:cs="Calibri"/>
          <w:color w:val="000000"/>
        </w:rPr>
        <w:t>Each program</w:t>
      </w:r>
      <w:r>
        <w:rPr>
          <w:rFonts w:ascii="Calibri" w:hAnsi="Calibri" w:cs="Calibri"/>
          <w:color w:val="000000"/>
        </w:rPr>
        <w:t xml:space="preserve"> has specific guidelines that will be explained by the individual instructors. Students </w:t>
      </w:r>
      <w:r w:rsidR="00031E0C">
        <w:rPr>
          <w:rFonts w:ascii="Calibri" w:hAnsi="Calibri" w:cs="Calibri"/>
          <w:color w:val="000000"/>
        </w:rPr>
        <w:t>are expected</w:t>
      </w:r>
      <w:r>
        <w:rPr>
          <w:rFonts w:ascii="Calibri" w:hAnsi="Calibri" w:cs="Calibri"/>
          <w:color w:val="000000"/>
        </w:rPr>
        <w:t xml:space="preserve"> to use common sense at all times to prevent injury to themselves and others. </w:t>
      </w:r>
      <w:r w:rsidR="00031E0C">
        <w:rPr>
          <w:rFonts w:ascii="Calibri" w:hAnsi="Calibri" w:cs="Calibri"/>
          <w:color w:val="000000"/>
        </w:rPr>
        <w:t>The School</w:t>
      </w:r>
      <w:r>
        <w:rPr>
          <w:rFonts w:ascii="Calibri" w:hAnsi="Calibri" w:cs="Calibri"/>
          <w:color w:val="000000"/>
        </w:rPr>
        <w:t xml:space="preserve"> maintains first aid kits for emergencies. All accidents and injuries must be reported to a</w:t>
      </w:r>
      <w:r w:rsidR="00335051">
        <w:rPr>
          <w:rFonts w:ascii="Calibri" w:hAnsi="Calibri" w:cs="Calibri"/>
          <w:color w:val="000000"/>
        </w:rPr>
        <w:t>n instructor or manager</w:t>
      </w:r>
      <w:r>
        <w:rPr>
          <w:rFonts w:ascii="Calibri" w:hAnsi="Calibri" w:cs="Calibri"/>
          <w:color w:val="000000"/>
        </w:rPr>
        <w:t xml:space="preserve"> or supervisor immediately.</w:t>
      </w:r>
    </w:p>
    <w:p w14:paraId="3BAAA623"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General safety rules that should be observed at all times include:</w:t>
      </w:r>
    </w:p>
    <w:p w14:paraId="1CB4723F" w14:textId="77777777" w:rsidR="00E93D70" w:rsidRPr="002F7223" w:rsidRDefault="00E93D70" w:rsidP="006C77A6">
      <w:pPr>
        <w:pStyle w:val="ListParagraph"/>
        <w:numPr>
          <w:ilvl w:val="0"/>
          <w:numId w:val="14"/>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Operating mechanical and electrical equipment only according to </w:t>
      </w:r>
      <w:r w:rsidR="00031E0C" w:rsidRPr="002F7223">
        <w:rPr>
          <w:rFonts w:ascii="Calibri" w:hAnsi="Calibri" w:cs="Calibri"/>
          <w:color w:val="000000"/>
        </w:rPr>
        <w:t>prescribed procedures</w:t>
      </w:r>
      <w:r w:rsidRPr="002F7223">
        <w:rPr>
          <w:rFonts w:ascii="Calibri" w:hAnsi="Calibri" w:cs="Calibri"/>
          <w:color w:val="000000"/>
        </w:rPr>
        <w:t>;</w:t>
      </w:r>
    </w:p>
    <w:p w14:paraId="518F9315" w14:textId="77777777" w:rsidR="00E93D70" w:rsidRPr="002F7223" w:rsidRDefault="00E93D70" w:rsidP="006C77A6">
      <w:pPr>
        <w:pStyle w:val="ListParagraph"/>
        <w:numPr>
          <w:ilvl w:val="0"/>
          <w:numId w:val="14"/>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Wearing safety glasses and other personal protective equipment whenever </w:t>
      </w:r>
      <w:r w:rsidR="00031E0C" w:rsidRPr="002F7223">
        <w:rPr>
          <w:rFonts w:ascii="Calibri" w:hAnsi="Calibri" w:cs="Calibri"/>
          <w:color w:val="000000"/>
        </w:rPr>
        <w:t>and wherever</w:t>
      </w:r>
      <w:r w:rsidRPr="002F7223">
        <w:rPr>
          <w:rFonts w:ascii="Calibri" w:hAnsi="Calibri" w:cs="Calibri"/>
          <w:color w:val="000000"/>
        </w:rPr>
        <w:t xml:space="preserve"> training activities call for them.</w:t>
      </w:r>
    </w:p>
    <w:p w14:paraId="0C0A6F50" w14:textId="77777777" w:rsidR="00335051" w:rsidRDefault="00335051" w:rsidP="006C77A6">
      <w:pPr>
        <w:autoSpaceDE w:val="0"/>
        <w:autoSpaceDN w:val="0"/>
        <w:adjustRightInd w:val="0"/>
        <w:spacing w:after="0" w:line="240" w:lineRule="auto"/>
        <w:jc w:val="both"/>
        <w:rPr>
          <w:rFonts w:ascii="Calibri-Bold" w:hAnsi="Calibri-Bold" w:cs="Calibri-Bold"/>
          <w:b/>
          <w:bCs/>
          <w:color w:val="000000"/>
          <w:sz w:val="24"/>
          <w:szCs w:val="24"/>
        </w:rPr>
      </w:pPr>
    </w:p>
    <w:p w14:paraId="075D0C02" w14:textId="77777777" w:rsidR="00E93D70" w:rsidRDefault="00E93D70" w:rsidP="006C77A6">
      <w:pPr>
        <w:pStyle w:val="Heading2"/>
        <w:jc w:val="both"/>
      </w:pPr>
      <w:bookmarkStart w:id="31" w:name="_Toc472764997"/>
      <w:r>
        <w:t>Student Insurance</w:t>
      </w:r>
      <w:bookmarkEnd w:id="31"/>
    </w:p>
    <w:p w14:paraId="17A26832"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Certain risks are inherent in any work involving regular contact with mechanical and </w:t>
      </w:r>
      <w:r w:rsidR="00031E0C">
        <w:rPr>
          <w:rFonts w:ascii="Calibri" w:hAnsi="Calibri" w:cs="Calibri"/>
          <w:color w:val="000000"/>
        </w:rPr>
        <w:t>electrical equipment</w:t>
      </w:r>
      <w:r>
        <w:rPr>
          <w:rFonts w:ascii="Calibri" w:hAnsi="Calibri" w:cs="Calibri"/>
          <w:color w:val="000000"/>
        </w:rPr>
        <w:t>. While stringent precautions are taken to ensure safety, minor accidents can occur.</w:t>
      </w:r>
      <w:r w:rsidR="00BB4DAF">
        <w:rPr>
          <w:rFonts w:ascii="Calibri" w:hAnsi="Calibri" w:cs="Calibri"/>
          <w:color w:val="000000"/>
        </w:rPr>
        <w:t xml:space="preserve">  </w:t>
      </w:r>
      <w:r w:rsidR="006F0AB9">
        <w:rPr>
          <w:rFonts w:ascii="Calibri" w:hAnsi="Calibri" w:cs="Calibri"/>
          <w:color w:val="000000"/>
        </w:rPr>
        <w:t>Cameron County Education Initiative</w:t>
      </w:r>
      <w:r w:rsidR="00DD2181">
        <w:rPr>
          <w:rFonts w:ascii="Calibri" w:hAnsi="Calibri" w:cs="Calibri"/>
          <w:color w:val="000000"/>
        </w:rPr>
        <w:t xml:space="preserve"> Inc.</w:t>
      </w:r>
      <w:r>
        <w:rPr>
          <w:rFonts w:ascii="Calibri" w:hAnsi="Calibri" w:cs="Calibri"/>
          <w:color w:val="000000"/>
        </w:rPr>
        <w:t xml:space="preserve"> does not assume financial responsibility for </w:t>
      </w:r>
      <w:r w:rsidR="00031E0C">
        <w:rPr>
          <w:rFonts w:ascii="Calibri" w:hAnsi="Calibri" w:cs="Calibri"/>
          <w:color w:val="000000"/>
        </w:rPr>
        <w:t>injuries due</w:t>
      </w:r>
      <w:r>
        <w:rPr>
          <w:rFonts w:ascii="Calibri" w:hAnsi="Calibri" w:cs="Calibri"/>
          <w:color w:val="000000"/>
        </w:rPr>
        <w:t xml:space="preserve"> to student negligence. All students should have their own personal medical insurance or </w:t>
      </w:r>
      <w:r w:rsidR="00031E0C">
        <w:rPr>
          <w:rFonts w:ascii="Calibri" w:hAnsi="Calibri" w:cs="Calibri"/>
          <w:color w:val="000000"/>
        </w:rPr>
        <w:t>be covered</w:t>
      </w:r>
      <w:r>
        <w:rPr>
          <w:rFonts w:ascii="Calibri" w:hAnsi="Calibri" w:cs="Calibri"/>
          <w:color w:val="000000"/>
        </w:rPr>
        <w:t xml:space="preserve"> by their families’ medical insurance while attending School.</w:t>
      </w:r>
    </w:p>
    <w:p w14:paraId="4C83F3DF" w14:textId="77777777" w:rsidR="00E93D70" w:rsidRDefault="006B1A22" w:rsidP="006C77A6">
      <w:pPr>
        <w:pStyle w:val="Heading2"/>
        <w:jc w:val="both"/>
      </w:pPr>
      <w:bookmarkStart w:id="32" w:name="_Toc472764998"/>
      <w:r>
        <w:t>Student Complaint/</w:t>
      </w:r>
      <w:r w:rsidR="00E93D70">
        <w:t>Grievance Resolution</w:t>
      </w:r>
      <w:bookmarkEnd w:id="32"/>
    </w:p>
    <w:p w14:paraId="7D2F8434" w14:textId="77777777" w:rsidR="00E93D70" w:rsidRDefault="006F0AB9"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Cameron County Education Initiative</w:t>
      </w:r>
      <w:r w:rsidR="00DD2181">
        <w:rPr>
          <w:rFonts w:ascii="Calibri" w:hAnsi="Calibri" w:cs="Calibri"/>
          <w:color w:val="000000"/>
        </w:rPr>
        <w:t xml:space="preserve"> Inc.</w:t>
      </w:r>
      <w:r>
        <w:rPr>
          <w:rFonts w:ascii="Calibri" w:hAnsi="Calibri" w:cs="Calibri"/>
          <w:color w:val="000000"/>
        </w:rPr>
        <w:t xml:space="preserve"> </w:t>
      </w:r>
      <w:r w:rsidR="00E93D70">
        <w:rPr>
          <w:rFonts w:ascii="Calibri" w:hAnsi="Calibri" w:cs="Calibri"/>
          <w:color w:val="000000"/>
        </w:rPr>
        <w:t xml:space="preserve">’s stated objective is the preparation of its </w:t>
      </w:r>
      <w:r w:rsidR="00031E0C">
        <w:rPr>
          <w:rFonts w:ascii="Calibri" w:hAnsi="Calibri" w:cs="Calibri"/>
          <w:color w:val="000000"/>
        </w:rPr>
        <w:t>graduates for</w:t>
      </w:r>
      <w:r w:rsidR="00E93D70">
        <w:rPr>
          <w:rFonts w:ascii="Calibri" w:hAnsi="Calibri" w:cs="Calibri"/>
          <w:color w:val="000000"/>
        </w:rPr>
        <w:t xml:space="preserve"> a career in their chosen field of training. If a student has a grievance, the following </w:t>
      </w:r>
      <w:r w:rsidR="00031E0C">
        <w:rPr>
          <w:rFonts w:ascii="Calibri" w:hAnsi="Calibri" w:cs="Calibri"/>
          <w:color w:val="000000"/>
        </w:rPr>
        <w:t>procedure must</w:t>
      </w:r>
      <w:r w:rsidR="00E93D70">
        <w:rPr>
          <w:rFonts w:ascii="Calibri" w:hAnsi="Calibri" w:cs="Calibri"/>
          <w:color w:val="000000"/>
        </w:rPr>
        <w:t xml:space="preserve"> be followed. It is </w:t>
      </w:r>
      <w:r>
        <w:rPr>
          <w:rFonts w:ascii="Calibri" w:hAnsi="Calibri" w:cs="Calibri"/>
          <w:color w:val="000000"/>
        </w:rPr>
        <w:t>Cameron County Education Initiative</w:t>
      </w:r>
      <w:r w:rsidR="00DD2181">
        <w:rPr>
          <w:rFonts w:ascii="Calibri" w:hAnsi="Calibri" w:cs="Calibri"/>
          <w:color w:val="000000"/>
        </w:rPr>
        <w:t xml:space="preserve"> Inc.</w:t>
      </w:r>
      <w:r w:rsidR="00E93D70">
        <w:rPr>
          <w:rFonts w:ascii="Calibri" w:hAnsi="Calibri" w:cs="Calibri"/>
          <w:color w:val="000000"/>
        </w:rPr>
        <w:t xml:space="preserve">’s desire that a grievance </w:t>
      </w:r>
      <w:r w:rsidR="00031E0C">
        <w:rPr>
          <w:rFonts w:ascii="Calibri" w:hAnsi="Calibri" w:cs="Calibri"/>
          <w:color w:val="000000"/>
        </w:rPr>
        <w:t>be settled</w:t>
      </w:r>
      <w:r w:rsidR="00E93D70">
        <w:rPr>
          <w:rFonts w:ascii="Calibri" w:hAnsi="Calibri" w:cs="Calibri"/>
          <w:color w:val="000000"/>
        </w:rPr>
        <w:t xml:space="preserve"> at the lowest possible level, and resolved as rapidly as possible.</w:t>
      </w:r>
    </w:p>
    <w:p w14:paraId="22EFC90F"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 A student will attempt to resolve a grievance with the person involved.</w:t>
      </w:r>
    </w:p>
    <w:p w14:paraId="64011C30"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2. If a student is unable to resolve the grievance with the person involved, it should </w:t>
      </w:r>
      <w:r w:rsidR="00031E0C">
        <w:rPr>
          <w:rFonts w:ascii="Calibri" w:hAnsi="Calibri" w:cs="Calibri"/>
          <w:color w:val="000000"/>
        </w:rPr>
        <w:t>be submitted</w:t>
      </w:r>
      <w:r>
        <w:rPr>
          <w:rFonts w:ascii="Calibri" w:hAnsi="Calibri" w:cs="Calibri"/>
          <w:color w:val="000000"/>
        </w:rPr>
        <w:t xml:space="preserve"> in writing to that person’s supervisor.</w:t>
      </w:r>
    </w:p>
    <w:p w14:paraId="19A3522E"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3. If the grievance is still unresolved after two days the student should submit a </w:t>
      </w:r>
      <w:r w:rsidR="00031E0C">
        <w:rPr>
          <w:rFonts w:ascii="Calibri" w:hAnsi="Calibri" w:cs="Calibri"/>
          <w:color w:val="000000"/>
        </w:rPr>
        <w:t>written summary</w:t>
      </w:r>
      <w:r>
        <w:rPr>
          <w:rFonts w:ascii="Calibri" w:hAnsi="Calibri" w:cs="Calibri"/>
          <w:color w:val="000000"/>
        </w:rPr>
        <w:t xml:space="preserve"> to the </w:t>
      </w:r>
      <w:r w:rsidR="00DD2181">
        <w:rPr>
          <w:rFonts w:ascii="Calibri" w:hAnsi="Calibri" w:cs="Calibri"/>
          <w:color w:val="000000"/>
        </w:rPr>
        <w:t>Executive</w:t>
      </w:r>
      <w:r>
        <w:rPr>
          <w:rFonts w:ascii="Calibri" w:hAnsi="Calibri" w:cs="Calibri"/>
          <w:color w:val="000000"/>
        </w:rPr>
        <w:t xml:space="preserve"> Director. A meeting will be set up to include the </w:t>
      </w:r>
      <w:r w:rsidR="00031E0C">
        <w:rPr>
          <w:rFonts w:ascii="Calibri" w:hAnsi="Calibri" w:cs="Calibri"/>
          <w:color w:val="000000"/>
        </w:rPr>
        <w:t>student, person</w:t>
      </w:r>
      <w:r>
        <w:rPr>
          <w:rFonts w:ascii="Calibri" w:hAnsi="Calibri" w:cs="Calibri"/>
          <w:color w:val="000000"/>
        </w:rPr>
        <w:t xml:space="preserve"> involved, and the Director. Every effort will be made to resolve the grievance </w:t>
      </w:r>
      <w:r w:rsidR="00031E0C">
        <w:rPr>
          <w:rFonts w:ascii="Calibri" w:hAnsi="Calibri" w:cs="Calibri"/>
          <w:color w:val="000000"/>
        </w:rPr>
        <w:t>at this</w:t>
      </w:r>
      <w:r>
        <w:rPr>
          <w:rFonts w:ascii="Calibri" w:hAnsi="Calibri" w:cs="Calibri"/>
          <w:color w:val="000000"/>
        </w:rPr>
        <w:t xml:space="preserve"> point.</w:t>
      </w:r>
    </w:p>
    <w:p w14:paraId="2994620A"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 If the student notifies the</w:t>
      </w:r>
      <w:r w:rsidR="00DD2181">
        <w:rPr>
          <w:rFonts w:ascii="Calibri" w:hAnsi="Calibri" w:cs="Calibri"/>
          <w:color w:val="000000"/>
        </w:rPr>
        <w:t xml:space="preserve"> Executive</w:t>
      </w:r>
      <w:r>
        <w:rPr>
          <w:rFonts w:ascii="Calibri" w:hAnsi="Calibri" w:cs="Calibri"/>
          <w:color w:val="000000"/>
        </w:rPr>
        <w:t xml:space="preserve"> Director in writing that the student does </w:t>
      </w:r>
      <w:r w:rsidR="00031E0C">
        <w:rPr>
          <w:rFonts w:ascii="Calibri" w:hAnsi="Calibri" w:cs="Calibri"/>
          <w:color w:val="000000"/>
        </w:rPr>
        <w:t>not consider</w:t>
      </w:r>
      <w:r>
        <w:rPr>
          <w:rFonts w:ascii="Calibri" w:hAnsi="Calibri" w:cs="Calibri"/>
          <w:color w:val="000000"/>
        </w:rPr>
        <w:t xml:space="preserve"> the grievance to be resolved, a written summary by the </w:t>
      </w:r>
      <w:r w:rsidR="00DD2181">
        <w:rPr>
          <w:rFonts w:ascii="Calibri" w:hAnsi="Calibri" w:cs="Calibri"/>
          <w:color w:val="000000"/>
        </w:rPr>
        <w:t>Executive</w:t>
      </w:r>
      <w:r w:rsidR="00BB4DAF">
        <w:rPr>
          <w:rFonts w:ascii="Calibri" w:hAnsi="Calibri" w:cs="Calibri"/>
          <w:color w:val="000000"/>
        </w:rPr>
        <w:t xml:space="preserve"> </w:t>
      </w:r>
      <w:r w:rsidR="00031E0C">
        <w:rPr>
          <w:rFonts w:ascii="Calibri" w:hAnsi="Calibri" w:cs="Calibri"/>
          <w:color w:val="000000"/>
        </w:rPr>
        <w:t>Director, along</w:t>
      </w:r>
      <w:r>
        <w:rPr>
          <w:rFonts w:ascii="Calibri" w:hAnsi="Calibri" w:cs="Calibri"/>
          <w:color w:val="000000"/>
        </w:rPr>
        <w:t xml:space="preserve"> with all other materials, will be forwarded to:</w:t>
      </w:r>
    </w:p>
    <w:p w14:paraId="3C81DD5E" w14:textId="77777777" w:rsidR="00E93D70" w:rsidRDefault="00DD2181"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Vice President</w:t>
      </w:r>
      <w:r w:rsidR="006B1A22">
        <w:rPr>
          <w:rFonts w:ascii="Calibri" w:hAnsi="Calibri" w:cs="Calibri"/>
          <w:color w:val="000000"/>
        </w:rPr>
        <w:t xml:space="preserve">.  </w:t>
      </w:r>
      <w:r w:rsidR="00E93D70">
        <w:rPr>
          <w:rFonts w:ascii="Calibri" w:hAnsi="Calibri" w:cs="Calibri"/>
          <w:color w:val="000000"/>
        </w:rPr>
        <w:t xml:space="preserve">A written decision on the grievance report will be sent to the student and the </w:t>
      </w:r>
      <w:r>
        <w:rPr>
          <w:rFonts w:ascii="Calibri" w:hAnsi="Calibri" w:cs="Calibri"/>
          <w:color w:val="000000"/>
        </w:rPr>
        <w:t>Executive</w:t>
      </w:r>
      <w:r w:rsidR="00E93D70">
        <w:rPr>
          <w:rFonts w:ascii="Calibri" w:hAnsi="Calibri" w:cs="Calibri"/>
          <w:color w:val="000000"/>
        </w:rPr>
        <w:t xml:space="preserve"> Director</w:t>
      </w:r>
      <w:r w:rsidR="004C29EC">
        <w:rPr>
          <w:rFonts w:ascii="Calibri" w:hAnsi="Calibri" w:cs="Calibri"/>
          <w:color w:val="000000"/>
        </w:rPr>
        <w:t xml:space="preserve"> within five</w:t>
      </w:r>
      <w:r w:rsidR="00E93D70">
        <w:rPr>
          <w:rFonts w:ascii="Calibri" w:hAnsi="Calibri" w:cs="Calibri"/>
          <w:color w:val="000000"/>
        </w:rPr>
        <w:t xml:space="preserve"> working days after receipt of the signed </w:t>
      </w:r>
      <w:r w:rsidR="00031E0C">
        <w:rPr>
          <w:rFonts w:ascii="Calibri" w:hAnsi="Calibri" w:cs="Calibri"/>
          <w:color w:val="000000"/>
        </w:rPr>
        <w:t>grievance. If</w:t>
      </w:r>
      <w:r w:rsidR="00E93D70">
        <w:rPr>
          <w:rFonts w:ascii="Calibri" w:hAnsi="Calibri" w:cs="Calibri"/>
          <w:color w:val="000000"/>
        </w:rPr>
        <w:t xml:space="preserve"> after following the </w:t>
      </w:r>
      <w:r w:rsidR="006F0AB9">
        <w:rPr>
          <w:rFonts w:ascii="Calibri" w:hAnsi="Calibri" w:cs="Calibri"/>
          <w:color w:val="000000"/>
        </w:rPr>
        <w:t>school’s</w:t>
      </w:r>
      <w:r w:rsidR="00E93D70">
        <w:rPr>
          <w:rFonts w:ascii="Calibri" w:hAnsi="Calibri" w:cs="Calibri"/>
          <w:color w:val="000000"/>
        </w:rPr>
        <w:t xml:space="preserve"> policy the grievance remains unresolved, for all programs, the unresolved grievance should be directed to the</w:t>
      </w:r>
    </w:p>
    <w:p w14:paraId="5D1640C7" w14:textId="77777777" w:rsidR="006F0AB9" w:rsidRPr="006F0AB9" w:rsidRDefault="006F0AB9" w:rsidP="006F0AB9">
      <w:pPr>
        <w:autoSpaceDE w:val="0"/>
        <w:autoSpaceDN w:val="0"/>
        <w:adjustRightInd w:val="0"/>
        <w:spacing w:after="0" w:line="240" w:lineRule="auto"/>
        <w:jc w:val="both"/>
        <w:rPr>
          <w:rFonts w:ascii="Calibri" w:hAnsi="Calibri" w:cs="Calibri"/>
          <w:color w:val="000000"/>
        </w:rPr>
      </w:pPr>
      <w:r w:rsidRPr="006F0AB9">
        <w:rPr>
          <w:rFonts w:ascii="Calibri" w:hAnsi="Calibri" w:cs="Calibri"/>
          <w:color w:val="000000"/>
        </w:rPr>
        <w:t>Texas Workforce Commission,</w:t>
      </w:r>
    </w:p>
    <w:p w14:paraId="39C00622" w14:textId="77777777" w:rsidR="006F0AB9" w:rsidRPr="006F0AB9" w:rsidRDefault="006F0AB9" w:rsidP="006F0AB9">
      <w:pPr>
        <w:autoSpaceDE w:val="0"/>
        <w:autoSpaceDN w:val="0"/>
        <w:adjustRightInd w:val="0"/>
        <w:spacing w:after="0" w:line="240" w:lineRule="auto"/>
        <w:jc w:val="both"/>
        <w:rPr>
          <w:rFonts w:ascii="Calibri" w:hAnsi="Calibri" w:cs="Calibri"/>
          <w:color w:val="000000"/>
        </w:rPr>
      </w:pPr>
      <w:r w:rsidRPr="006F0AB9">
        <w:rPr>
          <w:rFonts w:ascii="Calibri" w:hAnsi="Calibri" w:cs="Calibri"/>
          <w:color w:val="000000"/>
        </w:rPr>
        <w:t xml:space="preserve">Career Schools and Colleges Department, </w:t>
      </w:r>
    </w:p>
    <w:p w14:paraId="16B81926" w14:textId="77777777" w:rsidR="006F0AB9" w:rsidRPr="006F0AB9" w:rsidRDefault="006F0AB9" w:rsidP="006F0AB9">
      <w:pPr>
        <w:autoSpaceDE w:val="0"/>
        <w:autoSpaceDN w:val="0"/>
        <w:adjustRightInd w:val="0"/>
        <w:spacing w:after="0" w:line="240" w:lineRule="auto"/>
        <w:jc w:val="both"/>
        <w:rPr>
          <w:rFonts w:ascii="Calibri" w:hAnsi="Calibri" w:cs="Calibri"/>
          <w:color w:val="000000"/>
        </w:rPr>
      </w:pPr>
      <w:r w:rsidRPr="006F0AB9">
        <w:rPr>
          <w:rFonts w:ascii="Calibri" w:hAnsi="Calibri" w:cs="Calibri"/>
          <w:color w:val="000000"/>
        </w:rPr>
        <w:t>101 E. 15th Street,</w:t>
      </w:r>
    </w:p>
    <w:p w14:paraId="2FA995A1" w14:textId="77777777" w:rsidR="006F0AB9" w:rsidRPr="006F0AB9" w:rsidRDefault="006F0AB9" w:rsidP="006F0AB9">
      <w:pPr>
        <w:autoSpaceDE w:val="0"/>
        <w:autoSpaceDN w:val="0"/>
        <w:adjustRightInd w:val="0"/>
        <w:spacing w:after="0" w:line="240" w:lineRule="auto"/>
        <w:jc w:val="both"/>
        <w:rPr>
          <w:rFonts w:ascii="Calibri" w:hAnsi="Calibri" w:cs="Calibri"/>
          <w:color w:val="000000"/>
        </w:rPr>
      </w:pPr>
      <w:r w:rsidRPr="006F0AB9">
        <w:rPr>
          <w:rFonts w:ascii="Calibri" w:hAnsi="Calibri" w:cs="Calibri"/>
          <w:color w:val="000000"/>
        </w:rPr>
        <w:t>Room 226T</w:t>
      </w:r>
    </w:p>
    <w:p w14:paraId="17DE1EA0" w14:textId="77777777" w:rsidR="006F0AB9" w:rsidRPr="006F0AB9" w:rsidRDefault="006F0AB9" w:rsidP="006F0AB9">
      <w:pPr>
        <w:autoSpaceDE w:val="0"/>
        <w:autoSpaceDN w:val="0"/>
        <w:adjustRightInd w:val="0"/>
        <w:spacing w:after="0" w:line="240" w:lineRule="auto"/>
        <w:jc w:val="both"/>
        <w:rPr>
          <w:rFonts w:ascii="Calibri" w:hAnsi="Calibri" w:cs="Calibri"/>
          <w:color w:val="000000"/>
        </w:rPr>
      </w:pPr>
      <w:r w:rsidRPr="006F0AB9">
        <w:rPr>
          <w:rFonts w:ascii="Calibri" w:hAnsi="Calibri" w:cs="Calibri"/>
          <w:color w:val="000000"/>
        </w:rPr>
        <w:t>Austin, Texas 78778-0001</w:t>
      </w:r>
    </w:p>
    <w:p w14:paraId="3F49B17F" w14:textId="77777777" w:rsidR="006F0AB9" w:rsidRPr="006F0AB9" w:rsidRDefault="006F0AB9" w:rsidP="006F0AB9">
      <w:pPr>
        <w:autoSpaceDE w:val="0"/>
        <w:autoSpaceDN w:val="0"/>
        <w:adjustRightInd w:val="0"/>
        <w:spacing w:after="0" w:line="240" w:lineRule="auto"/>
        <w:jc w:val="both"/>
        <w:rPr>
          <w:rFonts w:ascii="Calibri" w:hAnsi="Calibri" w:cs="Calibri"/>
          <w:color w:val="000000"/>
        </w:rPr>
      </w:pPr>
      <w:r w:rsidRPr="006F0AB9">
        <w:rPr>
          <w:rFonts w:ascii="Calibri" w:hAnsi="Calibri" w:cs="Calibri"/>
          <w:color w:val="000000"/>
        </w:rPr>
        <w:t>Phone (512) 936-3100</w:t>
      </w:r>
    </w:p>
    <w:p w14:paraId="092B3905" w14:textId="77777777" w:rsidR="006F0AB9" w:rsidRDefault="006F0AB9" w:rsidP="006F0AB9">
      <w:pPr>
        <w:autoSpaceDE w:val="0"/>
        <w:autoSpaceDN w:val="0"/>
        <w:adjustRightInd w:val="0"/>
        <w:spacing w:after="0" w:line="240" w:lineRule="auto"/>
        <w:jc w:val="both"/>
        <w:rPr>
          <w:rFonts w:ascii="Calibri" w:hAnsi="Calibri" w:cs="Calibri"/>
          <w:color w:val="000000"/>
        </w:rPr>
      </w:pPr>
      <w:r w:rsidRPr="006F0AB9">
        <w:rPr>
          <w:rFonts w:ascii="Calibri" w:hAnsi="Calibri" w:cs="Calibri"/>
          <w:color w:val="000000"/>
        </w:rPr>
        <w:t>www.texasworkforce.org/careerschools</w:t>
      </w:r>
    </w:p>
    <w:p w14:paraId="5A372D29" w14:textId="77777777" w:rsidR="00E93D70" w:rsidRDefault="00E93D70" w:rsidP="006C77A6">
      <w:pPr>
        <w:pStyle w:val="Heading2"/>
        <w:jc w:val="both"/>
      </w:pPr>
      <w:bookmarkStart w:id="33" w:name="_Toc472764999"/>
      <w:r>
        <w:t>Dispute Resolution</w:t>
      </w:r>
      <w:bookmarkEnd w:id="33"/>
    </w:p>
    <w:p w14:paraId="11CC6E84"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following procedure shall apply to the resolution of any Dispute arising out or in any </w:t>
      </w:r>
      <w:r w:rsidR="00031E0C">
        <w:rPr>
          <w:rFonts w:ascii="Calibri" w:hAnsi="Calibri" w:cs="Calibri"/>
          <w:color w:val="000000"/>
        </w:rPr>
        <w:t>way related</w:t>
      </w:r>
      <w:r>
        <w:rPr>
          <w:rFonts w:ascii="Calibri" w:hAnsi="Calibri" w:cs="Calibri"/>
          <w:color w:val="000000"/>
        </w:rPr>
        <w:t xml:space="preserve"> to a student’s Enrollment Agreement with the School, any amendments or </w:t>
      </w:r>
      <w:r w:rsidR="00031E0C">
        <w:rPr>
          <w:rFonts w:ascii="Calibri" w:hAnsi="Calibri" w:cs="Calibri"/>
          <w:color w:val="000000"/>
        </w:rPr>
        <w:t>addenda thereto</w:t>
      </w:r>
      <w:r>
        <w:rPr>
          <w:rFonts w:ascii="Calibri" w:hAnsi="Calibri" w:cs="Calibri"/>
          <w:color w:val="000000"/>
        </w:rPr>
        <w:t xml:space="preserve"> signed by the student or the subject matter thereof, the student’s </w:t>
      </w:r>
      <w:r w:rsidR="00031E0C">
        <w:rPr>
          <w:rFonts w:ascii="Calibri" w:hAnsi="Calibri" w:cs="Calibri"/>
          <w:color w:val="000000"/>
        </w:rPr>
        <w:t>enrollment, attendance</w:t>
      </w:r>
      <w:r>
        <w:rPr>
          <w:rFonts w:ascii="Calibri" w:hAnsi="Calibri" w:cs="Calibri"/>
          <w:color w:val="000000"/>
        </w:rPr>
        <w:t xml:space="preserve"> and completion of the student’s education program, including without </w:t>
      </w:r>
      <w:r w:rsidR="00031E0C">
        <w:rPr>
          <w:rFonts w:ascii="Calibri" w:hAnsi="Calibri" w:cs="Calibri"/>
          <w:color w:val="000000"/>
        </w:rPr>
        <w:t>limitation, any</w:t>
      </w:r>
      <w:r>
        <w:rPr>
          <w:rFonts w:ascii="Calibri" w:hAnsi="Calibri" w:cs="Calibri"/>
          <w:color w:val="000000"/>
        </w:rPr>
        <w:t xml:space="preserve"> statutory, tort, contract, equity or other claim (including all claims presented as a </w:t>
      </w:r>
      <w:r w:rsidR="00031E0C">
        <w:rPr>
          <w:rFonts w:ascii="Calibri" w:hAnsi="Calibri" w:cs="Calibri"/>
          <w:color w:val="000000"/>
        </w:rPr>
        <w:t>class action</w:t>
      </w:r>
      <w:r>
        <w:rPr>
          <w:rFonts w:ascii="Calibri" w:hAnsi="Calibri" w:cs="Calibri"/>
          <w:color w:val="000000"/>
        </w:rPr>
        <w:t>) (the “Dispute”):</w:t>
      </w:r>
    </w:p>
    <w:p w14:paraId="6AB871A7"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 xml:space="preserve">1. Any Dispute shall be resolved first by use of the Grievance Resolution procedures </w:t>
      </w:r>
      <w:r w:rsidR="00031E0C">
        <w:rPr>
          <w:rFonts w:ascii="Calibri" w:hAnsi="Calibri" w:cs="Calibri"/>
          <w:color w:val="000000"/>
        </w:rPr>
        <w:t>as outlines</w:t>
      </w:r>
      <w:r>
        <w:rPr>
          <w:rFonts w:ascii="Calibri" w:hAnsi="Calibri" w:cs="Calibri"/>
          <w:color w:val="000000"/>
        </w:rPr>
        <w:t xml:space="preserve"> in the School Catalog, effective on the date the student’s enrollment </w:t>
      </w:r>
      <w:r w:rsidR="00031E0C">
        <w:rPr>
          <w:rFonts w:ascii="Calibri" w:hAnsi="Calibri" w:cs="Calibri"/>
          <w:color w:val="000000"/>
        </w:rPr>
        <w:t>agreements</w:t>
      </w:r>
      <w:r>
        <w:rPr>
          <w:rFonts w:ascii="Calibri" w:hAnsi="Calibri" w:cs="Calibri"/>
          <w:color w:val="000000"/>
        </w:rPr>
        <w:t xml:space="preserve"> signed and accepted by the School Official.</w:t>
      </w:r>
    </w:p>
    <w:p w14:paraId="40ECFA3F"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2. If the Dispute is not resolved pursuant to the School’s Grievance Resolution </w:t>
      </w:r>
      <w:r w:rsidR="00031E0C">
        <w:rPr>
          <w:rFonts w:ascii="Calibri" w:hAnsi="Calibri" w:cs="Calibri"/>
          <w:color w:val="000000"/>
        </w:rPr>
        <w:t>procedures as</w:t>
      </w:r>
      <w:r>
        <w:rPr>
          <w:rFonts w:ascii="Calibri" w:hAnsi="Calibri" w:cs="Calibri"/>
          <w:color w:val="000000"/>
        </w:rPr>
        <w:t xml:space="preserve"> outlines in the School Catalog within 45 days from the date the student submits </w:t>
      </w:r>
      <w:r w:rsidR="00031E0C">
        <w:rPr>
          <w:rFonts w:ascii="Calibri" w:hAnsi="Calibri" w:cs="Calibri"/>
          <w:color w:val="000000"/>
        </w:rPr>
        <w:t>a written</w:t>
      </w:r>
      <w:r>
        <w:rPr>
          <w:rFonts w:ascii="Calibri" w:hAnsi="Calibri" w:cs="Calibri"/>
          <w:color w:val="000000"/>
        </w:rPr>
        <w:t xml:space="preserve"> complaint to the </w:t>
      </w:r>
      <w:r w:rsidR="006F0AB9">
        <w:rPr>
          <w:rFonts w:ascii="Calibri" w:hAnsi="Calibri" w:cs="Calibri"/>
          <w:color w:val="000000"/>
        </w:rPr>
        <w:t>CCEI</w:t>
      </w:r>
      <w:r w:rsidR="006B1A22">
        <w:rPr>
          <w:rFonts w:ascii="Calibri" w:hAnsi="Calibri" w:cs="Calibri"/>
          <w:color w:val="000000"/>
        </w:rPr>
        <w:t xml:space="preserve"> Corporate</w:t>
      </w:r>
      <w:r>
        <w:rPr>
          <w:rFonts w:ascii="Calibri" w:hAnsi="Calibri" w:cs="Calibri"/>
          <w:color w:val="000000"/>
        </w:rPr>
        <w:t xml:space="preserve"> Office, then the </w:t>
      </w:r>
      <w:r w:rsidR="00031E0C">
        <w:rPr>
          <w:rFonts w:ascii="Calibri" w:hAnsi="Calibri" w:cs="Calibri"/>
          <w:color w:val="000000"/>
        </w:rPr>
        <w:t>Dispute shall</w:t>
      </w:r>
      <w:r>
        <w:rPr>
          <w:rFonts w:ascii="Calibri" w:hAnsi="Calibri" w:cs="Calibri"/>
          <w:color w:val="000000"/>
        </w:rPr>
        <w:t xml:space="preserve"> be resolved by binding arbitration in accordance with the Commercial </w:t>
      </w:r>
      <w:r w:rsidR="00031E0C">
        <w:rPr>
          <w:rFonts w:ascii="Calibri" w:hAnsi="Calibri" w:cs="Calibri"/>
          <w:color w:val="000000"/>
        </w:rPr>
        <w:t>Arbitration Rules</w:t>
      </w:r>
      <w:r>
        <w:rPr>
          <w:rFonts w:ascii="Calibri" w:hAnsi="Calibri" w:cs="Calibri"/>
          <w:color w:val="000000"/>
        </w:rPr>
        <w:t xml:space="preserve"> of the </w:t>
      </w:r>
      <w:r w:rsidR="006B1A22">
        <w:rPr>
          <w:rFonts w:ascii="Calibri" w:hAnsi="Calibri" w:cs="Calibri"/>
          <w:color w:val="000000"/>
        </w:rPr>
        <w:t>A</w:t>
      </w:r>
      <w:r>
        <w:rPr>
          <w:rFonts w:ascii="Calibri" w:hAnsi="Calibri" w:cs="Calibri"/>
          <w:color w:val="000000"/>
        </w:rPr>
        <w:t xml:space="preserve">merican Arbitration Association (AAA) then in effect, and judgment </w:t>
      </w:r>
      <w:r w:rsidR="00031E0C">
        <w:rPr>
          <w:rFonts w:ascii="Calibri" w:hAnsi="Calibri" w:cs="Calibri"/>
          <w:color w:val="000000"/>
        </w:rPr>
        <w:t>upon the</w:t>
      </w:r>
      <w:r>
        <w:rPr>
          <w:rFonts w:ascii="Calibri" w:hAnsi="Calibri" w:cs="Calibri"/>
          <w:color w:val="000000"/>
        </w:rPr>
        <w:t xml:space="preserve"> award rendered by the arbitrator may be entered in any court having </w:t>
      </w:r>
      <w:r w:rsidR="00031E0C">
        <w:rPr>
          <w:rFonts w:ascii="Calibri" w:hAnsi="Calibri" w:cs="Calibri"/>
          <w:color w:val="000000"/>
        </w:rPr>
        <w:t>jurisdiction thereof</w:t>
      </w:r>
      <w:r>
        <w:rPr>
          <w:rFonts w:ascii="Calibri" w:hAnsi="Calibri" w:cs="Calibri"/>
          <w:color w:val="000000"/>
        </w:rPr>
        <w:t>.</w:t>
      </w:r>
    </w:p>
    <w:p w14:paraId="5E490FE9"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 The Federal Arbitration Act shall govern this arbitration agreement. The </w:t>
      </w:r>
      <w:r w:rsidR="00031E0C">
        <w:rPr>
          <w:rFonts w:ascii="Calibri" w:hAnsi="Calibri" w:cs="Calibri"/>
          <w:color w:val="000000"/>
        </w:rPr>
        <w:t>substantive law</w:t>
      </w:r>
      <w:r>
        <w:rPr>
          <w:rFonts w:ascii="Calibri" w:hAnsi="Calibri" w:cs="Calibri"/>
          <w:color w:val="000000"/>
        </w:rPr>
        <w:t xml:space="preserve"> which will govern the interpretation of a student’s Enrollment Agreement </w:t>
      </w:r>
      <w:r w:rsidR="00031E0C">
        <w:rPr>
          <w:rFonts w:ascii="Calibri" w:hAnsi="Calibri" w:cs="Calibri"/>
          <w:color w:val="000000"/>
        </w:rPr>
        <w:t>and related</w:t>
      </w:r>
      <w:r>
        <w:rPr>
          <w:rFonts w:ascii="Calibri" w:hAnsi="Calibri" w:cs="Calibri"/>
          <w:color w:val="000000"/>
        </w:rPr>
        <w:t xml:space="preserve"> documents and the resolution of any Dispute will be the law of the </w:t>
      </w:r>
      <w:r w:rsidR="00031E0C">
        <w:rPr>
          <w:rFonts w:ascii="Calibri" w:hAnsi="Calibri" w:cs="Calibri"/>
          <w:color w:val="000000"/>
        </w:rPr>
        <w:t>state where</w:t>
      </w:r>
      <w:r>
        <w:rPr>
          <w:rFonts w:ascii="Calibri" w:hAnsi="Calibri" w:cs="Calibri"/>
          <w:color w:val="000000"/>
        </w:rPr>
        <w:t xml:space="preserve"> the School is located.</w:t>
      </w:r>
    </w:p>
    <w:p w14:paraId="33F4535C"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b. Arbitration shall be the sole method of resolving all Disputes between the parties </w:t>
      </w:r>
      <w:r w:rsidR="00031E0C">
        <w:rPr>
          <w:rFonts w:ascii="Calibri" w:hAnsi="Calibri" w:cs="Calibri"/>
          <w:color w:val="000000"/>
        </w:rPr>
        <w:t>to this</w:t>
      </w:r>
      <w:r>
        <w:rPr>
          <w:rFonts w:ascii="Calibri" w:hAnsi="Calibri" w:cs="Calibri"/>
          <w:color w:val="000000"/>
        </w:rPr>
        <w:t xml:space="preserve"> agreement.</w:t>
      </w:r>
    </w:p>
    <w:p w14:paraId="3F2EB19C"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c. Arbitration will take place before a single neutral arbitrator, chosen according to </w:t>
      </w:r>
      <w:r w:rsidR="00031E0C">
        <w:rPr>
          <w:rFonts w:ascii="Calibri" w:hAnsi="Calibri" w:cs="Calibri"/>
          <w:color w:val="000000"/>
        </w:rPr>
        <w:t>the AAA</w:t>
      </w:r>
      <w:r>
        <w:rPr>
          <w:rFonts w:ascii="Calibri" w:hAnsi="Calibri" w:cs="Calibri"/>
          <w:color w:val="000000"/>
        </w:rPr>
        <w:t xml:space="preserve"> Commercial Rules, in the city in which the </w:t>
      </w:r>
      <w:r w:rsidR="002705EF">
        <w:rPr>
          <w:rFonts w:ascii="Calibri" w:hAnsi="Calibri" w:cs="Calibri"/>
          <w:color w:val="000000"/>
        </w:rPr>
        <w:t xml:space="preserve">Cameron County Education Initiative </w:t>
      </w:r>
      <w:r w:rsidR="00DD2181">
        <w:rPr>
          <w:rFonts w:ascii="Calibri" w:hAnsi="Calibri" w:cs="Calibri"/>
          <w:color w:val="000000"/>
        </w:rPr>
        <w:t xml:space="preserve">Inc. </w:t>
      </w:r>
      <w:r w:rsidR="002705EF">
        <w:rPr>
          <w:rFonts w:ascii="Calibri" w:hAnsi="Calibri" w:cs="Calibri"/>
          <w:color w:val="000000"/>
        </w:rPr>
        <w:t>School</w:t>
      </w:r>
      <w:r>
        <w:rPr>
          <w:rFonts w:ascii="Calibri" w:hAnsi="Calibri" w:cs="Calibri"/>
          <w:color w:val="000000"/>
        </w:rPr>
        <w:t xml:space="preserve"> attended by the student is located.</w:t>
      </w:r>
    </w:p>
    <w:p w14:paraId="7D60888E"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 The parties may take discovery through interrogatories, depositions and </w:t>
      </w:r>
      <w:r w:rsidR="00031E0C">
        <w:rPr>
          <w:rFonts w:ascii="Calibri" w:hAnsi="Calibri" w:cs="Calibri"/>
          <w:color w:val="000000"/>
        </w:rPr>
        <w:t>requests for</w:t>
      </w:r>
      <w:r>
        <w:rPr>
          <w:rFonts w:ascii="Calibri" w:hAnsi="Calibri" w:cs="Calibri"/>
          <w:color w:val="000000"/>
        </w:rPr>
        <w:t xml:space="preserve"> production that the </w:t>
      </w:r>
      <w:r w:rsidR="006B1A22">
        <w:rPr>
          <w:rFonts w:ascii="Calibri" w:hAnsi="Calibri" w:cs="Calibri"/>
          <w:color w:val="000000"/>
        </w:rPr>
        <w:t>a</w:t>
      </w:r>
      <w:r>
        <w:rPr>
          <w:rFonts w:ascii="Calibri" w:hAnsi="Calibri" w:cs="Calibri"/>
          <w:color w:val="000000"/>
        </w:rPr>
        <w:t>rbitrator determines to be reasonable and necessary.</w:t>
      </w:r>
    </w:p>
    <w:p w14:paraId="7B63BC73"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e. The arbitration shall be conducted in the English language.</w:t>
      </w:r>
    </w:p>
    <w:p w14:paraId="3C417433"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f. The arbitrator shall have the authority to grant interim remedies pursuant to </w:t>
      </w:r>
      <w:r w:rsidR="00031E0C">
        <w:rPr>
          <w:rFonts w:ascii="Calibri" w:hAnsi="Calibri" w:cs="Calibri"/>
          <w:color w:val="000000"/>
        </w:rPr>
        <w:t>the AAA’s</w:t>
      </w:r>
      <w:r>
        <w:rPr>
          <w:rFonts w:ascii="Calibri" w:hAnsi="Calibri" w:cs="Calibri"/>
          <w:color w:val="000000"/>
        </w:rPr>
        <w:t xml:space="preserve"> Optional Rules for Emergency Measures of Protection then in effect. </w:t>
      </w:r>
      <w:r w:rsidR="00031E0C">
        <w:rPr>
          <w:rFonts w:ascii="Calibri" w:hAnsi="Calibri" w:cs="Calibri"/>
          <w:color w:val="000000"/>
        </w:rPr>
        <w:t>The arbitrator</w:t>
      </w:r>
      <w:r>
        <w:rPr>
          <w:rFonts w:ascii="Calibri" w:hAnsi="Calibri" w:cs="Calibri"/>
          <w:color w:val="000000"/>
        </w:rPr>
        <w:t xml:space="preserve"> shall have the authority to award monetary damages measured by </w:t>
      </w:r>
      <w:r w:rsidR="00031E0C">
        <w:rPr>
          <w:rFonts w:ascii="Calibri" w:hAnsi="Calibri" w:cs="Calibri"/>
          <w:color w:val="000000"/>
        </w:rPr>
        <w:t>the prevailing</w:t>
      </w:r>
      <w:r>
        <w:rPr>
          <w:rFonts w:ascii="Calibri" w:hAnsi="Calibri" w:cs="Calibri"/>
          <w:color w:val="000000"/>
        </w:rPr>
        <w:t xml:space="preserve"> party’s actual damages and may grant any non-monetary remedy or </w:t>
      </w:r>
      <w:r w:rsidR="00031E0C">
        <w:rPr>
          <w:rFonts w:ascii="Calibri" w:hAnsi="Calibri" w:cs="Calibri"/>
          <w:color w:val="000000"/>
        </w:rPr>
        <w:t>relief that</w:t>
      </w:r>
      <w:r>
        <w:rPr>
          <w:rFonts w:ascii="Calibri" w:hAnsi="Calibri" w:cs="Calibri"/>
          <w:color w:val="000000"/>
        </w:rPr>
        <w:t xml:space="preserve"> the arbitrator deems just and equitable and within the scope of this </w:t>
      </w:r>
      <w:r w:rsidR="00031E0C">
        <w:rPr>
          <w:rFonts w:ascii="Calibri" w:hAnsi="Calibri" w:cs="Calibri"/>
          <w:color w:val="000000"/>
        </w:rPr>
        <w:t>agreement between</w:t>
      </w:r>
      <w:r>
        <w:rPr>
          <w:rFonts w:ascii="Calibri" w:hAnsi="Calibri" w:cs="Calibri"/>
          <w:color w:val="000000"/>
        </w:rPr>
        <w:t xml:space="preserve"> the parties. Judgment on the award rendered by the arbitrator may </w:t>
      </w:r>
      <w:r w:rsidR="00031E0C">
        <w:rPr>
          <w:rFonts w:ascii="Calibri" w:hAnsi="Calibri" w:cs="Calibri"/>
          <w:color w:val="000000"/>
        </w:rPr>
        <w:t>be entered</w:t>
      </w:r>
      <w:r>
        <w:rPr>
          <w:rFonts w:ascii="Calibri" w:hAnsi="Calibri" w:cs="Calibri"/>
          <w:color w:val="000000"/>
        </w:rPr>
        <w:t xml:space="preserve"> in any court having jurisdiction.</w:t>
      </w:r>
    </w:p>
    <w:p w14:paraId="36139C13"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g. The arbitrator shall not have any authority to award punitive damages, </w:t>
      </w:r>
      <w:r w:rsidR="00031E0C">
        <w:rPr>
          <w:rFonts w:ascii="Calibri" w:hAnsi="Calibri" w:cs="Calibri"/>
          <w:color w:val="000000"/>
        </w:rPr>
        <w:t>treble damages</w:t>
      </w:r>
      <w:r>
        <w:rPr>
          <w:rFonts w:ascii="Calibri" w:hAnsi="Calibri" w:cs="Calibri"/>
          <w:color w:val="000000"/>
        </w:rPr>
        <w:t xml:space="preserve">, consequential or indirect damages, or other damages not measured </w:t>
      </w:r>
      <w:r w:rsidR="00031E0C">
        <w:rPr>
          <w:rFonts w:ascii="Calibri" w:hAnsi="Calibri" w:cs="Calibri"/>
          <w:color w:val="000000"/>
        </w:rPr>
        <w:t>by the</w:t>
      </w:r>
      <w:r>
        <w:rPr>
          <w:rFonts w:ascii="Calibri" w:hAnsi="Calibri" w:cs="Calibri"/>
          <w:color w:val="000000"/>
        </w:rPr>
        <w:t xml:space="preserve"> prevailing party’s actual damages.</w:t>
      </w:r>
    </w:p>
    <w:p w14:paraId="29574CAF"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h. The prevailing party as determined by the arbitrator will be entitled to recover </w:t>
      </w:r>
      <w:r w:rsidR="00031E0C">
        <w:rPr>
          <w:rFonts w:ascii="Calibri" w:hAnsi="Calibri" w:cs="Calibri"/>
          <w:color w:val="000000"/>
        </w:rPr>
        <w:t>its reasonable</w:t>
      </w:r>
      <w:r>
        <w:rPr>
          <w:rFonts w:ascii="Calibri" w:hAnsi="Calibri" w:cs="Calibri"/>
          <w:color w:val="000000"/>
        </w:rPr>
        <w:t xml:space="preserve"> attorney’s fees and arbitrator administrative costs.</w:t>
      </w:r>
    </w:p>
    <w:p w14:paraId="1525AFDE" w14:textId="77777777" w:rsidR="00E93D70" w:rsidRDefault="00031E0C"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w:t>
      </w:r>
      <w:r w:rsidR="00E93D70">
        <w:rPr>
          <w:rFonts w:ascii="Calibri" w:hAnsi="Calibri" w:cs="Calibri"/>
          <w:color w:val="000000"/>
        </w:rPr>
        <w:t xml:space="preserve">. The arbitrator also shall not have any authority to alter any grade issued to </w:t>
      </w:r>
      <w:r>
        <w:rPr>
          <w:rFonts w:ascii="Calibri" w:hAnsi="Calibri" w:cs="Calibri"/>
          <w:color w:val="000000"/>
        </w:rPr>
        <w:t>student</w:t>
      </w:r>
      <w:r w:rsidR="00E93D70">
        <w:rPr>
          <w:rFonts w:ascii="Calibri" w:hAnsi="Calibri" w:cs="Calibri"/>
          <w:color w:val="000000"/>
        </w:rPr>
        <w:t>.</w:t>
      </w:r>
    </w:p>
    <w:p w14:paraId="61D88667"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j. The parties shall bear their own costs and expenses. The parties also shall bear </w:t>
      </w:r>
      <w:r w:rsidR="00031E0C">
        <w:rPr>
          <w:rFonts w:ascii="Calibri" w:hAnsi="Calibri" w:cs="Calibri"/>
          <w:color w:val="000000"/>
        </w:rPr>
        <w:t>an equal</w:t>
      </w:r>
      <w:r>
        <w:rPr>
          <w:rFonts w:ascii="Calibri" w:hAnsi="Calibri" w:cs="Calibri"/>
          <w:color w:val="000000"/>
        </w:rPr>
        <w:t xml:space="preserve"> share of the fees and costs of the arbitration, which include but are </w:t>
      </w:r>
      <w:r w:rsidR="00031E0C">
        <w:rPr>
          <w:rFonts w:ascii="Calibri" w:hAnsi="Calibri" w:cs="Calibri"/>
          <w:color w:val="000000"/>
        </w:rPr>
        <w:t>not limited</w:t>
      </w:r>
      <w:r>
        <w:rPr>
          <w:rFonts w:ascii="Calibri" w:hAnsi="Calibri" w:cs="Calibri"/>
          <w:color w:val="000000"/>
        </w:rPr>
        <w:t xml:space="preserve"> to the fees and costs of the arbitrator, unless the parties agree otherwise </w:t>
      </w:r>
      <w:r w:rsidR="00031E0C">
        <w:rPr>
          <w:rFonts w:ascii="Calibri" w:hAnsi="Calibri" w:cs="Calibri"/>
          <w:color w:val="000000"/>
        </w:rPr>
        <w:t>or the</w:t>
      </w:r>
      <w:r>
        <w:rPr>
          <w:rFonts w:ascii="Calibri" w:hAnsi="Calibri" w:cs="Calibri"/>
          <w:color w:val="000000"/>
        </w:rPr>
        <w:t xml:space="preserve"> arbitrator determines otherwise in the award.</w:t>
      </w:r>
    </w:p>
    <w:p w14:paraId="4AA90472"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k. Except as may be required by law, neither party nor an arbitrator may disclose </w:t>
      </w:r>
      <w:r w:rsidR="00031E0C">
        <w:rPr>
          <w:rFonts w:ascii="Calibri" w:hAnsi="Calibri" w:cs="Calibri"/>
          <w:color w:val="000000"/>
        </w:rPr>
        <w:t>the existence</w:t>
      </w:r>
      <w:r>
        <w:rPr>
          <w:rFonts w:ascii="Calibri" w:hAnsi="Calibri" w:cs="Calibri"/>
          <w:color w:val="000000"/>
        </w:rPr>
        <w:t xml:space="preserve">, content, or results of any such arbitration without the prior </w:t>
      </w:r>
      <w:r w:rsidR="00031E0C">
        <w:rPr>
          <w:rFonts w:ascii="Calibri" w:hAnsi="Calibri" w:cs="Calibri"/>
          <w:color w:val="000000"/>
        </w:rPr>
        <w:t>written consent</w:t>
      </w:r>
      <w:r>
        <w:rPr>
          <w:rFonts w:ascii="Calibri" w:hAnsi="Calibri" w:cs="Calibri"/>
          <w:color w:val="000000"/>
        </w:rPr>
        <w:t xml:space="preserve"> of both parties.</w:t>
      </w:r>
    </w:p>
    <w:p w14:paraId="511C59E3" w14:textId="77777777" w:rsidR="001329F7" w:rsidRDefault="001329F7" w:rsidP="006C77A6">
      <w:pPr>
        <w:autoSpaceDE w:val="0"/>
        <w:autoSpaceDN w:val="0"/>
        <w:adjustRightInd w:val="0"/>
        <w:spacing w:after="0" w:line="240" w:lineRule="auto"/>
        <w:jc w:val="both"/>
        <w:rPr>
          <w:rFonts w:ascii="Calibri" w:hAnsi="Calibri" w:cs="Calibri"/>
          <w:color w:val="000000"/>
        </w:rPr>
      </w:pPr>
    </w:p>
    <w:p w14:paraId="47B13673" w14:textId="77777777" w:rsidR="001329F7" w:rsidRDefault="001329F7" w:rsidP="006C77A6">
      <w:pPr>
        <w:autoSpaceDE w:val="0"/>
        <w:autoSpaceDN w:val="0"/>
        <w:adjustRightInd w:val="0"/>
        <w:spacing w:after="0" w:line="240" w:lineRule="auto"/>
        <w:jc w:val="both"/>
        <w:rPr>
          <w:rFonts w:ascii="Calibri" w:hAnsi="Calibri" w:cs="Calibri"/>
          <w:color w:val="000000"/>
        </w:rPr>
      </w:pPr>
    </w:p>
    <w:p w14:paraId="7482C393" w14:textId="77777777" w:rsidR="001329F7" w:rsidRDefault="001329F7" w:rsidP="006C77A6">
      <w:pPr>
        <w:autoSpaceDE w:val="0"/>
        <w:autoSpaceDN w:val="0"/>
        <w:adjustRightInd w:val="0"/>
        <w:spacing w:after="0" w:line="240" w:lineRule="auto"/>
        <w:jc w:val="both"/>
        <w:rPr>
          <w:rFonts w:ascii="Calibri" w:hAnsi="Calibri" w:cs="Calibri"/>
          <w:color w:val="000000"/>
        </w:rPr>
      </w:pPr>
    </w:p>
    <w:p w14:paraId="5795CA86" w14:textId="77777777" w:rsidR="001329F7" w:rsidRDefault="001329F7" w:rsidP="006C77A6">
      <w:pPr>
        <w:autoSpaceDE w:val="0"/>
        <w:autoSpaceDN w:val="0"/>
        <w:adjustRightInd w:val="0"/>
        <w:spacing w:after="0" w:line="240" w:lineRule="auto"/>
        <w:jc w:val="both"/>
        <w:rPr>
          <w:rFonts w:ascii="Calibri" w:hAnsi="Calibri" w:cs="Calibri"/>
          <w:color w:val="000000"/>
        </w:rPr>
      </w:pPr>
    </w:p>
    <w:p w14:paraId="288754B7" w14:textId="77777777" w:rsidR="001329F7" w:rsidRDefault="001329F7" w:rsidP="006C77A6">
      <w:pPr>
        <w:autoSpaceDE w:val="0"/>
        <w:autoSpaceDN w:val="0"/>
        <w:adjustRightInd w:val="0"/>
        <w:spacing w:after="0" w:line="240" w:lineRule="auto"/>
        <w:jc w:val="both"/>
        <w:rPr>
          <w:rFonts w:ascii="Calibri" w:hAnsi="Calibri" w:cs="Calibri"/>
          <w:color w:val="000000"/>
        </w:rPr>
      </w:pPr>
    </w:p>
    <w:p w14:paraId="6AC9C8BE" w14:textId="77777777" w:rsidR="001329F7" w:rsidRDefault="001329F7" w:rsidP="006C77A6">
      <w:pPr>
        <w:autoSpaceDE w:val="0"/>
        <w:autoSpaceDN w:val="0"/>
        <w:adjustRightInd w:val="0"/>
        <w:spacing w:after="0" w:line="240" w:lineRule="auto"/>
        <w:jc w:val="both"/>
        <w:rPr>
          <w:rFonts w:ascii="Calibri" w:hAnsi="Calibri" w:cs="Calibri"/>
          <w:color w:val="000000"/>
        </w:rPr>
      </w:pPr>
    </w:p>
    <w:p w14:paraId="5A27202D" w14:textId="77777777" w:rsidR="001329F7" w:rsidRDefault="001329F7" w:rsidP="006C77A6">
      <w:pPr>
        <w:autoSpaceDE w:val="0"/>
        <w:autoSpaceDN w:val="0"/>
        <w:adjustRightInd w:val="0"/>
        <w:spacing w:after="0" w:line="240" w:lineRule="auto"/>
        <w:jc w:val="both"/>
        <w:rPr>
          <w:rFonts w:ascii="Calibri" w:hAnsi="Calibri" w:cs="Calibri"/>
          <w:color w:val="000000"/>
        </w:rPr>
      </w:pPr>
    </w:p>
    <w:p w14:paraId="2A0A41A1" w14:textId="77777777" w:rsidR="001329F7" w:rsidRDefault="001329F7" w:rsidP="006C77A6">
      <w:pPr>
        <w:autoSpaceDE w:val="0"/>
        <w:autoSpaceDN w:val="0"/>
        <w:adjustRightInd w:val="0"/>
        <w:spacing w:after="0" w:line="240" w:lineRule="auto"/>
        <w:jc w:val="both"/>
        <w:rPr>
          <w:rFonts w:ascii="Calibri" w:hAnsi="Calibri" w:cs="Calibri"/>
          <w:color w:val="000000"/>
        </w:rPr>
      </w:pPr>
    </w:p>
    <w:p w14:paraId="66848AD0" w14:textId="77777777" w:rsidR="001329F7" w:rsidRDefault="001329F7" w:rsidP="006C77A6">
      <w:pPr>
        <w:autoSpaceDE w:val="0"/>
        <w:autoSpaceDN w:val="0"/>
        <w:adjustRightInd w:val="0"/>
        <w:spacing w:after="0" w:line="240" w:lineRule="auto"/>
        <w:jc w:val="both"/>
        <w:rPr>
          <w:rFonts w:ascii="Calibri" w:hAnsi="Calibri" w:cs="Calibri"/>
          <w:color w:val="000000"/>
        </w:rPr>
      </w:pPr>
    </w:p>
    <w:p w14:paraId="05CE38CA" w14:textId="77777777" w:rsidR="001329F7" w:rsidRDefault="001329F7" w:rsidP="006C77A6">
      <w:pPr>
        <w:autoSpaceDE w:val="0"/>
        <w:autoSpaceDN w:val="0"/>
        <w:adjustRightInd w:val="0"/>
        <w:spacing w:after="0" w:line="240" w:lineRule="auto"/>
        <w:jc w:val="both"/>
        <w:rPr>
          <w:rFonts w:ascii="Calibri" w:hAnsi="Calibri" w:cs="Calibri"/>
          <w:color w:val="000000"/>
        </w:rPr>
      </w:pPr>
    </w:p>
    <w:p w14:paraId="53654E16" w14:textId="77777777" w:rsidR="001329F7" w:rsidRDefault="001329F7" w:rsidP="006C77A6">
      <w:pPr>
        <w:autoSpaceDE w:val="0"/>
        <w:autoSpaceDN w:val="0"/>
        <w:adjustRightInd w:val="0"/>
        <w:spacing w:after="0" w:line="240" w:lineRule="auto"/>
        <w:jc w:val="both"/>
        <w:rPr>
          <w:rFonts w:ascii="Calibri" w:hAnsi="Calibri" w:cs="Calibri"/>
          <w:color w:val="000000"/>
        </w:rPr>
      </w:pPr>
    </w:p>
    <w:p w14:paraId="70717E60" w14:textId="77777777" w:rsidR="001329F7" w:rsidRDefault="001329F7" w:rsidP="006C77A6">
      <w:pPr>
        <w:autoSpaceDE w:val="0"/>
        <w:autoSpaceDN w:val="0"/>
        <w:adjustRightInd w:val="0"/>
        <w:spacing w:after="0" w:line="240" w:lineRule="auto"/>
        <w:jc w:val="both"/>
        <w:rPr>
          <w:rFonts w:ascii="Calibri" w:hAnsi="Calibri" w:cs="Calibri"/>
          <w:color w:val="000000"/>
        </w:rPr>
      </w:pPr>
    </w:p>
    <w:p w14:paraId="4D0A27A7" w14:textId="77777777" w:rsidR="00053A62" w:rsidRDefault="00053A62" w:rsidP="006C77A6">
      <w:pPr>
        <w:autoSpaceDE w:val="0"/>
        <w:autoSpaceDN w:val="0"/>
        <w:adjustRightInd w:val="0"/>
        <w:spacing w:after="0" w:line="240" w:lineRule="auto"/>
        <w:jc w:val="both"/>
        <w:rPr>
          <w:rFonts w:ascii="Calibri" w:hAnsi="Calibri" w:cs="Calibri"/>
          <w:color w:val="000000"/>
        </w:rPr>
      </w:pPr>
    </w:p>
    <w:p w14:paraId="19A01866" w14:textId="77777777" w:rsidR="00053A62" w:rsidRDefault="00053A62" w:rsidP="006C77A6">
      <w:pPr>
        <w:autoSpaceDE w:val="0"/>
        <w:autoSpaceDN w:val="0"/>
        <w:adjustRightInd w:val="0"/>
        <w:spacing w:after="0" w:line="240" w:lineRule="auto"/>
        <w:jc w:val="both"/>
        <w:rPr>
          <w:rFonts w:ascii="Calibri" w:hAnsi="Calibri" w:cs="Calibri"/>
          <w:color w:val="000000"/>
        </w:rPr>
      </w:pPr>
    </w:p>
    <w:p w14:paraId="2DD4B5A8" w14:textId="77777777" w:rsidR="00053A62" w:rsidRDefault="00053A62" w:rsidP="006C77A6">
      <w:pPr>
        <w:autoSpaceDE w:val="0"/>
        <w:autoSpaceDN w:val="0"/>
        <w:adjustRightInd w:val="0"/>
        <w:spacing w:after="0" w:line="240" w:lineRule="auto"/>
        <w:jc w:val="both"/>
        <w:rPr>
          <w:rFonts w:ascii="Calibri" w:hAnsi="Calibri" w:cs="Calibri"/>
          <w:color w:val="000000"/>
        </w:rPr>
      </w:pPr>
    </w:p>
    <w:p w14:paraId="5449B523" w14:textId="77777777" w:rsidR="00053A62" w:rsidRDefault="00053A62" w:rsidP="006C77A6">
      <w:pPr>
        <w:autoSpaceDE w:val="0"/>
        <w:autoSpaceDN w:val="0"/>
        <w:adjustRightInd w:val="0"/>
        <w:spacing w:after="0" w:line="240" w:lineRule="auto"/>
        <w:jc w:val="both"/>
        <w:rPr>
          <w:rFonts w:ascii="Calibri" w:hAnsi="Calibri" w:cs="Calibri"/>
          <w:color w:val="000000"/>
        </w:rPr>
      </w:pPr>
    </w:p>
    <w:p w14:paraId="2AB6E804" w14:textId="77777777" w:rsidR="00053A62" w:rsidRDefault="00053A62" w:rsidP="006C77A6">
      <w:pPr>
        <w:autoSpaceDE w:val="0"/>
        <w:autoSpaceDN w:val="0"/>
        <w:adjustRightInd w:val="0"/>
        <w:spacing w:after="0" w:line="240" w:lineRule="auto"/>
        <w:jc w:val="both"/>
        <w:rPr>
          <w:rFonts w:ascii="Calibri" w:hAnsi="Calibri" w:cs="Calibri"/>
          <w:color w:val="000000"/>
        </w:rPr>
      </w:pPr>
    </w:p>
    <w:p w14:paraId="45EFB54C" w14:textId="77777777" w:rsidR="00053A62" w:rsidRDefault="00053A62" w:rsidP="006C77A6">
      <w:pPr>
        <w:autoSpaceDE w:val="0"/>
        <w:autoSpaceDN w:val="0"/>
        <w:adjustRightInd w:val="0"/>
        <w:spacing w:after="0" w:line="240" w:lineRule="auto"/>
        <w:jc w:val="both"/>
        <w:rPr>
          <w:rFonts w:ascii="Calibri" w:hAnsi="Calibri" w:cs="Calibri"/>
          <w:color w:val="000000"/>
        </w:rPr>
      </w:pPr>
    </w:p>
    <w:p w14:paraId="180B0844" w14:textId="77777777" w:rsidR="00053A62" w:rsidRDefault="00053A62" w:rsidP="006C77A6">
      <w:pPr>
        <w:autoSpaceDE w:val="0"/>
        <w:autoSpaceDN w:val="0"/>
        <w:adjustRightInd w:val="0"/>
        <w:spacing w:after="0" w:line="240" w:lineRule="auto"/>
        <w:jc w:val="both"/>
        <w:rPr>
          <w:rFonts w:ascii="Calibri" w:hAnsi="Calibri" w:cs="Calibri"/>
          <w:color w:val="000000"/>
        </w:rPr>
      </w:pPr>
    </w:p>
    <w:p w14:paraId="7A48E281" w14:textId="77777777" w:rsidR="00E93D70" w:rsidRDefault="00E93D70" w:rsidP="006C77A6">
      <w:pPr>
        <w:pStyle w:val="Heading2"/>
        <w:jc w:val="both"/>
      </w:pPr>
      <w:bookmarkStart w:id="34" w:name="_Toc472765000"/>
      <w:r>
        <w:lastRenderedPageBreak/>
        <w:t>Student Conduct</w:t>
      </w:r>
      <w:bookmarkEnd w:id="34"/>
    </w:p>
    <w:p w14:paraId="59266BD8"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Students are expected to conduct themselves in a courteous and professional manner </w:t>
      </w:r>
      <w:r w:rsidR="00031E0C">
        <w:rPr>
          <w:rFonts w:ascii="Calibri" w:hAnsi="Calibri" w:cs="Calibri"/>
          <w:color w:val="000000"/>
        </w:rPr>
        <w:t>and adhere</w:t>
      </w:r>
      <w:r>
        <w:rPr>
          <w:rFonts w:ascii="Calibri" w:hAnsi="Calibri" w:cs="Calibri"/>
          <w:color w:val="000000"/>
        </w:rPr>
        <w:t xml:space="preserve"> to the school </w:t>
      </w:r>
      <w:r w:rsidR="00031E0C">
        <w:rPr>
          <w:rFonts w:ascii="Calibri" w:hAnsi="Calibri" w:cs="Calibri"/>
          <w:color w:val="000000"/>
        </w:rPr>
        <w:t>policies. Generally</w:t>
      </w:r>
      <w:r>
        <w:rPr>
          <w:rFonts w:ascii="Calibri" w:hAnsi="Calibri" w:cs="Calibri"/>
          <w:color w:val="000000"/>
        </w:rPr>
        <w:t xml:space="preserve">, a student may be asked to leave a classroom if, in the opinion of the instructor, </w:t>
      </w:r>
      <w:r w:rsidR="00031E0C">
        <w:rPr>
          <w:rFonts w:ascii="Calibri" w:hAnsi="Calibri" w:cs="Calibri"/>
          <w:color w:val="000000"/>
        </w:rPr>
        <w:t>the student’s</w:t>
      </w:r>
      <w:r>
        <w:rPr>
          <w:rFonts w:ascii="Calibri" w:hAnsi="Calibri" w:cs="Calibri"/>
          <w:color w:val="000000"/>
        </w:rPr>
        <w:t xml:space="preserve"> dress, manner, appearance or behavior distracts or interferes with the </w:t>
      </w:r>
      <w:r w:rsidR="00031E0C">
        <w:rPr>
          <w:rFonts w:ascii="Calibri" w:hAnsi="Calibri" w:cs="Calibri"/>
          <w:color w:val="000000"/>
        </w:rPr>
        <w:t>educational process</w:t>
      </w:r>
      <w:r>
        <w:rPr>
          <w:rFonts w:ascii="Calibri" w:hAnsi="Calibri" w:cs="Calibri"/>
          <w:color w:val="000000"/>
        </w:rPr>
        <w:t xml:space="preserve">. Violation of school policies may result in disciplinary action up to and </w:t>
      </w:r>
      <w:r w:rsidR="00031E0C">
        <w:rPr>
          <w:rFonts w:ascii="Calibri" w:hAnsi="Calibri" w:cs="Calibri"/>
          <w:color w:val="000000"/>
        </w:rPr>
        <w:t>including dismissal</w:t>
      </w:r>
      <w:r>
        <w:rPr>
          <w:rFonts w:ascii="Calibri" w:hAnsi="Calibri" w:cs="Calibri"/>
          <w:color w:val="000000"/>
        </w:rPr>
        <w:t xml:space="preserve"> from school. A student’s ability to reenter school is at the discretion of the </w:t>
      </w:r>
      <w:r w:rsidR="00DD2181">
        <w:rPr>
          <w:rFonts w:ascii="Calibri" w:hAnsi="Calibri" w:cs="Calibri"/>
          <w:color w:val="000000"/>
        </w:rPr>
        <w:t>Executive</w:t>
      </w:r>
      <w:r w:rsidR="00B06D9A">
        <w:rPr>
          <w:rFonts w:ascii="Calibri" w:hAnsi="Calibri" w:cs="Calibri"/>
          <w:color w:val="000000"/>
        </w:rPr>
        <w:t xml:space="preserve"> </w:t>
      </w:r>
      <w:r>
        <w:rPr>
          <w:rFonts w:ascii="Calibri" w:hAnsi="Calibri" w:cs="Calibri"/>
          <w:color w:val="000000"/>
        </w:rPr>
        <w:t>Director. Specific examples of acceptable behavior are below:</w:t>
      </w:r>
    </w:p>
    <w:p w14:paraId="32041669"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 Students will display respect for fellow students, faculty, and school staff members.</w:t>
      </w:r>
    </w:p>
    <w:p w14:paraId="61DC84EC"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2. Students will not interfere with the learning progress of any other student(s).</w:t>
      </w:r>
    </w:p>
    <w:p w14:paraId="63E43636"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3. Students will put forth a reasonable effort to learn and to bring their training to </w:t>
      </w:r>
      <w:r w:rsidR="00031E0C">
        <w:rPr>
          <w:rFonts w:ascii="Calibri" w:hAnsi="Calibri" w:cs="Calibri"/>
          <w:color w:val="000000"/>
        </w:rPr>
        <w:t>a successful</w:t>
      </w:r>
      <w:r>
        <w:rPr>
          <w:rFonts w:ascii="Calibri" w:hAnsi="Calibri" w:cs="Calibri"/>
          <w:color w:val="000000"/>
        </w:rPr>
        <w:t xml:space="preserve"> conclusion within the scheduled training period.</w:t>
      </w:r>
    </w:p>
    <w:p w14:paraId="4500A5B6"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4. Students will attend all scheduled classes and have valid reasons for any </w:t>
      </w:r>
      <w:r w:rsidR="00031E0C">
        <w:rPr>
          <w:rFonts w:ascii="Calibri" w:hAnsi="Calibri" w:cs="Calibri"/>
          <w:color w:val="000000"/>
        </w:rPr>
        <w:t>time missed</w:t>
      </w:r>
      <w:r>
        <w:rPr>
          <w:rFonts w:ascii="Calibri" w:hAnsi="Calibri" w:cs="Calibri"/>
          <w:color w:val="000000"/>
        </w:rPr>
        <w:t>.</w:t>
      </w:r>
    </w:p>
    <w:p w14:paraId="44E206C4"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5. Students will not bring unfavorable criticism or disrepute upon the school or </w:t>
      </w:r>
      <w:r w:rsidR="00031E0C">
        <w:rPr>
          <w:rFonts w:ascii="Calibri" w:hAnsi="Calibri" w:cs="Calibri"/>
          <w:color w:val="000000"/>
        </w:rPr>
        <w:t>fellow students</w:t>
      </w:r>
      <w:r>
        <w:rPr>
          <w:rFonts w:ascii="Calibri" w:hAnsi="Calibri" w:cs="Calibri"/>
          <w:color w:val="000000"/>
        </w:rPr>
        <w:t>.</w:t>
      </w:r>
    </w:p>
    <w:p w14:paraId="2E2A6A44"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6. Students will adhere to the dress code at all times.</w:t>
      </w:r>
    </w:p>
    <w:p w14:paraId="2C3B7D1C"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7. Students will refrain from abusive, vulgar, or profane language on school premises.</w:t>
      </w:r>
    </w:p>
    <w:p w14:paraId="013B5CD0"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8. Student will not engage in cheating in any form.</w:t>
      </w:r>
    </w:p>
    <w:p w14:paraId="5D644F88"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9. Students will not bring alcohol, illegal drugs, or weapons of any kind onto </w:t>
      </w:r>
      <w:r w:rsidR="00031E0C">
        <w:rPr>
          <w:rFonts w:ascii="Calibri" w:hAnsi="Calibri" w:cs="Calibri"/>
          <w:color w:val="000000"/>
        </w:rPr>
        <w:t>school premises</w:t>
      </w:r>
      <w:r>
        <w:rPr>
          <w:rFonts w:ascii="Calibri" w:hAnsi="Calibri" w:cs="Calibri"/>
          <w:color w:val="000000"/>
        </w:rPr>
        <w:t xml:space="preserve">, or be under the influence of alcohol or illegal drugs while on </w:t>
      </w:r>
      <w:r w:rsidR="00031E0C">
        <w:rPr>
          <w:rFonts w:ascii="Calibri" w:hAnsi="Calibri" w:cs="Calibri"/>
          <w:color w:val="000000"/>
        </w:rPr>
        <w:t>school premises</w:t>
      </w:r>
      <w:r>
        <w:rPr>
          <w:rFonts w:ascii="Calibri" w:hAnsi="Calibri" w:cs="Calibri"/>
          <w:color w:val="000000"/>
        </w:rPr>
        <w:t>.</w:t>
      </w:r>
    </w:p>
    <w:p w14:paraId="6C4C088B"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10. Students will not engage in gambling, fighting, soliciting, or distribution of </w:t>
      </w:r>
      <w:r w:rsidR="00031E0C">
        <w:rPr>
          <w:rFonts w:ascii="Calibri" w:hAnsi="Calibri" w:cs="Calibri"/>
          <w:color w:val="000000"/>
        </w:rPr>
        <w:t>literature of</w:t>
      </w:r>
      <w:r>
        <w:rPr>
          <w:rFonts w:ascii="Calibri" w:hAnsi="Calibri" w:cs="Calibri"/>
          <w:color w:val="000000"/>
        </w:rPr>
        <w:t xml:space="preserve"> any kind on the school premises.</w:t>
      </w:r>
    </w:p>
    <w:p w14:paraId="3BF0B6A1"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11. Student will not remove any supplies, textbooks, equipment or other </w:t>
      </w:r>
      <w:r w:rsidR="00031E0C">
        <w:rPr>
          <w:rFonts w:ascii="Calibri" w:hAnsi="Calibri" w:cs="Calibri"/>
          <w:color w:val="000000"/>
        </w:rPr>
        <w:t>school property</w:t>
      </w:r>
      <w:r>
        <w:rPr>
          <w:rFonts w:ascii="Calibri" w:hAnsi="Calibri" w:cs="Calibri"/>
          <w:color w:val="000000"/>
        </w:rPr>
        <w:t xml:space="preserve"> from the premises without prior written permission from the </w:t>
      </w:r>
      <w:r w:rsidR="00DD2181">
        <w:rPr>
          <w:rFonts w:ascii="Calibri" w:hAnsi="Calibri" w:cs="Calibri"/>
          <w:color w:val="000000"/>
        </w:rPr>
        <w:t>Executive</w:t>
      </w:r>
      <w:r w:rsidR="00B06D9A">
        <w:rPr>
          <w:rFonts w:ascii="Calibri" w:hAnsi="Calibri" w:cs="Calibri"/>
          <w:color w:val="000000"/>
        </w:rPr>
        <w:t xml:space="preserve"> </w:t>
      </w:r>
      <w:r>
        <w:rPr>
          <w:rFonts w:ascii="Calibri" w:hAnsi="Calibri" w:cs="Calibri"/>
          <w:color w:val="000000"/>
        </w:rPr>
        <w:t xml:space="preserve">Director. Students will not misuse, vandalize, or otherwise damage any </w:t>
      </w:r>
      <w:r w:rsidR="00031E0C">
        <w:rPr>
          <w:rFonts w:ascii="Calibri" w:hAnsi="Calibri" w:cs="Calibri"/>
          <w:color w:val="000000"/>
        </w:rPr>
        <w:t>school property</w:t>
      </w:r>
      <w:r>
        <w:rPr>
          <w:rFonts w:ascii="Calibri" w:hAnsi="Calibri" w:cs="Calibri"/>
          <w:color w:val="000000"/>
        </w:rPr>
        <w:t>.</w:t>
      </w:r>
    </w:p>
    <w:p w14:paraId="1C9B1B54"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12. Students will not eat or use tobacco products in classrooms, labs, or other </w:t>
      </w:r>
      <w:r w:rsidR="00B06D9A">
        <w:rPr>
          <w:rFonts w:ascii="Calibri" w:hAnsi="Calibri" w:cs="Calibri"/>
          <w:color w:val="000000"/>
        </w:rPr>
        <w:t xml:space="preserve">non-designated </w:t>
      </w:r>
      <w:r>
        <w:rPr>
          <w:rFonts w:ascii="Calibri" w:hAnsi="Calibri" w:cs="Calibri"/>
          <w:color w:val="000000"/>
        </w:rPr>
        <w:t>areas.</w:t>
      </w:r>
    </w:p>
    <w:p w14:paraId="05741B05"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13. Students will leave their classrooms and lab areas clean at the end of the </w:t>
      </w:r>
      <w:r w:rsidR="00031E0C">
        <w:rPr>
          <w:rFonts w:ascii="Calibri" w:hAnsi="Calibri" w:cs="Calibri"/>
          <w:color w:val="000000"/>
        </w:rPr>
        <w:t>class period</w:t>
      </w:r>
      <w:r>
        <w:rPr>
          <w:rFonts w:ascii="Calibri" w:hAnsi="Calibri" w:cs="Calibri"/>
          <w:color w:val="000000"/>
        </w:rPr>
        <w:t xml:space="preserve">. Students will not bring visitors to the school without prior permission </w:t>
      </w:r>
      <w:r w:rsidR="00031E0C">
        <w:rPr>
          <w:rFonts w:ascii="Calibri" w:hAnsi="Calibri" w:cs="Calibri"/>
          <w:color w:val="000000"/>
        </w:rPr>
        <w:t>from the</w:t>
      </w:r>
      <w:r w:rsidR="00DD2181">
        <w:rPr>
          <w:rFonts w:ascii="Calibri" w:hAnsi="Calibri" w:cs="Calibri"/>
          <w:color w:val="000000"/>
        </w:rPr>
        <w:t xml:space="preserve"> Executive</w:t>
      </w:r>
      <w:r>
        <w:rPr>
          <w:rFonts w:ascii="Calibri" w:hAnsi="Calibri" w:cs="Calibri"/>
          <w:color w:val="000000"/>
        </w:rPr>
        <w:t xml:space="preserve"> Director.</w:t>
      </w:r>
    </w:p>
    <w:p w14:paraId="523D3674"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14. Students will make all tuition payments as scheduled.</w:t>
      </w:r>
    </w:p>
    <w:p w14:paraId="115EDD5B"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15. </w:t>
      </w:r>
      <w:r w:rsidR="002705EF">
        <w:rPr>
          <w:rFonts w:ascii="Calibri" w:hAnsi="Calibri" w:cs="Calibri"/>
          <w:color w:val="000000"/>
        </w:rPr>
        <w:t>CCEI</w:t>
      </w:r>
      <w:r>
        <w:rPr>
          <w:rFonts w:ascii="Calibri" w:hAnsi="Calibri" w:cs="Calibri"/>
          <w:color w:val="000000"/>
        </w:rPr>
        <w:t xml:space="preserve"> is not responsible for, and will be </w:t>
      </w:r>
      <w:r w:rsidR="00031E0C">
        <w:rPr>
          <w:rFonts w:ascii="Calibri" w:hAnsi="Calibri" w:cs="Calibri"/>
          <w:color w:val="000000"/>
        </w:rPr>
        <w:t>held harmless</w:t>
      </w:r>
      <w:r>
        <w:rPr>
          <w:rFonts w:ascii="Calibri" w:hAnsi="Calibri" w:cs="Calibri"/>
          <w:color w:val="000000"/>
        </w:rPr>
        <w:t xml:space="preserve"> for, damage to or loss of personal property, including clothing, </w:t>
      </w:r>
      <w:r w:rsidR="00031E0C">
        <w:rPr>
          <w:rFonts w:ascii="Calibri" w:hAnsi="Calibri" w:cs="Calibri"/>
          <w:color w:val="000000"/>
        </w:rPr>
        <w:t>jewelry, and</w:t>
      </w:r>
      <w:r>
        <w:rPr>
          <w:rFonts w:ascii="Calibri" w:hAnsi="Calibri" w:cs="Calibri"/>
          <w:color w:val="000000"/>
        </w:rPr>
        <w:t xml:space="preserve"> other items that may be damaged by equipment, chemicals, etc. Property </w:t>
      </w:r>
      <w:r w:rsidR="00031E0C">
        <w:rPr>
          <w:rFonts w:ascii="Calibri" w:hAnsi="Calibri" w:cs="Calibri"/>
          <w:color w:val="000000"/>
        </w:rPr>
        <w:t>loss should</w:t>
      </w:r>
      <w:r>
        <w:rPr>
          <w:rFonts w:ascii="Calibri" w:hAnsi="Calibri" w:cs="Calibri"/>
          <w:color w:val="000000"/>
        </w:rPr>
        <w:t xml:space="preserve"> be reported immediately to a school staff member, and the School will </w:t>
      </w:r>
      <w:r w:rsidR="00031E0C">
        <w:rPr>
          <w:rFonts w:ascii="Calibri" w:hAnsi="Calibri" w:cs="Calibri"/>
          <w:color w:val="000000"/>
        </w:rPr>
        <w:t>make every</w:t>
      </w:r>
      <w:r>
        <w:rPr>
          <w:rFonts w:ascii="Calibri" w:hAnsi="Calibri" w:cs="Calibri"/>
          <w:color w:val="000000"/>
        </w:rPr>
        <w:t xml:space="preserve"> effort to assist the student to recover lost property. Found items should </w:t>
      </w:r>
      <w:r w:rsidR="00031E0C">
        <w:rPr>
          <w:rFonts w:ascii="Calibri" w:hAnsi="Calibri" w:cs="Calibri"/>
          <w:color w:val="000000"/>
        </w:rPr>
        <w:t>be given</w:t>
      </w:r>
      <w:r>
        <w:rPr>
          <w:rFonts w:ascii="Calibri" w:hAnsi="Calibri" w:cs="Calibri"/>
          <w:color w:val="000000"/>
        </w:rPr>
        <w:t xml:space="preserve"> to a school staff member so the owner can be contacted.</w:t>
      </w:r>
    </w:p>
    <w:p w14:paraId="7F5E9E08"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16. </w:t>
      </w:r>
      <w:r w:rsidR="002705EF">
        <w:rPr>
          <w:rFonts w:ascii="Calibri" w:hAnsi="Calibri" w:cs="Calibri"/>
          <w:color w:val="000000"/>
        </w:rPr>
        <w:t>CCEI</w:t>
      </w:r>
      <w:r>
        <w:rPr>
          <w:rFonts w:ascii="Calibri" w:hAnsi="Calibri" w:cs="Calibri"/>
          <w:color w:val="000000"/>
        </w:rPr>
        <w:t xml:space="preserve"> assumes no responsibility for </w:t>
      </w:r>
      <w:r w:rsidR="00031E0C">
        <w:rPr>
          <w:rFonts w:ascii="Calibri" w:hAnsi="Calibri" w:cs="Calibri"/>
          <w:color w:val="000000"/>
        </w:rPr>
        <w:t>missing tools</w:t>
      </w:r>
      <w:r>
        <w:rPr>
          <w:rFonts w:ascii="Calibri" w:hAnsi="Calibri" w:cs="Calibri"/>
          <w:color w:val="000000"/>
        </w:rPr>
        <w:t xml:space="preserve">, tool kits, tool boxes, book bags or computer belonging to students. The </w:t>
      </w:r>
      <w:r w:rsidR="00031E0C">
        <w:rPr>
          <w:rFonts w:ascii="Calibri" w:hAnsi="Calibri" w:cs="Calibri"/>
          <w:color w:val="000000"/>
        </w:rPr>
        <w:t>basic tools</w:t>
      </w:r>
      <w:r>
        <w:rPr>
          <w:rFonts w:ascii="Calibri" w:hAnsi="Calibri" w:cs="Calibri"/>
          <w:color w:val="000000"/>
        </w:rPr>
        <w:t xml:space="preserve"> specified by the school are the only tools required for training. Students </w:t>
      </w:r>
      <w:r w:rsidR="00031E0C">
        <w:rPr>
          <w:rFonts w:ascii="Calibri" w:hAnsi="Calibri" w:cs="Calibri"/>
          <w:color w:val="000000"/>
        </w:rPr>
        <w:t>should not</w:t>
      </w:r>
      <w:r>
        <w:rPr>
          <w:rFonts w:ascii="Calibri" w:hAnsi="Calibri" w:cs="Calibri"/>
          <w:color w:val="000000"/>
        </w:rPr>
        <w:t xml:space="preserve"> bring any other tools, tool kits or other equipment to the school. It </w:t>
      </w:r>
      <w:r w:rsidR="00031E0C">
        <w:rPr>
          <w:rFonts w:ascii="Calibri" w:hAnsi="Calibri" w:cs="Calibri"/>
          <w:color w:val="000000"/>
        </w:rPr>
        <w:t>is recommended</w:t>
      </w:r>
      <w:r>
        <w:rPr>
          <w:rFonts w:ascii="Calibri" w:hAnsi="Calibri" w:cs="Calibri"/>
          <w:color w:val="000000"/>
        </w:rPr>
        <w:t xml:space="preserve"> that the student check with their insurance company to be sure </w:t>
      </w:r>
      <w:r w:rsidR="00031E0C">
        <w:rPr>
          <w:rFonts w:ascii="Calibri" w:hAnsi="Calibri" w:cs="Calibri"/>
          <w:color w:val="000000"/>
        </w:rPr>
        <w:t>their tool</w:t>
      </w:r>
      <w:r>
        <w:rPr>
          <w:rFonts w:ascii="Calibri" w:hAnsi="Calibri" w:cs="Calibri"/>
          <w:color w:val="000000"/>
        </w:rPr>
        <w:t xml:space="preserve"> kits and other equipment are covered since the school carries no insurance </w:t>
      </w:r>
      <w:r w:rsidR="00031E0C">
        <w:rPr>
          <w:rFonts w:ascii="Calibri" w:hAnsi="Calibri" w:cs="Calibri"/>
          <w:color w:val="000000"/>
        </w:rPr>
        <w:t>to cover</w:t>
      </w:r>
      <w:r>
        <w:rPr>
          <w:rFonts w:ascii="Calibri" w:hAnsi="Calibri" w:cs="Calibri"/>
          <w:color w:val="000000"/>
        </w:rPr>
        <w:t xml:space="preserve"> any personal items belonging to students.</w:t>
      </w:r>
    </w:p>
    <w:p w14:paraId="6BE19F07"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17. The use of cell phones in the classroom is prohibited unless permission is granted </w:t>
      </w:r>
      <w:r w:rsidR="00031E0C">
        <w:rPr>
          <w:rFonts w:ascii="Calibri" w:hAnsi="Calibri" w:cs="Calibri"/>
          <w:color w:val="000000"/>
        </w:rPr>
        <w:t>by the</w:t>
      </w:r>
      <w:r>
        <w:rPr>
          <w:rFonts w:ascii="Calibri" w:hAnsi="Calibri" w:cs="Calibri"/>
          <w:color w:val="000000"/>
        </w:rPr>
        <w:t xml:space="preserve"> instructor for use for a related classroom activity or assignment.</w:t>
      </w:r>
    </w:p>
    <w:p w14:paraId="499EAEC7" w14:textId="77777777" w:rsidR="00E93D70" w:rsidRDefault="00E93D70" w:rsidP="006C77A6">
      <w:pPr>
        <w:pStyle w:val="Heading2"/>
        <w:jc w:val="both"/>
      </w:pPr>
      <w:bookmarkStart w:id="35" w:name="_Toc472765001"/>
      <w:r>
        <w:t>Student Use of Computer Systems and Networks</w:t>
      </w:r>
      <w:bookmarkEnd w:id="35"/>
    </w:p>
    <w:p w14:paraId="67A3DD09" w14:textId="77777777" w:rsidR="00E93D70" w:rsidRDefault="002705EF"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Cameron County Education Initiative</w:t>
      </w:r>
      <w:r w:rsidR="00DD2181">
        <w:rPr>
          <w:rFonts w:ascii="Calibri" w:hAnsi="Calibri" w:cs="Calibri"/>
          <w:color w:val="000000"/>
        </w:rPr>
        <w:t xml:space="preserve"> Inc.</w:t>
      </w:r>
      <w:r>
        <w:rPr>
          <w:rFonts w:ascii="Calibri" w:hAnsi="Calibri" w:cs="Calibri"/>
          <w:color w:val="000000"/>
        </w:rPr>
        <w:t xml:space="preserve"> computer</w:t>
      </w:r>
      <w:r w:rsidR="00E93D70">
        <w:rPr>
          <w:rFonts w:ascii="Calibri" w:hAnsi="Calibri" w:cs="Calibri"/>
          <w:color w:val="000000"/>
        </w:rPr>
        <w:t xml:space="preserve"> systems and networks are provided </w:t>
      </w:r>
      <w:r w:rsidR="00031E0C">
        <w:rPr>
          <w:rFonts w:ascii="Calibri" w:hAnsi="Calibri" w:cs="Calibri"/>
          <w:color w:val="000000"/>
        </w:rPr>
        <w:t>for student</w:t>
      </w:r>
      <w:r w:rsidR="00E93D70">
        <w:rPr>
          <w:rFonts w:ascii="Calibri" w:hAnsi="Calibri" w:cs="Calibri"/>
          <w:color w:val="000000"/>
        </w:rPr>
        <w:t xml:space="preserve"> use as a part of </w:t>
      </w:r>
      <w:r>
        <w:rPr>
          <w:rFonts w:ascii="Calibri" w:hAnsi="Calibri" w:cs="Calibri"/>
          <w:color w:val="000000"/>
        </w:rPr>
        <w:t>CCEI</w:t>
      </w:r>
      <w:r w:rsidR="00E93D70">
        <w:rPr>
          <w:rFonts w:ascii="Calibri" w:hAnsi="Calibri" w:cs="Calibri"/>
          <w:color w:val="000000"/>
        </w:rPr>
        <w:t xml:space="preserve"> academic programs. </w:t>
      </w:r>
      <w:r w:rsidR="00031E0C">
        <w:rPr>
          <w:rFonts w:ascii="Calibri" w:hAnsi="Calibri" w:cs="Calibri"/>
          <w:color w:val="000000"/>
        </w:rPr>
        <w:t>Students are</w:t>
      </w:r>
      <w:r w:rsidR="00E93D70">
        <w:rPr>
          <w:rFonts w:ascii="Calibri" w:hAnsi="Calibri" w:cs="Calibri"/>
          <w:color w:val="000000"/>
        </w:rPr>
        <w:t xml:space="preserve"> not permitted to use their personal devices on the </w:t>
      </w:r>
      <w:r>
        <w:rPr>
          <w:rFonts w:ascii="Calibri" w:hAnsi="Calibri" w:cs="Calibri"/>
          <w:color w:val="000000"/>
        </w:rPr>
        <w:t>CCEI</w:t>
      </w:r>
      <w:r w:rsidR="00E93D70">
        <w:rPr>
          <w:rFonts w:ascii="Calibri" w:hAnsi="Calibri" w:cs="Calibri"/>
          <w:color w:val="000000"/>
        </w:rPr>
        <w:t xml:space="preserve"> computer network. This </w:t>
      </w:r>
      <w:r w:rsidR="00031E0C">
        <w:rPr>
          <w:rFonts w:ascii="Calibri" w:hAnsi="Calibri" w:cs="Calibri"/>
          <w:color w:val="000000"/>
        </w:rPr>
        <w:t>poses</w:t>
      </w:r>
      <w:r w:rsidR="00E93D70">
        <w:rPr>
          <w:rFonts w:ascii="Calibri" w:hAnsi="Calibri" w:cs="Calibri"/>
          <w:color w:val="000000"/>
        </w:rPr>
        <w:t xml:space="preserve"> security risk to the </w:t>
      </w:r>
      <w:r>
        <w:rPr>
          <w:rFonts w:ascii="Calibri" w:hAnsi="Calibri" w:cs="Calibri"/>
          <w:color w:val="000000"/>
        </w:rPr>
        <w:t>CCEI</w:t>
      </w:r>
      <w:r w:rsidR="00E93D70">
        <w:rPr>
          <w:rFonts w:ascii="Calibri" w:hAnsi="Calibri" w:cs="Calibri"/>
          <w:color w:val="000000"/>
        </w:rPr>
        <w:t xml:space="preserve"> infrastructure and is prohibited. All students have a </w:t>
      </w:r>
      <w:r w:rsidR="00031E0C">
        <w:rPr>
          <w:rFonts w:ascii="Calibri" w:hAnsi="Calibri" w:cs="Calibri"/>
          <w:color w:val="000000"/>
        </w:rPr>
        <w:t>responsibility to</w:t>
      </w:r>
      <w:r w:rsidR="00E93D70">
        <w:rPr>
          <w:rFonts w:ascii="Calibri" w:hAnsi="Calibri" w:cs="Calibri"/>
          <w:color w:val="000000"/>
        </w:rPr>
        <w:t xml:space="preserve"> use </w:t>
      </w:r>
      <w:r>
        <w:rPr>
          <w:rFonts w:ascii="Calibri" w:hAnsi="Calibri" w:cs="Calibri"/>
          <w:color w:val="000000"/>
        </w:rPr>
        <w:t>CCEI</w:t>
      </w:r>
      <w:r w:rsidR="00E93D70">
        <w:rPr>
          <w:rFonts w:ascii="Calibri" w:hAnsi="Calibri" w:cs="Calibri"/>
          <w:color w:val="000000"/>
        </w:rPr>
        <w:t xml:space="preserve"> computer systems and networks in an </w:t>
      </w:r>
      <w:r w:rsidR="00031E0C">
        <w:rPr>
          <w:rFonts w:ascii="Calibri" w:hAnsi="Calibri" w:cs="Calibri"/>
          <w:color w:val="000000"/>
        </w:rPr>
        <w:t>ethical and</w:t>
      </w:r>
      <w:r w:rsidR="00E93D70">
        <w:rPr>
          <w:rFonts w:ascii="Calibri" w:hAnsi="Calibri" w:cs="Calibri"/>
          <w:color w:val="000000"/>
        </w:rPr>
        <w:t xml:space="preserve"> lawful manner. Students found to have misused</w:t>
      </w:r>
      <w:r>
        <w:rPr>
          <w:rFonts w:ascii="Calibri" w:hAnsi="Calibri" w:cs="Calibri"/>
          <w:color w:val="000000"/>
        </w:rPr>
        <w:t xml:space="preserve"> CCEI</w:t>
      </w:r>
      <w:r w:rsidR="00E93D70">
        <w:rPr>
          <w:rFonts w:ascii="Calibri" w:hAnsi="Calibri" w:cs="Calibri"/>
          <w:color w:val="000000"/>
        </w:rPr>
        <w:t xml:space="preserve"> computer systems and networks </w:t>
      </w:r>
      <w:r w:rsidR="00031E0C">
        <w:rPr>
          <w:rFonts w:ascii="Calibri" w:hAnsi="Calibri" w:cs="Calibri"/>
          <w:color w:val="000000"/>
        </w:rPr>
        <w:t>may receive</w:t>
      </w:r>
      <w:r w:rsidR="00E93D70">
        <w:rPr>
          <w:rFonts w:ascii="Calibri" w:hAnsi="Calibri" w:cs="Calibri"/>
          <w:color w:val="000000"/>
        </w:rPr>
        <w:t xml:space="preserve"> disciplinary action up to and including dismissal. </w:t>
      </w:r>
      <w:r>
        <w:rPr>
          <w:rFonts w:ascii="Calibri" w:hAnsi="Calibri" w:cs="Calibri"/>
          <w:color w:val="000000"/>
        </w:rPr>
        <w:t>Cameron County Education Initiative</w:t>
      </w:r>
      <w:r w:rsidR="00DD2181">
        <w:rPr>
          <w:rFonts w:ascii="Calibri" w:hAnsi="Calibri" w:cs="Calibri"/>
          <w:color w:val="000000"/>
        </w:rPr>
        <w:t xml:space="preserve"> Inc.</w:t>
      </w:r>
      <w:r>
        <w:rPr>
          <w:rFonts w:ascii="Calibri" w:hAnsi="Calibri" w:cs="Calibri"/>
          <w:color w:val="000000"/>
        </w:rPr>
        <w:t xml:space="preserve"> will</w:t>
      </w:r>
      <w:r w:rsidR="00E93D70">
        <w:rPr>
          <w:rFonts w:ascii="Calibri" w:hAnsi="Calibri" w:cs="Calibri"/>
          <w:color w:val="000000"/>
        </w:rPr>
        <w:t xml:space="preserve"> not tolerate any abuse of computer systems and networks. This is not an </w:t>
      </w:r>
      <w:r w:rsidR="00F5257E">
        <w:rPr>
          <w:rFonts w:ascii="Calibri" w:hAnsi="Calibri" w:cs="Calibri"/>
          <w:color w:val="000000"/>
        </w:rPr>
        <w:t xml:space="preserve">all-inclusive </w:t>
      </w:r>
      <w:r w:rsidR="00E93D70">
        <w:rPr>
          <w:rFonts w:ascii="Calibri" w:hAnsi="Calibri" w:cs="Calibri"/>
          <w:color w:val="000000"/>
        </w:rPr>
        <w:t xml:space="preserve">list. In the case of a dismissal, the student will be subject to the refund policy </w:t>
      </w:r>
      <w:r w:rsidR="00031E0C">
        <w:rPr>
          <w:rFonts w:ascii="Calibri" w:hAnsi="Calibri" w:cs="Calibri"/>
          <w:color w:val="000000"/>
        </w:rPr>
        <w:t>as outlined</w:t>
      </w:r>
      <w:r w:rsidR="00E93D70">
        <w:rPr>
          <w:rFonts w:ascii="Calibri" w:hAnsi="Calibri" w:cs="Calibri"/>
          <w:color w:val="000000"/>
        </w:rPr>
        <w:t xml:space="preserve"> in the School catalog.</w:t>
      </w:r>
    </w:p>
    <w:p w14:paraId="14638CD2"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Examples of behaviors considered to be in violation of </w:t>
      </w:r>
      <w:r w:rsidR="002705EF">
        <w:rPr>
          <w:rFonts w:ascii="Calibri" w:hAnsi="Calibri" w:cs="Calibri"/>
          <w:color w:val="000000"/>
        </w:rPr>
        <w:t>CCEI’s</w:t>
      </w:r>
      <w:r>
        <w:rPr>
          <w:rFonts w:ascii="Calibri" w:hAnsi="Calibri" w:cs="Calibri"/>
          <w:color w:val="000000"/>
        </w:rPr>
        <w:t xml:space="preserve"> policy on student computer systems and network include:</w:t>
      </w:r>
    </w:p>
    <w:p w14:paraId="4A1E1301" w14:textId="77777777" w:rsidR="00E93D70" w:rsidRPr="002F7223" w:rsidRDefault="00E93D70" w:rsidP="006C77A6">
      <w:pPr>
        <w:pStyle w:val="ListParagraph"/>
        <w:numPr>
          <w:ilvl w:val="0"/>
          <w:numId w:val="13"/>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Sending obscene, harassing, intimidating and/or threatening messages through email </w:t>
      </w:r>
      <w:r w:rsidR="00031E0C" w:rsidRPr="002F7223">
        <w:rPr>
          <w:rFonts w:ascii="Calibri" w:hAnsi="Calibri" w:cs="Calibri"/>
          <w:color w:val="000000"/>
        </w:rPr>
        <w:t>or other</w:t>
      </w:r>
      <w:r w:rsidRPr="002F7223">
        <w:rPr>
          <w:rFonts w:ascii="Calibri" w:hAnsi="Calibri" w:cs="Calibri"/>
          <w:color w:val="000000"/>
        </w:rPr>
        <w:t xml:space="preserve"> means. Viewing or downloading, displaying, printing or otherwise </w:t>
      </w:r>
      <w:r w:rsidR="00031E0C" w:rsidRPr="002F7223">
        <w:rPr>
          <w:rFonts w:ascii="Calibri" w:hAnsi="Calibri" w:cs="Calibri"/>
          <w:color w:val="000000"/>
        </w:rPr>
        <w:t>disseminating material</w:t>
      </w:r>
      <w:r w:rsidRPr="002F7223">
        <w:rPr>
          <w:rFonts w:ascii="Calibri" w:hAnsi="Calibri" w:cs="Calibri"/>
          <w:color w:val="000000"/>
        </w:rPr>
        <w:t xml:space="preserve"> that is sexually explicit, profane, obscene, harassing, fraudulent, </w:t>
      </w:r>
      <w:r w:rsidR="00031E0C" w:rsidRPr="002F7223">
        <w:rPr>
          <w:rFonts w:ascii="Calibri" w:hAnsi="Calibri" w:cs="Calibri"/>
          <w:color w:val="000000"/>
        </w:rPr>
        <w:t>racially offensive</w:t>
      </w:r>
      <w:r w:rsidRPr="002F7223">
        <w:rPr>
          <w:rFonts w:ascii="Calibri" w:hAnsi="Calibri" w:cs="Calibri"/>
          <w:color w:val="000000"/>
        </w:rPr>
        <w:t>, defamatory or otherwise unlawful.</w:t>
      </w:r>
    </w:p>
    <w:p w14:paraId="7ECBE879" w14:textId="77777777" w:rsidR="00E93D70" w:rsidRPr="002F7223" w:rsidRDefault="00E93D70" w:rsidP="006C77A6">
      <w:pPr>
        <w:pStyle w:val="ListParagraph"/>
        <w:numPr>
          <w:ilvl w:val="0"/>
          <w:numId w:val="13"/>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Downloading any software programs, files or other items including but not limited </w:t>
      </w:r>
      <w:r w:rsidR="00031E0C" w:rsidRPr="002F7223">
        <w:rPr>
          <w:rFonts w:ascii="Calibri" w:hAnsi="Calibri" w:cs="Calibri"/>
          <w:color w:val="000000"/>
        </w:rPr>
        <w:t>to internet</w:t>
      </w:r>
      <w:r w:rsidR="00BB4DAF">
        <w:rPr>
          <w:rFonts w:ascii="Calibri" w:hAnsi="Calibri" w:cs="Calibri"/>
          <w:color w:val="000000"/>
        </w:rPr>
        <w:t xml:space="preserve"> </w:t>
      </w:r>
      <w:r w:rsidR="00F5257E" w:rsidRPr="002F7223">
        <w:rPr>
          <w:rFonts w:ascii="Calibri" w:hAnsi="Calibri" w:cs="Calibri"/>
          <w:color w:val="000000"/>
        </w:rPr>
        <w:t>accelerator programs</w:t>
      </w:r>
      <w:r w:rsidRPr="002F7223">
        <w:rPr>
          <w:rFonts w:ascii="Calibri" w:hAnsi="Calibri" w:cs="Calibri"/>
          <w:color w:val="000000"/>
        </w:rPr>
        <w:t xml:space="preserve">, search engines, upgrades, enhancements, fonts, </w:t>
      </w:r>
      <w:r w:rsidR="00031E0C" w:rsidRPr="002F7223">
        <w:rPr>
          <w:rFonts w:ascii="Calibri" w:hAnsi="Calibri" w:cs="Calibri"/>
          <w:color w:val="000000"/>
        </w:rPr>
        <w:t>graphic images</w:t>
      </w:r>
      <w:r w:rsidRPr="002F7223">
        <w:rPr>
          <w:rFonts w:ascii="Calibri" w:hAnsi="Calibri" w:cs="Calibri"/>
          <w:color w:val="000000"/>
        </w:rPr>
        <w:t xml:space="preserve">, photos or other items unless authorized to do so by the </w:t>
      </w:r>
      <w:r w:rsidR="00DD2181">
        <w:rPr>
          <w:rFonts w:ascii="Calibri" w:hAnsi="Calibri" w:cs="Calibri"/>
          <w:color w:val="000000"/>
        </w:rPr>
        <w:t xml:space="preserve">Executive </w:t>
      </w:r>
      <w:r w:rsidRPr="002F7223">
        <w:rPr>
          <w:rFonts w:ascii="Calibri" w:hAnsi="Calibri" w:cs="Calibri"/>
          <w:color w:val="000000"/>
        </w:rPr>
        <w:t xml:space="preserve">Director </w:t>
      </w:r>
      <w:r w:rsidR="00031E0C" w:rsidRPr="002F7223">
        <w:rPr>
          <w:rFonts w:ascii="Calibri" w:hAnsi="Calibri" w:cs="Calibri"/>
          <w:color w:val="000000"/>
        </w:rPr>
        <w:t xml:space="preserve">or </w:t>
      </w:r>
      <w:r w:rsidR="00DD2181">
        <w:rPr>
          <w:rFonts w:ascii="Calibri" w:hAnsi="Calibri" w:cs="Calibri"/>
          <w:color w:val="000000"/>
        </w:rPr>
        <w:t>Vice President</w:t>
      </w:r>
      <w:r w:rsidRPr="002F7223">
        <w:rPr>
          <w:rFonts w:ascii="Calibri" w:hAnsi="Calibri" w:cs="Calibri"/>
          <w:color w:val="000000"/>
        </w:rPr>
        <w:t xml:space="preserve">. Transferring personal software to </w:t>
      </w:r>
      <w:r w:rsidR="002705EF">
        <w:rPr>
          <w:rFonts w:ascii="Calibri" w:hAnsi="Calibri" w:cs="Calibri"/>
          <w:color w:val="000000"/>
        </w:rPr>
        <w:t>CCEI</w:t>
      </w:r>
      <w:r w:rsidRPr="002F7223">
        <w:rPr>
          <w:rFonts w:ascii="Calibri" w:hAnsi="Calibri" w:cs="Calibri"/>
          <w:color w:val="000000"/>
        </w:rPr>
        <w:t xml:space="preserve"> computers is prohibited.</w:t>
      </w:r>
    </w:p>
    <w:p w14:paraId="6FA2655D" w14:textId="77777777" w:rsidR="00F5257E" w:rsidRPr="002F7223" w:rsidRDefault="00E93D70" w:rsidP="006C77A6">
      <w:pPr>
        <w:pStyle w:val="ListParagraph"/>
        <w:numPr>
          <w:ilvl w:val="0"/>
          <w:numId w:val="13"/>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lastRenderedPageBreak/>
        <w:t xml:space="preserve">Soliciting business, selling products, or otherwise engaging in commercial activities </w:t>
      </w:r>
      <w:r w:rsidR="00031E0C" w:rsidRPr="002F7223">
        <w:rPr>
          <w:rFonts w:ascii="Calibri" w:hAnsi="Calibri" w:cs="Calibri"/>
          <w:color w:val="000000"/>
        </w:rPr>
        <w:t>or personal</w:t>
      </w:r>
      <w:r w:rsidRPr="002F7223">
        <w:rPr>
          <w:rFonts w:ascii="Calibri" w:hAnsi="Calibri" w:cs="Calibri"/>
          <w:color w:val="000000"/>
        </w:rPr>
        <w:t xml:space="preserve"> advertisements.</w:t>
      </w:r>
    </w:p>
    <w:p w14:paraId="441780EB" w14:textId="77777777" w:rsidR="00E93D70" w:rsidRPr="002F7223" w:rsidRDefault="00E93D70" w:rsidP="006C77A6">
      <w:pPr>
        <w:pStyle w:val="ListParagraph"/>
        <w:numPr>
          <w:ilvl w:val="0"/>
          <w:numId w:val="13"/>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Using </w:t>
      </w:r>
      <w:r w:rsidR="002705EF">
        <w:rPr>
          <w:rFonts w:ascii="Calibri" w:hAnsi="Calibri" w:cs="Calibri"/>
          <w:color w:val="000000"/>
        </w:rPr>
        <w:t>CCEI</w:t>
      </w:r>
      <w:r w:rsidR="00BB4DAF">
        <w:rPr>
          <w:rFonts w:ascii="Calibri" w:hAnsi="Calibri" w:cs="Calibri"/>
          <w:color w:val="000000"/>
        </w:rPr>
        <w:t xml:space="preserve"> </w:t>
      </w:r>
      <w:r w:rsidR="00031E0C" w:rsidRPr="002F7223">
        <w:rPr>
          <w:rFonts w:ascii="Calibri" w:hAnsi="Calibri" w:cs="Calibri"/>
          <w:color w:val="000000"/>
        </w:rPr>
        <w:t>computer and</w:t>
      </w:r>
      <w:r w:rsidRPr="002F7223">
        <w:rPr>
          <w:rFonts w:ascii="Calibri" w:hAnsi="Calibri" w:cs="Calibri"/>
          <w:color w:val="000000"/>
        </w:rPr>
        <w:t>/or network to perpetrate fraud, misrepresentation or illegal activity.</w:t>
      </w:r>
    </w:p>
    <w:p w14:paraId="54B99302" w14:textId="77777777" w:rsidR="00E93D70" w:rsidRPr="002F7223" w:rsidRDefault="00E93D70" w:rsidP="006C77A6">
      <w:pPr>
        <w:pStyle w:val="ListParagraph"/>
        <w:numPr>
          <w:ilvl w:val="0"/>
          <w:numId w:val="13"/>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Providing others with access to one’s personal computer accounts or attempting to </w:t>
      </w:r>
      <w:r w:rsidR="00031E0C" w:rsidRPr="002F7223">
        <w:rPr>
          <w:rFonts w:ascii="Calibri" w:hAnsi="Calibri" w:cs="Calibri"/>
          <w:color w:val="000000"/>
        </w:rPr>
        <w:t>gain access</w:t>
      </w:r>
      <w:r w:rsidRPr="002F7223">
        <w:rPr>
          <w:rFonts w:ascii="Calibri" w:hAnsi="Calibri" w:cs="Calibri"/>
          <w:color w:val="000000"/>
        </w:rPr>
        <w:t xml:space="preserve"> to the computer accounts, files or system to which authorized access has </w:t>
      </w:r>
      <w:r w:rsidR="00031E0C" w:rsidRPr="002F7223">
        <w:rPr>
          <w:rFonts w:ascii="Calibri" w:hAnsi="Calibri" w:cs="Calibri"/>
          <w:color w:val="000000"/>
        </w:rPr>
        <w:t>not been</w:t>
      </w:r>
      <w:r w:rsidRPr="002F7223">
        <w:rPr>
          <w:rFonts w:ascii="Calibri" w:hAnsi="Calibri" w:cs="Calibri"/>
          <w:color w:val="000000"/>
        </w:rPr>
        <w:t xml:space="preserve"> granted.</w:t>
      </w:r>
    </w:p>
    <w:p w14:paraId="6E49932F" w14:textId="77777777" w:rsidR="00E93D70" w:rsidRPr="002F7223" w:rsidRDefault="00E93D70" w:rsidP="006C77A6">
      <w:pPr>
        <w:pStyle w:val="ListParagraph"/>
        <w:numPr>
          <w:ilvl w:val="0"/>
          <w:numId w:val="13"/>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Attempting to circumvent or compromise </w:t>
      </w:r>
      <w:r w:rsidR="002705EF">
        <w:rPr>
          <w:rFonts w:ascii="Calibri" w:hAnsi="Calibri" w:cs="Calibri"/>
          <w:color w:val="000000"/>
        </w:rPr>
        <w:t>CCEI</w:t>
      </w:r>
      <w:r w:rsidR="00031E0C" w:rsidRPr="002F7223">
        <w:rPr>
          <w:rFonts w:ascii="Calibri" w:hAnsi="Calibri" w:cs="Calibri"/>
          <w:color w:val="000000"/>
        </w:rPr>
        <w:t xml:space="preserve"> computer</w:t>
      </w:r>
      <w:r w:rsidRPr="002F7223">
        <w:rPr>
          <w:rFonts w:ascii="Calibri" w:hAnsi="Calibri" w:cs="Calibri"/>
          <w:color w:val="000000"/>
        </w:rPr>
        <w:t xml:space="preserve"> security or the security of any remote system accessed through </w:t>
      </w:r>
      <w:r w:rsidR="002705EF">
        <w:rPr>
          <w:rFonts w:ascii="Calibri" w:hAnsi="Calibri" w:cs="Calibri"/>
          <w:color w:val="000000"/>
        </w:rPr>
        <w:t>CCEI</w:t>
      </w:r>
      <w:r w:rsidRPr="002F7223">
        <w:rPr>
          <w:rFonts w:ascii="Calibri" w:hAnsi="Calibri" w:cs="Calibri"/>
          <w:color w:val="000000"/>
        </w:rPr>
        <w:t xml:space="preserve"> equipment or networks.</w:t>
      </w:r>
    </w:p>
    <w:p w14:paraId="17A05BA7" w14:textId="77777777" w:rsidR="00E93D70" w:rsidRPr="002F7223" w:rsidRDefault="00E93D70" w:rsidP="006C77A6">
      <w:pPr>
        <w:pStyle w:val="ListParagraph"/>
        <w:numPr>
          <w:ilvl w:val="0"/>
          <w:numId w:val="13"/>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Creating or releasing computer viruses or engaging in other destructive or </w:t>
      </w:r>
      <w:r w:rsidR="00031E0C" w:rsidRPr="002F7223">
        <w:rPr>
          <w:rFonts w:ascii="Calibri" w:hAnsi="Calibri" w:cs="Calibri"/>
          <w:color w:val="000000"/>
        </w:rPr>
        <w:t>potentially destructive</w:t>
      </w:r>
      <w:r w:rsidRPr="002F7223">
        <w:rPr>
          <w:rFonts w:ascii="Calibri" w:hAnsi="Calibri" w:cs="Calibri"/>
          <w:color w:val="000000"/>
        </w:rPr>
        <w:t xml:space="preserve"> programming activities.</w:t>
      </w:r>
    </w:p>
    <w:p w14:paraId="7DE8C698" w14:textId="77777777" w:rsidR="00E93D70" w:rsidRPr="002F7223" w:rsidRDefault="00E93D70" w:rsidP="006C77A6">
      <w:pPr>
        <w:pStyle w:val="ListParagraph"/>
        <w:numPr>
          <w:ilvl w:val="0"/>
          <w:numId w:val="13"/>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 xml:space="preserve">Modifying, altering, or tampering with systems hardware or software unless </w:t>
      </w:r>
      <w:r w:rsidR="00031E0C" w:rsidRPr="002F7223">
        <w:rPr>
          <w:rFonts w:ascii="Calibri" w:hAnsi="Calibri" w:cs="Calibri"/>
          <w:color w:val="000000"/>
        </w:rPr>
        <w:t>explicitly authorized</w:t>
      </w:r>
      <w:r w:rsidRPr="002F7223">
        <w:rPr>
          <w:rFonts w:ascii="Calibri" w:hAnsi="Calibri" w:cs="Calibri"/>
          <w:color w:val="000000"/>
        </w:rPr>
        <w:t xml:space="preserve"> to do so by the </w:t>
      </w:r>
      <w:r w:rsidR="00DD2181">
        <w:rPr>
          <w:rFonts w:ascii="Calibri" w:hAnsi="Calibri" w:cs="Calibri"/>
          <w:color w:val="000000"/>
        </w:rPr>
        <w:t>Executive</w:t>
      </w:r>
      <w:r w:rsidRPr="002F7223">
        <w:rPr>
          <w:rFonts w:ascii="Calibri" w:hAnsi="Calibri" w:cs="Calibri"/>
          <w:color w:val="000000"/>
        </w:rPr>
        <w:t xml:space="preserve"> Director.</w:t>
      </w:r>
    </w:p>
    <w:p w14:paraId="6617A682" w14:textId="77777777" w:rsidR="00B36E6E" w:rsidRDefault="00B36E6E" w:rsidP="006C77A6">
      <w:pPr>
        <w:pStyle w:val="Heading1"/>
        <w:jc w:val="both"/>
        <w:rPr>
          <w:sz w:val="32"/>
        </w:rPr>
        <w:sectPr w:rsidR="00B36E6E" w:rsidSect="001329F7">
          <w:type w:val="continuous"/>
          <w:pgSz w:w="12240" w:h="15840" w:code="1"/>
          <w:pgMar w:top="720" w:right="720" w:bottom="720" w:left="720" w:header="720" w:footer="0" w:gutter="0"/>
          <w:pgNumType w:start="13"/>
          <w:cols w:space="720"/>
          <w:docGrid w:linePitch="360"/>
        </w:sectPr>
      </w:pPr>
      <w:bookmarkStart w:id="36" w:name="_Toc472765002"/>
    </w:p>
    <w:p w14:paraId="345BBBA5" w14:textId="77777777" w:rsidR="00E93D70" w:rsidRPr="00E02D77" w:rsidRDefault="00E93D70" w:rsidP="006C77A6">
      <w:pPr>
        <w:pStyle w:val="Heading1"/>
        <w:jc w:val="both"/>
        <w:rPr>
          <w:sz w:val="32"/>
        </w:rPr>
      </w:pPr>
      <w:r w:rsidRPr="00E02D77">
        <w:rPr>
          <w:sz w:val="32"/>
        </w:rPr>
        <w:lastRenderedPageBreak/>
        <w:t>Academic Information</w:t>
      </w:r>
      <w:bookmarkEnd w:id="36"/>
    </w:p>
    <w:p w14:paraId="3E3A6A6E" w14:textId="77777777" w:rsidR="00E93D70" w:rsidRDefault="00E93D70" w:rsidP="006C77A6">
      <w:pPr>
        <w:pStyle w:val="Heading2"/>
        <w:jc w:val="both"/>
      </w:pPr>
      <w:bookmarkStart w:id="37" w:name="_Toc472765003"/>
      <w:r>
        <w:t>Class Size</w:t>
      </w:r>
      <w:bookmarkEnd w:id="37"/>
    </w:p>
    <w:p w14:paraId="6211CE5B"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school will maintain a proper ratio between teachers and students to allow </w:t>
      </w:r>
      <w:r w:rsidR="00031E0C">
        <w:rPr>
          <w:rFonts w:ascii="Calibri" w:hAnsi="Calibri" w:cs="Calibri"/>
          <w:color w:val="000000"/>
        </w:rPr>
        <w:t>adequate attention</w:t>
      </w:r>
      <w:r>
        <w:rPr>
          <w:rFonts w:ascii="Calibri" w:hAnsi="Calibri" w:cs="Calibri"/>
          <w:color w:val="000000"/>
        </w:rPr>
        <w:t xml:space="preserve"> to each individual in both theory class and the laboratory. The student-teacher </w:t>
      </w:r>
      <w:r w:rsidR="00031E0C">
        <w:rPr>
          <w:rFonts w:ascii="Calibri" w:hAnsi="Calibri" w:cs="Calibri"/>
          <w:color w:val="000000"/>
        </w:rPr>
        <w:t>ratio will</w:t>
      </w:r>
      <w:r>
        <w:rPr>
          <w:rFonts w:ascii="Calibri" w:hAnsi="Calibri" w:cs="Calibri"/>
          <w:color w:val="000000"/>
        </w:rPr>
        <w:t xml:space="preserve"> generally not exceed 30:1 in theory classes and 20:1 in laboratory classes</w:t>
      </w:r>
    </w:p>
    <w:p w14:paraId="60267570" w14:textId="77777777" w:rsidR="00F5257E" w:rsidRDefault="00F5257E" w:rsidP="006C77A6">
      <w:pPr>
        <w:autoSpaceDE w:val="0"/>
        <w:autoSpaceDN w:val="0"/>
        <w:adjustRightInd w:val="0"/>
        <w:spacing w:after="0" w:line="240" w:lineRule="auto"/>
        <w:jc w:val="both"/>
        <w:rPr>
          <w:rFonts w:ascii="Calibri" w:hAnsi="Calibri" w:cs="Calibri"/>
          <w:color w:val="000000"/>
        </w:rPr>
      </w:pPr>
    </w:p>
    <w:p w14:paraId="3E74379C" w14:textId="77777777" w:rsidR="00E93D70" w:rsidRDefault="00E93D70" w:rsidP="006C77A6">
      <w:pPr>
        <w:pStyle w:val="Heading2"/>
        <w:jc w:val="both"/>
      </w:pPr>
      <w:bookmarkStart w:id="38" w:name="_Toc472765004"/>
      <w:r>
        <w:t>Defi</w:t>
      </w:r>
      <w:r w:rsidR="00F5257E">
        <w:t>nition of Clock Hour</w:t>
      </w:r>
      <w:bookmarkEnd w:id="38"/>
    </w:p>
    <w:p w14:paraId="0B86210F" w14:textId="77777777" w:rsidR="00F5257E" w:rsidRDefault="002705EF"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Cameron County Education Initiative</w:t>
      </w:r>
      <w:r w:rsidR="00DD2181">
        <w:rPr>
          <w:rFonts w:ascii="Calibri" w:hAnsi="Calibri" w:cs="Calibri"/>
          <w:color w:val="000000"/>
        </w:rPr>
        <w:t xml:space="preserve"> Inc. </w:t>
      </w:r>
      <w:r>
        <w:rPr>
          <w:rFonts w:ascii="Calibri" w:hAnsi="Calibri" w:cs="Calibri"/>
          <w:color w:val="000000"/>
        </w:rPr>
        <w:t xml:space="preserve"> is</w:t>
      </w:r>
      <w:r w:rsidR="00F5257E">
        <w:rPr>
          <w:rFonts w:ascii="Calibri" w:hAnsi="Calibri" w:cs="Calibri"/>
          <w:color w:val="000000"/>
        </w:rPr>
        <w:t xml:space="preserve"> a clock hour approved </w:t>
      </w:r>
      <w:r>
        <w:rPr>
          <w:rFonts w:ascii="Calibri" w:hAnsi="Calibri" w:cs="Calibri"/>
          <w:color w:val="000000"/>
        </w:rPr>
        <w:t>school and</w:t>
      </w:r>
      <w:r w:rsidR="00F5257E">
        <w:rPr>
          <w:rFonts w:ascii="Calibri" w:hAnsi="Calibri" w:cs="Calibri"/>
          <w:color w:val="000000"/>
        </w:rPr>
        <w:t xml:space="preserve"> does not convert to quarter credit or semester credits</w:t>
      </w:r>
    </w:p>
    <w:p w14:paraId="33AEF792" w14:textId="77777777" w:rsidR="00F5257E"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Classroom lecture involves the presentation of theory; </w:t>
      </w:r>
      <w:r w:rsidR="00031E0C">
        <w:rPr>
          <w:rFonts w:ascii="Calibri" w:hAnsi="Calibri" w:cs="Calibri"/>
          <w:color w:val="000000"/>
        </w:rPr>
        <w:t>laboratory work</w:t>
      </w:r>
      <w:r>
        <w:rPr>
          <w:rFonts w:ascii="Calibri" w:hAnsi="Calibri" w:cs="Calibri"/>
          <w:color w:val="000000"/>
        </w:rPr>
        <w:t xml:space="preserve"> involves the application of theory through the use of training aids; and externship, </w:t>
      </w:r>
      <w:r w:rsidR="00031E0C">
        <w:rPr>
          <w:rFonts w:ascii="Calibri" w:hAnsi="Calibri" w:cs="Calibri"/>
          <w:color w:val="000000"/>
        </w:rPr>
        <w:t>clinical practice</w:t>
      </w:r>
      <w:r>
        <w:rPr>
          <w:rFonts w:ascii="Calibri" w:hAnsi="Calibri" w:cs="Calibri"/>
          <w:color w:val="000000"/>
        </w:rPr>
        <w:t>, or practicum involves the application of knowledge and skills in a program-</w:t>
      </w:r>
      <w:r w:rsidR="00031E0C">
        <w:rPr>
          <w:rFonts w:ascii="Calibri" w:hAnsi="Calibri" w:cs="Calibri"/>
          <w:color w:val="000000"/>
        </w:rPr>
        <w:t>related facility</w:t>
      </w:r>
      <w:r>
        <w:rPr>
          <w:rFonts w:ascii="Calibri" w:hAnsi="Calibri" w:cs="Calibri"/>
          <w:color w:val="000000"/>
        </w:rPr>
        <w:t xml:space="preserve">. </w:t>
      </w:r>
    </w:p>
    <w:p w14:paraId="5A5C5B94" w14:textId="77777777" w:rsidR="00F5257E"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 clock hour is defined</w:t>
      </w:r>
      <w:r w:rsidR="00F5257E">
        <w:rPr>
          <w:rFonts w:ascii="Calibri" w:hAnsi="Calibri" w:cs="Calibri"/>
          <w:color w:val="000000"/>
        </w:rPr>
        <w:t>:</w:t>
      </w:r>
    </w:p>
    <w:p w14:paraId="243217CE" w14:textId="77777777" w:rsidR="00E93D70" w:rsidRDefault="00E93D70" w:rsidP="006C77A6">
      <w:pPr>
        <w:pStyle w:val="ListParagraph"/>
        <w:numPr>
          <w:ilvl w:val="0"/>
          <w:numId w:val="5"/>
        </w:numPr>
        <w:autoSpaceDE w:val="0"/>
        <w:autoSpaceDN w:val="0"/>
        <w:adjustRightInd w:val="0"/>
        <w:spacing w:after="0" w:line="240" w:lineRule="auto"/>
        <w:jc w:val="both"/>
        <w:rPr>
          <w:rFonts w:ascii="Calibri" w:hAnsi="Calibri" w:cs="Calibri"/>
          <w:color w:val="000000"/>
        </w:rPr>
      </w:pPr>
      <w:r w:rsidRPr="00F5257E">
        <w:rPr>
          <w:rFonts w:ascii="Calibri" w:hAnsi="Calibri" w:cs="Calibri"/>
          <w:color w:val="000000"/>
        </w:rPr>
        <w:t xml:space="preserve">as </w:t>
      </w:r>
      <w:r w:rsidR="002705EF" w:rsidRPr="00F5257E">
        <w:rPr>
          <w:rFonts w:ascii="Calibri" w:hAnsi="Calibri" w:cs="Calibri"/>
          <w:color w:val="000000"/>
        </w:rPr>
        <w:t xml:space="preserve">a </w:t>
      </w:r>
      <w:r w:rsidR="002705EF">
        <w:rPr>
          <w:rFonts w:ascii="Calibri" w:hAnsi="Calibri" w:cs="Calibri"/>
          <w:color w:val="000000"/>
        </w:rPr>
        <w:t>50</w:t>
      </w:r>
      <w:r w:rsidR="00F5257E">
        <w:rPr>
          <w:rFonts w:ascii="Calibri" w:hAnsi="Calibri" w:cs="Calibri"/>
          <w:color w:val="000000"/>
        </w:rPr>
        <w:t>- minute to 60-minute lecture, recitation, or class, including laboratory class or shop training, in a 60-minute period</w:t>
      </w:r>
    </w:p>
    <w:p w14:paraId="30C807EA" w14:textId="77777777" w:rsidR="00F5257E" w:rsidRDefault="00F5257E" w:rsidP="006C77A6">
      <w:pPr>
        <w:pStyle w:val="ListParagraph"/>
        <w:numPr>
          <w:ilvl w:val="0"/>
          <w:numId w:val="5"/>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a 50-minute to 60-minute internship</w:t>
      </w:r>
      <w:r w:rsidR="002F7223">
        <w:rPr>
          <w:rFonts w:ascii="Calibri" w:hAnsi="Calibri" w:cs="Calibri"/>
          <w:color w:val="000000"/>
        </w:rPr>
        <w:t>/externship</w:t>
      </w:r>
      <w:r>
        <w:rPr>
          <w:rFonts w:ascii="Calibri" w:hAnsi="Calibri" w:cs="Calibri"/>
          <w:color w:val="000000"/>
        </w:rPr>
        <w:t xml:space="preserve"> in a 60-minute period</w:t>
      </w:r>
    </w:p>
    <w:p w14:paraId="04E459D4" w14:textId="77777777" w:rsidR="00F5257E" w:rsidRDefault="00F5257E" w:rsidP="006C77A6">
      <w:pPr>
        <w:autoSpaceDE w:val="0"/>
        <w:autoSpaceDN w:val="0"/>
        <w:adjustRightInd w:val="0"/>
        <w:spacing w:after="0" w:line="240" w:lineRule="auto"/>
        <w:jc w:val="both"/>
        <w:rPr>
          <w:rFonts w:ascii="Calibri-Bold" w:hAnsi="Calibri-Bold" w:cs="Calibri-Bold"/>
          <w:b/>
          <w:bCs/>
          <w:color w:val="000000"/>
          <w:sz w:val="24"/>
          <w:szCs w:val="24"/>
        </w:rPr>
      </w:pPr>
    </w:p>
    <w:p w14:paraId="4756C7DF" w14:textId="77777777" w:rsidR="00E93D70" w:rsidRDefault="00E93D70" w:rsidP="006C77A6">
      <w:pPr>
        <w:pStyle w:val="Heading2"/>
        <w:jc w:val="both"/>
      </w:pPr>
      <w:bookmarkStart w:id="39" w:name="_Toc472765005"/>
      <w:r>
        <w:t>Transfer of Credit Hours</w:t>
      </w:r>
      <w:bookmarkEnd w:id="39"/>
    </w:p>
    <w:p w14:paraId="673E9625" w14:textId="77777777" w:rsidR="00E93D70" w:rsidRDefault="002705EF"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CCEI</w:t>
      </w:r>
      <w:r w:rsidR="00E93D70">
        <w:rPr>
          <w:rFonts w:ascii="Calibri" w:hAnsi="Calibri" w:cs="Calibri"/>
          <w:color w:val="000000"/>
        </w:rPr>
        <w:t xml:space="preserve"> does not guarantee articulation with any </w:t>
      </w:r>
      <w:r w:rsidR="00031E0C">
        <w:rPr>
          <w:rFonts w:ascii="Calibri" w:hAnsi="Calibri" w:cs="Calibri"/>
          <w:color w:val="000000"/>
        </w:rPr>
        <w:t>educational institution</w:t>
      </w:r>
      <w:r w:rsidR="00E93D70">
        <w:rPr>
          <w:rFonts w:ascii="Calibri" w:hAnsi="Calibri" w:cs="Calibri"/>
          <w:color w:val="000000"/>
        </w:rPr>
        <w:t xml:space="preserve"> for the transfer of credit earned at </w:t>
      </w:r>
      <w:r>
        <w:rPr>
          <w:rFonts w:ascii="Calibri" w:hAnsi="Calibri" w:cs="Calibri"/>
          <w:color w:val="000000"/>
        </w:rPr>
        <w:t>CCEI</w:t>
      </w:r>
      <w:r w:rsidR="00E93D70">
        <w:rPr>
          <w:rFonts w:ascii="Calibri" w:hAnsi="Calibri" w:cs="Calibri"/>
          <w:color w:val="000000"/>
        </w:rPr>
        <w:t xml:space="preserve">. Check with the </w:t>
      </w:r>
      <w:r w:rsidR="00DD2181">
        <w:rPr>
          <w:rFonts w:ascii="Calibri" w:hAnsi="Calibri" w:cs="Calibri"/>
          <w:color w:val="000000"/>
        </w:rPr>
        <w:t>Executive</w:t>
      </w:r>
      <w:r w:rsidR="00E93D70">
        <w:rPr>
          <w:rFonts w:ascii="Calibri" w:hAnsi="Calibri" w:cs="Calibri"/>
          <w:color w:val="000000"/>
        </w:rPr>
        <w:t xml:space="preserve"> Director </w:t>
      </w:r>
      <w:r w:rsidR="00031E0C">
        <w:rPr>
          <w:rFonts w:ascii="Calibri" w:hAnsi="Calibri" w:cs="Calibri"/>
          <w:color w:val="000000"/>
        </w:rPr>
        <w:t>for current</w:t>
      </w:r>
      <w:r w:rsidR="00E93D70">
        <w:rPr>
          <w:rFonts w:ascii="Calibri" w:hAnsi="Calibri" w:cs="Calibri"/>
          <w:color w:val="000000"/>
        </w:rPr>
        <w:t xml:space="preserve"> articulation agreements with other colleges or universities. The transferability of </w:t>
      </w:r>
      <w:r w:rsidR="00031E0C">
        <w:rPr>
          <w:rFonts w:ascii="Calibri" w:hAnsi="Calibri" w:cs="Calibri"/>
          <w:color w:val="000000"/>
        </w:rPr>
        <w:t>credits earned</w:t>
      </w:r>
      <w:r w:rsidR="00E93D70">
        <w:rPr>
          <w:rFonts w:ascii="Calibri" w:hAnsi="Calibri" w:cs="Calibri"/>
          <w:color w:val="000000"/>
        </w:rPr>
        <w:t xml:space="preserve"> at </w:t>
      </w:r>
      <w:r>
        <w:rPr>
          <w:rFonts w:ascii="Calibri" w:hAnsi="Calibri" w:cs="Calibri"/>
          <w:color w:val="000000"/>
        </w:rPr>
        <w:t>CCEI</w:t>
      </w:r>
      <w:r w:rsidR="00E93D70">
        <w:rPr>
          <w:rFonts w:ascii="Calibri" w:hAnsi="Calibri" w:cs="Calibri"/>
          <w:color w:val="000000"/>
        </w:rPr>
        <w:t xml:space="preserve"> will be determined by the receiving institution’s policy and should not </w:t>
      </w:r>
      <w:r w:rsidR="00031E0C">
        <w:rPr>
          <w:rFonts w:ascii="Calibri" w:hAnsi="Calibri" w:cs="Calibri"/>
          <w:color w:val="000000"/>
        </w:rPr>
        <w:t>be assumed</w:t>
      </w:r>
      <w:r w:rsidR="00E93D70">
        <w:rPr>
          <w:rFonts w:ascii="Calibri" w:hAnsi="Calibri" w:cs="Calibri"/>
          <w:color w:val="000000"/>
        </w:rPr>
        <w:t xml:space="preserve"> to be transferable.</w:t>
      </w:r>
    </w:p>
    <w:p w14:paraId="6712E500" w14:textId="77777777" w:rsidR="00F5257E" w:rsidRDefault="00F5257E" w:rsidP="006C77A6">
      <w:pPr>
        <w:autoSpaceDE w:val="0"/>
        <w:autoSpaceDN w:val="0"/>
        <w:adjustRightInd w:val="0"/>
        <w:spacing w:after="0" w:line="240" w:lineRule="auto"/>
        <w:jc w:val="both"/>
        <w:rPr>
          <w:rFonts w:ascii="Calibri-Bold" w:hAnsi="Calibri-Bold" w:cs="Calibri-Bold"/>
          <w:b/>
          <w:bCs/>
          <w:color w:val="000000"/>
          <w:sz w:val="24"/>
          <w:szCs w:val="24"/>
        </w:rPr>
      </w:pPr>
    </w:p>
    <w:p w14:paraId="5AE82FDA" w14:textId="77777777" w:rsidR="00E93D70" w:rsidRDefault="00E93D70" w:rsidP="006C77A6">
      <w:pPr>
        <w:pStyle w:val="Heading2"/>
        <w:jc w:val="both"/>
      </w:pPr>
      <w:bookmarkStart w:id="40" w:name="_Toc472765006"/>
      <w:r>
        <w:t>Attendance Policy</w:t>
      </w:r>
      <w:bookmarkEnd w:id="40"/>
    </w:p>
    <w:p w14:paraId="1880ABE5" w14:textId="77777777" w:rsidR="002F7223" w:rsidRDefault="002705EF"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Cameron County Education Initiative</w:t>
      </w:r>
      <w:r w:rsidR="00DD2181">
        <w:rPr>
          <w:rFonts w:ascii="Calibri" w:hAnsi="Calibri" w:cs="Calibri"/>
          <w:color w:val="000000"/>
        </w:rPr>
        <w:t xml:space="preserve"> Inc.</w:t>
      </w:r>
      <w:r>
        <w:rPr>
          <w:rFonts w:ascii="Calibri" w:hAnsi="Calibri" w:cs="Calibri"/>
          <w:color w:val="000000"/>
        </w:rPr>
        <w:t xml:space="preserve"> is</w:t>
      </w:r>
      <w:r w:rsidR="00E93D70">
        <w:rPr>
          <w:rFonts w:ascii="Calibri" w:hAnsi="Calibri" w:cs="Calibri"/>
          <w:color w:val="000000"/>
        </w:rPr>
        <w:t xml:space="preserve"> an attendance taking institution.</w:t>
      </w:r>
    </w:p>
    <w:p w14:paraId="1B4F20AC" w14:textId="77777777" w:rsidR="00F5257E" w:rsidRPr="002F7223" w:rsidRDefault="002F7223" w:rsidP="006C77A6">
      <w:pPr>
        <w:pStyle w:val="ListParagraph"/>
        <w:numPr>
          <w:ilvl w:val="0"/>
          <w:numId w:val="9"/>
        </w:numPr>
        <w:autoSpaceDE w:val="0"/>
        <w:autoSpaceDN w:val="0"/>
        <w:adjustRightInd w:val="0"/>
        <w:spacing w:after="0" w:line="240" w:lineRule="auto"/>
        <w:jc w:val="both"/>
        <w:rPr>
          <w:rFonts w:ascii="Calibri" w:hAnsi="Calibri" w:cs="Calibri"/>
          <w:b/>
          <w:color w:val="000000"/>
        </w:rPr>
      </w:pPr>
      <w:r w:rsidRPr="002F7223">
        <w:rPr>
          <w:rFonts w:ascii="Calibri" w:hAnsi="Calibri" w:cs="Calibri"/>
          <w:b/>
          <w:color w:val="000000"/>
        </w:rPr>
        <w:t>Recording Attendance/Absences</w:t>
      </w:r>
    </w:p>
    <w:p w14:paraId="45A52DF7" w14:textId="77777777" w:rsidR="002F7223" w:rsidRDefault="002F7223" w:rsidP="006C77A6">
      <w:pPr>
        <w:pStyle w:val="ListParagraph"/>
        <w:autoSpaceDE w:val="0"/>
        <w:autoSpaceDN w:val="0"/>
        <w:adjustRightInd w:val="0"/>
        <w:spacing w:after="0" w:line="240" w:lineRule="auto"/>
        <w:ind w:left="815"/>
        <w:jc w:val="both"/>
        <w:rPr>
          <w:rFonts w:ascii="Calibri" w:hAnsi="Calibri" w:cs="Calibri"/>
          <w:color w:val="000000"/>
        </w:rPr>
      </w:pPr>
      <w:r>
        <w:rPr>
          <w:rFonts w:ascii="Calibri" w:hAnsi="Calibri" w:cs="Calibri"/>
          <w:color w:val="000000"/>
        </w:rPr>
        <w:t>a. Attendance will be taken at the beginning of each hour of class.  An absence will be charged for each hour in which the student is not in attendance</w:t>
      </w:r>
    </w:p>
    <w:p w14:paraId="6CE14182" w14:textId="77777777" w:rsidR="002F7223" w:rsidRPr="002F7223" w:rsidRDefault="002F7223" w:rsidP="006C77A6">
      <w:pPr>
        <w:pStyle w:val="ListParagraph"/>
        <w:numPr>
          <w:ilvl w:val="0"/>
          <w:numId w:val="9"/>
        </w:numPr>
        <w:autoSpaceDE w:val="0"/>
        <w:autoSpaceDN w:val="0"/>
        <w:adjustRightInd w:val="0"/>
        <w:spacing w:after="0" w:line="240" w:lineRule="auto"/>
        <w:jc w:val="both"/>
        <w:rPr>
          <w:rFonts w:ascii="Calibri" w:hAnsi="Calibri" w:cs="Calibri"/>
          <w:b/>
          <w:color w:val="000000"/>
        </w:rPr>
      </w:pPr>
      <w:r w:rsidRPr="002F7223">
        <w:rPr>
          <w:rFonts w:ascii="Calibri" w:hAnsi="Calibri" w:cs="Calibri"/>
          <w:b/>
          <w:color w:val="000000"/>
        </w:rPr>
        <w:t>Tardiness</w:t>
      </w:r>
    </w:p>
    <w:p w14:paraId="189AFDD5" w14:textId="77777777" w:rsidR="002F7223" w:rsidRDefault="002F7223" w:rsidP="006C77A6">
      <w:pPr>
        <w:pStyle w:val="ListParagraph"/>
        <w:autoSpaceDE w:val="0"/>
        <w:autoSpaceDN w:val="0"/>
        <w:adjustRightInd w:val="0"/>
        <w:spacing w:after="0" w:line="240" w:lineRule="auto"/>
        <w:ind w:left="815"/>
        <w:jc w:val="both"/>
        <w:rPr>
          <w:rFonts w:ascii="Calibri" w:hAnsi="Calibri" w:cs="Calibri"/>
          <w:color w:val="000000"/>
        </w:rPr>
      </w:pPr>
      <w:r>
        <w:rPr>
          <w:rFonts w:ascii="Calibri" w:hAnsi="Calibri" w:cs="Calibri"/>
          <w:color w:val="000000"/>
        </w:rPr>
        <w:t>a. Those students who are tardy to class more than 10 minutes</w:t>
      </w:r>
      <w:r w:rsidR="006C18AA">
        <w:rPr>
          <w:rFonts w:ascii="Calibri" w:hAnsi="Calibri" w:cs="Calibri"/>
          <w:color w:val="000000"/>
        </w:rPr>
        <w:t xml:space="preserve"> will</w:t>
      </w:r>
      <w:r>
        <w:rPr>
          <w:rFonts w:ascii="Calibri" w:hAnsi="Calibri" w:cs="Calibri"/>
          <w:color w:val="000000"/>
        </w:rPr>
        <w:t xml:space="preserve"> be marked absent</w:t>
      </w:r>
      <w:r w:rsidR="006C18AA">
        <w:rPr>
          <w:rFonts w:ascii="Calibri" w:hAnsi="Calibri" w:cs="Calibri"/>
          <w:color w:val="000000"/>
        </w:rPr>
        <w:t xml:space="preserve"> for the hour</w:t>
      </w:r>
      <w:r>
        <w:rPr>
          <w:rFonts w:ascii="Calibri" w:hAnsi="Calibri" w:cs="Calibri"/>
          <w:color w:val="000000"/>
        </w:rPr>
        <w:t>.  These absences will count toward TWC absence limits.</w:t>
      </w:r>
    </w:p>
    <w:p w14:paraId="0D08938C" w14:textId="77777777" w:rsidR="002F7223" w:rsidRDefault="002F7223" w:rsidP="006C77A6">
      <w:pPr>
        <w:pStyle w:val="ListParagraph"/>
        <w:autoSpaceDE w:val="0"/>
        <w:autoSpaceDN w:val="0"/>
        <w:adjustRightInd w:val="0"/>
        <w:spacing w:after="0" w:line="240" w:lineRule="auto"/>
        <w:ind w:left="815"/>
        <w:jc w:val="both"/>
        <w:rPr>
          <w:rFonts w:ascii="Calibri" w:hAnsi="Calibri" w:cs="Calibri"/>
          <w:color w:val="000000"/>
        </w:rPr>
      </w:pPr>
      <w:r>
        <w:rPr>
          <w:rFonts w:ascii="Calibri" w:hAnsi="Calibri" w:cs="Calibri"/>
          <w:color w:val="000000"/>
        </w:rPr>
        <w:t>b. Those students who continue to be tardy or absent and/ or disrupt class may be refereed, at the discretion of the instructor to the</w:t>
      </w:r>
      <w:r w:rsidR="00DD2181">
        <w:rPr>
          <w:rFonts w:ascii="Calibri" w:hAnsi="Calibri" w:cs="Calibri"/>
          <w:color w:val="000000"/>
        </w:rPr>
        <w:t xml:space="preserve"> Executive</w:t>
      </w:r>
      <w:r>
        <w:rPr>
          <w:rFonts w:ascii="Calibri" w:hAnsi="Calibri" w:cs="Calibri"/>
          <w:color w:val="000000"/>
        </w:rPr>
        <w:t xml:space="preserve"> Director or his/her designee for advising or disciplinary action.</w:t>
      </w:r>
    </w:p>
    <w:p w14:paraId="1D111A0F" w14:textId="77777777" w:rsidR="002F7223" w:rsidRDefault="002F7223" w:rsidP="006C77A6">
      <w:pPr>
        <w:pStyle w:val="ListParagraph"/>
        <w:autoSpaceDE w:val="0"/>
        <w:autoSpaceDN w:val="0"/>
        <w:adjustRightInd w:val="0"/>
        <w:spacing w:after="0" w:line="240" w:lineRule="auto"/>
        <w:ind w:left="815"/>
        <w:jc w:val="both"/>
        <w:rPr>
          <w:rFonts w:ascii="Calibri" w:hAnsi="Calibri" w:cs="Calibri"/>
          <w:color w:val="000000"/>
        </w:rPr>
      </w:pPr>
      <w:r>
        <w:rPr>
          <w:rFonts w:ascii="Calibri" w:hAnsi="Calibri" w:cs="Calibri"/>
          <w:color w:val="000000"/>
        </w:rPr>
        <w:t xml:space="preserve">c. Instructor may use absences or tardies as part of their grading process, such as averaging a participation grade in with other daily averages.  Instructors should, however, clear their policies with the </w:t>
      </w:r>
      <w:r w:rsidR="00DD2181">
        <w:rPr>
          <w:rFonts w:ascii="Calibri" w:hAnsi="Calibri" w:cs="Calibri"/>
          <w:color w:val="000000"/>
        </w:rPr>
        <w:t>Executive</w:t>
      </w:r>
      <w:r>
        <w:rPr>
          <w:rFonts w:ascii="Calibri" w:hAnsi="Calibri" w:cs="Calibri"/>
          <w:color w:val="000000"/>
        </w:rPr>
        <w:t xml:space="preserve"> Director.</w:t>
      </w:r>
    </w:p>
    <w:p w14:paraId="34216DC4" w14:textId="77777777" w:rsidR="00C278FE" w:rsidRDefault="00C278FE" w:rsidP="006C77A6">
      <w:pPr>
        <w:pStyle w:val="ListParagraph"/>
        <w:autoSpaceDE w:val="0"/>
        <w:autoSpaceDN w:val="0"/>
        <w:adjustRightInd w:val="0"/>
        <w:spacing w:after="0" w:line="240" w:lineRule="auto"/>
        <w:ind w:left="815"/>
        <w:jc w:val="both"/>
        <w:rPr>
          <w:rFonts w:ascii="Calibri" w:hAnsi="Calibri" w:cs="Calibri"/>
          <w:color w:val="000000"/>
        </w:rPr>
      </w:pPr>
    </w:p>
    <w:p w14:paraId="017CDA83" w14:textId="77777777" w:rsidR="00C278FE" w:rsidRDefault="00C278FE" w:rsidP="006C77A6">
      <w:pPr>
        <w:pStyle w:val="ListParagraph"/>
        <w:autoSpaceDE w:val="0"/>
        <w:autoSpaceDN w:val="0"/>
        <w:adjustRightInd w:val="0"/>
        <w:spacing w:after="0" w:line="240" w:lineRule="auto"/>
        <w:ind w:left="815"/>
        <w:jc w:val="both"/>
        <w:rPr>
          <w:rFonts w:ascii="Calibri" w:hAnsi="Calibri" w:cs="Calibri"/>
          <w:color w:val="000000"/>
        </w:rPr>
      </w:pPr>
    </w:p>
    <w:p w14:paraId="2DD7930E" w14:textId="77777777" w:rsidR="00C278FE" w:rsidRDefault="00C278FE" w:rsidP="006C77A6">
      <w:pPr>
        <w:pStyle w:val="ListParagraph"/>
        <w:autoSpaceDE w:val="0"/>
        <w:autoSpaceDN w:val="0"/>
        <w:adjustRightInd w:val="0"/>
        <w:spacing w:after="0" w:line="240" w:lineRule="auto"/>
        <w:ind w:left="815"/>
        <w:jc w:val="both"/>
        <w:rPr>
          <w:rFonts w:ascii="Calibri" w:hAnsi="Calibri" w:cs="Calibri"/>
          <w:color w:val="000000"/>
        </w:rPr>
      </w:pPr>
    </w:p>
    <w:p w14:paraId="42315428" w14:textId="77777777" w:rsidR="002F7223" w:rsidRPr="002F7223" w:rsidRDefault="002F7223" w:rsidP="006C77A6">
      <w:pPr>
        <w:pStyle w:val="ListParagraph"/>
        <w:numPr>
          <w:ilvl w:val="0"/>
          <w:numId w:val="9"/>
        </w:numPr>
        <w:autoSpaceDE w:val="0"/>
        <w:autoSpaceDN w:val="0"/>
        <w:adjustRightInd w:val="0"/>
        <w:spacing w:after="0" w:line="240" w:lineRule="auto"/>
        <w:jc w:val="both"/>
        <w:rPr>
          <w:rFonts w:ascii="Calibri" w:hAnsi="Calibri" w:cs="Calibri"/>
          <w:b/>
          <w:color w:val="000000"/>
        </w:rPr>
      </w:pPr>
      <w:r w:rsidRPr="002F7223">
        <w:rPr>
          <w:rFonts w:ascii="Calibri" w:hAnsi="Calibri" w:cs="Calibri"/>
          <w:b/>
          <w:color w:val="000000"/>
        </w:rPr>
        <w:t>Full Day Absence (Defined)</w:t>
      </w:r>
    </w:p>
    <w:p w14:paraId="7976603A" w14:textId="77777777" w:rsidR="002F7223" w:rsidRDefault="002F7223" w:rsidP="00C278FE">
      <w:pPr>
        <w:pStyle w:val="ListParagraph"/>
        <w:numPr>
          <w:ilvl w:val="0"/>
          <w:numId w:val="43"/>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 full day absence will </w:t>
      </w:r>
      <w:r w:rsidR="0087322F">
        <w:rPr>
          <w:rFonts w:ascii="Calibri" w:hAnsi="Calibri" w:cs="Calibri"/>
          <w:color w:val="000000"/>
        </w:rPr>
        <w:t>have charged</w:t>
      </w:r>
      <w:r>
        <w:rPr>
          <w:rFonts w:ascii="Calibri" w:hAnsi="Calibri" w:cs="Calibri"/>
          <w:color w:val="000000"/>
        </w:rPr>
        <w:t xml:space="preserve"> when the student is absent from all scheduled hours for that day.</w:t>
      </w:r>
    </w:p>
    <w:p w14:paraId="4D56838F" w14:textId="77777777" w:rsidR="00965911" w:rsidRDefault="00965911" w:rsidP="00965911">
      <w:pPr>
        <w:autoSpaceDE w:val="0"/>
        <w:autoSpaceDN w:val="0"/>
        <w:adjustRightInd w:val="0"/>
        <w:spacing w:after="0" w:line="240" w:lineRule="auto"/>
        <w:jc w:val="both"/>
        <w:rPr>
          <w:rFonts w:ascii="Calibri" w:hAnsi="Calibri" w:cs="Calibri"/>
          <w:color w:val="000000"/>
        </w:rPr>
      </w:pPr>
    </w:p>
    <w:p w14:paraId="0B01F3C6" w14:textId="77777777" w:rsidR="00965911" w:rsidRDefault="00965911" w:rsidP="00965911">
      <w:pPr>
        <w:autoSpaceDE w:val="0"/>
        <w:autoSpaceDN w:val="0"/>
        <w:adjustRightInd w:val="0"/>
        <w:spacing w:after="0" w:line="240" w:lineRule="auto"/>
        <w:jc w:val="both"/>
        <w:rPr>
          <w:rFonts w:ascii="Calibri" w:hAnsi="Calibri" w:cs="Calibri"/>
          <w:color w:val="000000"/>
        </w:rPr>
      </w:pPr>
    </w:p>
    <w:p w14:paraId="64F198D7" w14:textId="77777777" w:rsidR="00965911" w:rsidRDefault="00965911" w:rsidP="00965911">
      <w:pPr>
        <w:autoSpaceDE w:val="0"/>
        <w:autoSpaceDN w:val="0"/>
        <w:adjustRightInd w:val="0"/>
        <w:spacing w:after="0" w:line="240" w:lineRule="auto"/>
        <w:jc w:val="both"/>
        <w:rPr>
          <w:rFonts w:ascii="Calibri" w:hAnsi="Calibri" w:cs="Calibri"/>
          <w:color w:val="000000"/>
        </w:rPr>
      </w:pPr>
    </w:p>
    <w:p w14:paraId="23816CDD" w14:textId="77777777" w:rsidR="00965911" w:rsidRDefault="00965911" w:rsidP="00965911">
      <w:pPr>
        <w:autoSpaceDE w:val="0"/>
        <w:autoSpaceDN w:val="0"/>
        <w:adjustRightInd w:val="0"/>
        <w:spacing w:after="0" w:line="240" w:lineRule="auto"/>
        <w:jc w:val="both"/>
        <w:rPr>
          <w:rFonts w:ascii="Calibri" w:hAnsi="Calibri" w:cs="Calibri"/>
          <w:color w:val="000000"/>
        </w:rPr>
      </w:pPr>
    </w:p>
    <w:p w14:paraId="373A1E52" w14:textId="77777777" w:rsidR="00965911" w:rsidRDefault="00965911" w:rsidP="00965911">
      <w:pPr>
        <w:autoSpaceDE w:val="0"/>
        <w:autoSpaceDN w:val="0"/>
        <w:adjustRightInd w:val="0"/>
        <w:spacing w:after="0" w:line="240" w:lineRule="auto"/>
        <w:jc w:val="both"/>
        <w:rPr>
          <w:rFonts w:ascii="Calibri" w:hAnsi="Calibri" w:cs="Calibri"/>
          <w:color w:val="000000"/>
        </w:rPr>
      </w:pPr>
    </w:p>
    <w:p w14:paraId="4BAA06EE" w14:textId="77777777" w:rsidR="00053A62" w:rsidRPr="00965911" w:rsidRDefault="00053A62" w:rsidP="00965911">
      <w:pPr>
        <w:autoSpaceDE w:val="0"/>
        <w:autoSpaceDN w:val="0"/>
        <w:adjustRightInd w:val="0"/>
        <w:spacing w:after="0" w:line="240" w:lineRule="auto"/>
        <w:jc w:val="both"/>
        <w:rPr>
          <w:rFonts w:ascii="Calibri" w:hAnsi="Calibri" w:cs="Calibri"/>
          <w:color w:val="000000"/>
        </w:rPr>
      </w:pPr>
    </w:p>
    <w:p w14:paraId="54D8BBD1" w14:textId="77777777" w:rsidR="00C278FE" w:rsidRPr="00C278FE" w:rsidRDefault="00C278FE" w:rsidP="00C278FE">
      <w:pPr>
        <w:autoSpaceDE w:val="0"/>
        <w:autoSpaceDN w:val="0"/>
        <w:adjustRightInd w:val="0"/>
        <w:spacing w:after="0" w:line="240" w:lineRule="auto"/>
        <w:jc w:val="both"/>
        <w:rPr>
          <w:rFonts w:ascii="Calibri" w:hAnsi="Calibri" w:cs="Calibri"/>
          <w:color w:val="000000"/>
        </w:rPr>
      </w:pPr>
    </w:p>
    <w:p w14:paraId="19AA1539" w14:textId="77777777" w:rsidR="002F7223" w:rsidRPr="002F7223" w:rsidRDefault="002F7223" w:rsidP="006C77A6">
      <w:pPr>
        <w:pStyle w:val="ListParagraph"/>
        <w:numPr>
          <w:ilvl w:val="0"/>
          <w:numId w:val="9"/>
        </w:numPr>
        <w:autoSpaceDE w:val="0"/>
        <w:autoSpaceDN w:val="0"/>
        <w:adjustRightInd w:val="0"/>
        <w:spacing w:after="0" w:line="240" w:lineRule="auto"/>
        <w:jc w:val="both"/>
        <w:rPr>
          <w:rFonts w:ascii="Calibri" w:hAnsi="Calibri" w:cs="Calibri"/>
          <w:b/>
          <w:color w:val="000000"/>
        </w:rPr>
      </w:pPr>
      <w:r w:rsidRPr="002F7223">
        <w:rPr>
          <w:rFonts w:ascii="Calibri" w:hAnsi="Calibri" w:cs="Calibri"/>
          <w:b/>
          <w:color w:val="000000"/>
        </w:rPr>
        <w:lastRenderedPageBreak/>
        <w:t>Termination due to Absences</w:t>
      </w:r>
    </w:p>
    <w:p w14:paraId="2CFCEC72" w14:textId="77777777" w:rsidR="00B5607C" w:rsidRDefault="002F7223" w:rsidP="00B5607C">
      <w:pPr>
        <w:autoSpaceDE w:val="0"/>
        <w:autoSpaceDN w:val="0"/>
        <w:adjustRightInd w:val="0"/>
        <w:spacing w:after="0" w:line="240" w:lineRule="auto"/>
        <w:ind w:left="455" w:firstLine="265"/>
        <w:jc w:val="both"/>
      </w:pPr>
      <w:r w:rsidRPr="00B5607C">
        <w:rPr>
          <w:rFonts w:ascii="Calibri" w:hAnsi="Calibri" w:cs="Calibri"/>
          <w:color w:val="000000"/>
        </w:rPr>
        <w:t xml:space="preserve"> A student will be terminated for attendance violations as follows:</w:t>
      </w:r>
      <w:r w:rsidR="00B5607C">
        <w:rPr>
          <w:rFonts w:ascii="Calibri" w:hAnsi="Calibri" w:cs="Calibri"/>
          <w:color w:val="000000"/>
        </w:rPr>
        <w:t xml:space="preserve">  </w:t>
      </w:r>
      <w:r w:rsidR="00BB4DAF">
        <w:t>A school shall terminate the enrollment of a student who accumulates the lesser of the following amounts of absences:</w:t>
      </w:r>
    </w:p>
    <w:p w14:paraId="7E07A8DA" w14:textId="77777777" w:rsidR="00CE4632" w:rsidRDefault="00BB4DAF" w:rsidP="00B5607C">
      <w:pPr>
        <w:pStyle w:val="ListParagraph"/>
        <w:numPr>
          <w:ilvl w:val="1"/>
          <w:numId w:val="38"/>
        </w:numPr>
        <w:autoSpaceDE w:val="0"/>
        <w:autoSpaceDN w:val="0"/>
        <w:adjustRightInd w:val="0"/>
        <w:spacing w:after="0" w:line="240" w:lineRule="auto"/>
        <w:jc w:val="both"/>
      </w:pPr>
      <w:r>
        <w:t>more than 10 consecutive school days;</w:t>
      </w:r>
    </w:p>
    <w:p w14:paraId="06E5B26D" w14:textId="77777777" w:rsidR="00B5607C" w:rsidRPr="00CE4632" w:rsidRDefault="00B5607C" w:rsidP="00CE4632">
      <w:pPr>
        <w:jc w:val="right"/>
      </w:pPr>
    </w:p>
    <w:p w14:paraId="34FAC38F" w14:textId="77777777" w:rsidR="00B5607C" w:rsidRDefault="00BB4DAF" w:rsidP="00B5607C">
      <w:pPr>
        <w:pStyle w:val="ListParagraph"/>
        <w:numPr>
          <w:ilvl w:val="1"/>
          <w:numId w:val="38"/>
        </w:numPr>
        <w:autoSpaceDE w:val="0"/>
        <w:autoSpaceDN w:val="0"/>
        <w:adjustRightInd w:val="0"/>
        <w:spacing w:after="0" w:line="240" w:lineRule="auto"/>
        <w:jc w:val="both"/>
      </w:pPr>
      <w:r>
        <w:t>more than 20% of the total course time hours in a program with course time of more than 200 hours;</w:t>
      </w:r>
    </w:p>
    <w:p w14:paraId="132D1520" w14:textId="77777777" w:rsidR="00B5607C" w:rsidRDefault="00BB4DAF" w:rsidP="00B5607C">
      <w:pPr>
        <w:pStyle w:val="ListParagraph"/>
        <w:numPr>
          <w:ilvl w:val="1"/>
          <w:numId w:val="38"/>
        </w:numPr>
        <w:autoSpaceDE w:val="0"/>
        <w:autoSpaceDN w:val="0"/>
        <w:adjustRightInd w:val="0"/>
        <w:spacing w:after="0" w:line="240" w:lineRule="auto"/>
        <w:jc w:val="both"/>
      </w:pPr>
      <w:r>
        <w:t xml:space="preserve">more than 25% of the total course time hours in a program or individual class with course time of 41 to 200 hours; </w:t>
      </w:r>
    </w:p>
    <w:p w14:paraId="43902DBD" w14:textId="77777777" w:rsidR="002F7223" w:rsidRPr="00B5607C" w:rsidRDefault="00BB4DAF" w:rsidP="00B5607C">
      <w:pPr>
        <w:pStyle w:val="ListParagraph"/>
        <w:numPr>
          <w:ilvl w:val="1"/>
          <w:numId w:val="38"/>
        </w:numPr>
        <w:autoSpaceDE w:val="0"/>
        <w:autoSpaceDN w:val="0"/>
        <w:adjustRightInd w:val="0"/>
        <w:spacing w:after="0" w:line="240" w:lineRule="auto"/>
        <w:jc w:val="both"/>
        <w:rPr>
          <w:rFonts w:ascii="Calibri" w:hAnsi="Calibri" w:cs="Calibri"/>
          <w:color w:val="000000"/>
        </w:rPr>
      </w:pPr>
      <w:r>
        <w:t>more than 25% of the total course time hours for seminars, individual classes, or programs with course time of 40 hours or less; or</w:t>
      </w:r>
      <w:r w:rsidR="00B5607C">
        <w:t xml:space="preserve"> </w:t>
      </w:r>
      <w:r w:rsidR="002F7223" w:rsidRPr="00B5607C">
        <w:rPr>
          <w:rFonts w:ascii="Calibri" w:hAnsi="Calibri" w:cs="Calibri"/>
          <w:color w:val="000000"/>
        </w:rPr>
        <w:t>Student is enrolled in a program/course of more than 200 hours and absences exceed 20% of the total contracted clock hours in the student’s program; or</w:t>
      </w:r>
    </w:p>
    <w:p w14:paraId="0D377F95" w14:textId="77777777" w:rsidR="00B5607C" w:rsidRDefault="00B5607C" w:rsidP="00B5607C">
      <w:pPr>
        <w:autoSpaceDE w:val="0"/>
        <w:autoSpaceDN w:val="0"/>
        <w:adjustRightInd w:val="0"/>
        <w:spacing w:after="0" w:line="240" w:lineRule="auto"/>
        <w:ind w:left="1175"/>
        <w:jc w:val="both"/>
        <w:rPr>
          <w:rFonts w:ascii="Calibri" w:hAnsi="Calibri" w:cs="Calibri"/>
          <w:color w:val="000000"/>
        </w:rPr>
      </w:pPr>
    </w:p>
    <w:p w14:paraId="25263B64" w14:textId="77777777" w:rsidR="002F7223" w:rsidRPr="00B5607C" w:rsidRDefault="002F7223" w:rsidP="00B5607C">
      <w:pPr>
        <w:pStyle w:val="ListParagraph"/>
        <w:numPr>
          <w:ilvl w:val="1"/>
          <w:numId w:val="38"/>
        </w:numPr>
        <w:autoSpaceDE w:val="0"/>
        <w:autoSpaceDN w:val="0"/>
        <w:adjustRightInd w:val="0"/>
        <w:spacing w:after="0" w:line="240" w:lineRule="auto"/>
        <w:jc w:val="both"/>
        <w:rPr>
          <w:rFonts w:ascii="Calibri" w:hAnsi="Calibri" w:cs="Calibri"/>
          <w:color w:val="000000"/>
        </w:rPr>
      </w:pPr>
      <w:r w:rsidRPr="00B5607C">
        <w:rPr>
          <w:rFonts w:ascii="Calibri" w:hAnsi="Calibri" w:cs="Calibri"/>
          <w:color w:val="000000"/>
        </w:rPr>
        <w:t>Any number of days if the student fails to return as scheduled form an approved leave of absence.</w:t>
      </w:r>
    </w:p>
    <w:p w14:paraId="46C13103" w14:textId="77777777" w:rsidR="002F7223" w:rsidRPr="00B5607C" w:rsidRDefault="002F7223" w:rsidP="00B5607C">
      <w:pPr>
        <w:pStyle w:val="ListParagraph"/>
        <w:numPr>
          <w:ilvl w:val="1"/>
          <w:numId w:val="38"/>
        </w:numPr>
        <w:autoSpaceDE w:val="0"/>
        <w:autoSpaceDN w:val="0"/>
        <w:adjustRightInd w:val="0"/>
        <w:spacing w:after="0" w:line="240" w:lineRule="auto"/>
        <w:jc w:val="both"/>
        <w:rPr>
          <w:rFonts w:ascii="Calibri" w:hAnsi="Calibri" w:cs="Calibri"/>
          <w:color w:val="000000"/>
        </w:rPr>
      </w:pPr>
      <w:r w:rsidRPr="00B5607C">
        <w:rPr>
          <w:rFonts w:ascii="Calibri" w:hAnsi="Calibri" w:cs="Calibri"/>
          <w:color w:val="000000"/>
        </w:rPr>
        <w:t xml:space="preserve">When a student enters the period of his/her program in which the student is obligated for all tuition, fees and other charges the </w:t>
      </w:r>
      <w:r w:rsidR="00DD2181">
        <w:rPr>
          <w:rFonts w:ascii="Calibri" w:hAnsi="Calibri" w:cs="Calibri"/>
          <w:color w:val="000000"/>
        </w:rPr>
        <w:t>Executive</w:t>
      </w:r>
      <w:r w:rsidRPr="00B5607C">
        <w:rPr>
          <w:rFonts w:ascii="Calibri" w:hAnsi="Calibri" w:cs="Calibri"/>
          <w:color w:val="000000"/>
        </w:rPr>
        <w:t xml:space="preserve"> Director may waive the 20% or 10 consecutive days absent termination requirement on a case by case basis.</w:t>
      </w:r>
    </w:p>
    <w:p w14:paraId="7C821714" w14:textId="77777777" w:rsidR="002F7223" w:rsidRPr="00B5607C" w:rsidRDefault="002F7223" w:rsidP="00B5607C">
      <w:pPr>
        <w:pStyle w:val="ListParagraph"/>
        <w:numPr>
          <w:ilvl w:val="1"/>
          <w:numId w:val="38"/>
        </w:numPr>
        <w:autoSpaceDE w:val="0"/>
        <w:autoSpaceDN w:val="0"/>
        <w:adjustRightInd w:val="0"/>
        <w:spacing w:after="0" w:line="240" w:lineRule="auto"/>
        <w:jc w:val="both"/>
        <w:rPr>
          <w:rFonts w:ascii="Calibri" w:hAnsi="Calibri" w:cs="Calibri"/>
          <w:color w:val="000000"/>
        </w:rPr>
      </w:pPr>
      <w:r w:rsidRPr="00B5607C">
        <w:rPr>
          <w:rFonts w:ascii="Calibri" w:hAnsi="Calibri" w:cs="Calibri"/>
          <w:color w:val="000000"/>
        </w:rPr>
        <w:t>Students whose enrollments are terminated for violation of the attendance policy may not re-enroll before the start of the next progress evaluation period.</w:t>
      </w:r>
    </w:p>
    <w:p w14:paraId="25BC560D" w14:textId="77777777" w:rsidR="002F7223" w:rsidRPr="002F7223" w:rsidRDefault="002F7223" w:rsidP="006C77A6">
      <w:pPr>
        <w:pStyle w:val="ListParagraph"/>
        <w:autoSpaceDE w:val="0"/>
        <w:autoSpaceDN w:val="0"/>
        <w:adjustRightInd w:val="0"/>
        <w:spacing w:after="0" w:line="240" w:lineRule="auto"/>
        <w:ind w:left="2160"/>
        <w:jc w:val="both"/>
        <w:rPr>
          <w:rFonts w:cs="Calibri-Bold"/>
          <w:bCs/>
          <w:color w:val="000000"/>
        </w:rPr>
      </w:pPr>
      <w:r>
        <w:rPr>
          <w:rFonts w:cs="Calibri-Bold"/>
          <w:bCs/>
          <w:color w:val="000000"/>
        </w:rPr>
        <w:tab/>
      </w:r>
      <w:r>
        <w:rPr>
          <w:rFonts w:cs="Calibri-Bold"/>
          <w:bCs/>
          <w:color w:val="000000"/>
        </w:rPr>
        <w:tab/>
      </w:r>
      <w:r>
        <w:rPr>
          <w:rFonts w:cs="Calibri-Bold"/>
          <w:bCs/>
          <w:color w:val="000000"/>
        </w:rPr>
        <w:tab/>
      </w:r>
      <w:r>
        <w:rPr>
          <w:rFonts w:cs="Calibri-Bold"/>
          <w:bCs/>
          <w:color w:val="000000"/>
        </w:rPr>
        <w:tab/>
      </w:r>
      <w:r>
        <w:rPr>
          <w:rFonts w:cs="Calibri-Bold"/>
          <w:bCs/>
          <w:color w:val="000000"/>
        </w:rPr>
        <w:tab/>
      </w:r>
      <w:r>
        <w:rPr>
          <w:rFonts w:cs="Calibri-Bold"/>
          <w:bCs/>
          <w:color w:val="000000"/>
        </w:rPr>
        <w:tab/>
      </w:r>
      <w:r>
        <w:rPr>
          <w:rFonts w:cs="Calibri-Bold"/>
          <w:bCs/>
          <w:color w:val="000000"/>
        </w:rPr>
        <w:tab/>
      </w:r>
    </w:p>
    <w:p w14:paraId="453DE6E5" w14:textId="77777777" w:rsidR="00E93D70" w:rsidRDefault="00E93D70" w:rsidP="006C77A6">
      <w:pPr>
        <w:pStyle w:val="Heading2"/>
        <w:jc w:val="both"/>
      </w:pPr>
      <w:bookmarkStart w:id="41" w:name="_Toc472765007"/>
      <w:r>
        <w:t>Attendance Policy – Veteran Affairs Students</w:t>
      </w:r>
      <w:bookmarkEnd w:id="41"/>
    </w:p>
    <w:p w14:paraId="72CFC58A" w14:textId="77777777" w:rsidR="002F7223" w:rsidRDefault="002F7223"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Students approved for funding under the Veterans Administration must follow the following guidelines throughout the student’s stay in school until they complete, graduate or drop. Unsatisfactory attendance and or any violations of the attendance policy will be reported to the DVA on VA Form 22-1999b within 30 days at such time the student exceeds the allowed number of absences.</w:t>
      </w:r>
    </w:p>
    <w:p w14:paraId="27DA43FC" w14:textId="77777777" w:rsidR="002F7223" w:rsidRPr="002F7223" w:rsidRDefault="002F7223" w:rsidP="006C77A6">
      <w:pPr>
        <w:autoSpaceDE w:val="0"/>
        <w:autoSpaceDN w:val="0"/>
        <w:adjustRightInd w:val="0"/>
        <w:spacing w:after="0" w:line="240" w:lineRule="auto"/>
        <w:ind w:left="455"/>
        <w:jc w:val="both"/>
        <w:rPr>
          <w:rFonts w:ascii="Calibri" w:hAnsi="Calibri" w:cs="Calibri"/>
          <w:color w:val="000000"/>
        </w:rPr>
      </w:pPr>
      <w:r w:rsidRPr="002F7223">
        <w:rPr>
          <w:rFonts w:ascii="Calibri" w:hAnsi="Calibri" w:cs="Calibri"/>
          <w:color w:val="000000"/>
        </w:rPr>
        <w:t>1.</w:t>
      </w:r>
      <w:r w:rsidRPr="002F7223">
        <w:rPr>
          <w:rFonts w:ascii="Calibri" w:hAnsi="Calibri" w:cs="Calibri"/>
          <w:color w:val="000000"/>
        </w:rPr>
        <w:tab/>
      </w:r>
      <w:r w:rsidRPr="002F7223">
        <w:rPr>
          <w:rFonts w:ascii="Calibri" w:hAnsi="Calibri" w:cs="Calibri"/>
          <w:b/>
          <w:color w:val="000000"/>
        </w:rPr>
        <w:t>Recording Attendance/Absences</w:t>
      </w:r>
    </w:p>
    <w:p w14:paraId="7B6ECFF8" w14:textId="77777777" w:rsidR="002F7223" w:rsidRDefault="002F7223" w:rsidP="006C77A6">
      <w:pPr>
        <w:autoSpaceDE w:val="0"/>
        <w:autoSpaceDN w:val="0"/>
        <w:adjustRightInd w:val="0"/>
        <w:spacing w:after="0" w:line="240" w:lineRule="auto"/>
        <w:ind w:left="455"/>
        <w:jc w:val="both"/>
        <w:rPr>
          <w:rFonts w:ascii="Calibri" w:hAnsi="Calibri" w:cs="Calibri"/>
          <w:color w:val="000000"/>
        </w:rPr>
      </w:pPr>
      <w:r w:rsidRPr="002F7223">
        <w:rPr>
          <w:rFonts w:ascii="Calibri" w:hAnsi="Calibri" w:cs="Calibri"/>
          <w:color w:val="000000"/>
        </w:rPr>
        <w:t>a. Attendance will be taken at the beginning of each hour of class.  An absence will be charged for each hour in which the student is not in attendance</w:t>
      </w:r>
    </w:p>
    <w:p w14:paraId="652D4A7D" w14:textId="77777777" w:rsidR="002F7223" w:rsidRDefault="002F7223" w:rsidP="006C77A6">
      <w:pPr>
        <w:autoSpaceDE w:val="0"/>
        <w:autoSpaceDN w:val="0"/>
        <w:adjustRightInd w:val="0"/>
        <w:spacing w:after="0" w:line="240" w:lineRule="auto"/>
        <w:ind w:left="455"/>
        <w:jc w:val="both"/>
        <w:rPr>
          <w:rFonts w:ascii="Calibri" w:hAnsi="Calibri" w:cs="Calibri"/>
          <w:b/>
          <w:color w:val="000000"/>
        </w:rPr>
      </w:pPr>
      <w:r>
        <w:rPr>
          <w:rFonts w:ascii="Calibri" w:hAnsi="Calibri" w:cs="Calibri"/>
          <w:color w:val="000000"/>
        </w:rPr>
        <w:t xml:space="preserve">2. </w:t>
      </w:r>
      <w:r w:rsidRPr="002F7223">
        <w:rPr>
          <w:rFonts w:ascii="Calibri" w:hAnsi="Calibri" w:cs="Calibri"/>
          <w:b/>
          <w:color w:val="000000"/>
        </w:rPr>
        <w:tab/>
        <w:t>Termination due to Absences</w:t>
      </w:r>
    </w:p>
    <w:p w14:paraId="158F7EBF" w14:textId="77777777" w:rsidR="002F7223" w:rsidRPr="002F7223" w:rsidRDefault="002F7223" w:rsidP="006C77A6">
      <w:pPr>
        <w:autoSpaceDE w:val="0"/>
        <w:autoSpaceDN w:val="0"/>
        <w:adjustRightInd w:val="0"/>
        <w:spacing w:after="0" w:line="240" w:lineRule="auto"/>
        <w:ind w:left="455"/>
        <w:jc w:val="both"/>
        <w:rPr>
          <w:rFonts w:ascii="Calibri" w:hAnsi="Calibri" w:cs="Calibri"/>
          <w:color w:val="000000"/>
        </w:rPr>
      </w:pPr>
      <w:r>
        <w:rPr>
          <w:rFonts w:ascii="Calibri" w:hAnsi="Calibri" w:cs="Calibri"/>
          <w:color w:val="000000"/>
        </w:rPr>
        <w:t>a.</w:t>
      </w:r>
      <w:r w:rsidRPr="002F7223">
        <w:rPr>
          <w:rFonts w:ascii="Calibri" w:hAnsi="Calibri" w:cs="Calibri"/>
          <w:color w:val="000000"/>
        </w:rPr>
        <w:tab/>
        <w:t xml:space="preserve">Students exceeds </w:t>
      </w:r>
      <w:r>
        <w:rPr>
          <w:rFonts w:ascii="Calibri" w:hAnsi="Calibri" w:cs="Calibri"/>
          <w:color w:val="000000"/>
        </w:rPr>
        <w:t>5</w:t>
      </w:r>
      <w:r w:rsidRPr="002F7223">
        <w:rPr>
          <w:rFonts w:ascii="Calibri" w:hAnsi="Calibri" w:cs="Calibri"/>
          <w:color w:val="000000"/>
        </w:rPr>
        <w:t xml:space="preserve"> consecutive days of absence excluding, holidays, scheduled breaks and weekends; or</w:t>
      </w:r>
    </w:p>
    <w:p w14:paraId="3CFE16FD" w14:textId="77777777" w:rsidR="002F7223" w:rsidRPr="002F7223" w:rsidRDefault="002F7223" w:rsidP="006C77A6">
      <w:pPr>
        <w:autoSpaceDE w:val="0"/>
        <w:autoSpaceDN w:val="0"/>
        <w:adjustRightInd w:val="0"/>
        <w:spacing w:after="0" w:line="240" w:lineRule="auto"/>
        <w:ind w:left="455"/>
        <w:jc w:val="both"/>
        <w:rPr>
          <w:rFonts w:ascii="Calibri" w:hAnsi="Calibri" w:cs="Calibri"/>
          <w:color w:val="000000"/>
        </w:rPr>
      </w:pPr>
      <w:r>
        <w:rPr>
          <w:rFonts w:ascii="Calibri" w:hAnsi="Calibri" w:cs="Calibri"/>
          <w:color w:val="000000"/>
        </w:rPr>
        <w:t>b.</w:t>
      </w:r>
      <w:r>
        <w:rPr>
          <w:rFonts w:ascii="Calibri" w:hAnsi="Calibri" w:cs="Calibri"/>
          <w:color w:val="000000"/>
        </w:rPr>
        <w:tab/>
        <w:t xml:space="preserve">Student </w:t>
      </w:r>
      <w:r w:rsidRPr="002F7223">
        <w:rPr>
          <w:rFonts w:ascii="Calibri" w:hAnsi="Calibri" w:cs="Calibri"/>
          <w:color w:val="000000"/>
        </w:rPr>
        <w:t>exceed</w:t>
      </w:r>
      <w:r>
        <w:rPr>
          <w:rFonts w:ascii="Calibri" w:hAnsi="Calibri" w:cs="Calibri"/>
          <w:color w:val="000000"/>
        </w:rPr>
        <w:t>s</w:t>
      </w:r>
      <w:r w:rsidRPr="002F7223">
        <w:rPr>
          <w:rFonts w:ascii="Calibri" w:hAnsi="Calibri" w:cs="Calibri"/>
          <w:color w:val="000000"/>
        </w:rPr>
        <w:t xml:space="preserve"> 20% of the total contracted clock hours in the student’s program;</w:t>
      </w:r>
    </w:p>
    <w:p w14:paraId="7AC4CB30" w14:textId="77777777" w:rsidR="00E93D70" w:rsidRDefault="002F7223" w:rsidP="006C77A6">
      <w:pPr>
        <w:autoSpaceDE w:val="0"/>
        <w:autoSpaceDN w:val="0"/>
        <w:adjustRightInd w:val="0"/>
        <w:spacing w:after="0" w:line="240" w:lineRule="auto"/>
        <w:ind w:left="455"/>
        <w:jc w:val="both"/>
        <w:rPr>
          <w:rFonts w:ascii="Calibri" w:hAnsi="Calibri" w:cs="Calibri"/>
          <w:color w:val="000000"/>
        </w:rPr>
      </w:pPr>
      <w:r>
        <w:rPr>
          <w:rFonts w:ascii="Calibri" w:hAnsi="Calibri" w:cs="Calibri"/>
          <w:color w:val="000000"/>
        </w:rPr>
        <w:t>c.</w:t>
      </w:r>
      <w:r w:rsidRPr="002F7223">
        <w:rPr>
          <w:rFonts w:ascii="Calibri" w:hAnsi="Calibri" w:cs="Calibri"/>
          <w:color w:val="000000"/>
        </w:rPr>
        <w:tab/>
        <w:t xml:space="preserve">Any number of days if the student </w:t>
      </w:r>
      <w:r>
        <w:rPr>
          <w:rFonts w:ascii="Calibri" w:hAnsi="Calibri" w:cs="Calibri"/>
          <w:color w:val="000000"/>
        </w:rPr>
        <w:t>fails to return as scheduled fro</w:t>
      </w:r>
      <w:r w:rsidRPr="002F7223">
        <w:rPr>
          <w:rFonts w:ascii="Calibri" w:hAnsi="Calibri" w:cs="Calibri"/>
          <w:color w:val="000000"/>
        </w:rPr>
        <w:t>m an approved leave of absence</w:t>
      </w:r>
      <w:r w:rsidR="00E93D70">
        <w:rPr>
          <w:rFonts w:ascii="Calibri" w:hAnsi="Calibri" w:cs="Calibri"/>
          <w:color w:val="000000"/>
        </w:rPr>
        <w:t>.</w:t>
      </w:r>
    </w:p>
    <w:p w14:paraId="6AB3E420" w14:textId="77777777" w:rsidR="00F5257E" w:rsidRDefault="00F5257E" w:rsidP="006C77A6">
      <w:pPr>
        <w:autoSpaceDE w:val="0"/>
        <w:autoSpaceDN w:val="0"/>
        <w:adjustRightInd w:val="0"/>
        <w:spacing w:after="0" w:line="240" w:lineRule="auto"/>
        <w:jc w:val="both"/>
        <w:rPr>
          <w:rFonts w:ascii="Calibri-Bold" w:hAnsi="Calibri-Bold" w:cs="Calibri-Bold"/>
          <w:b/>
          <w:bCs/>
          <w:color w:val="000000"/>
          <w:sz w:val="24"/>
          <w:szCs w:val="24"/>
        </w:rPr>
      </w:pPr>
    </w:p>
    <w:p w14:paraId="12438ADA" w14:textId="77777777" w:rsidR="004930D4" w:rsidRDefault="004930D4" w:rsidP="006C77A6">
      <w:pPr>
        <w:pStyle w:val="Heading2"/>
        <w:jc w:val="both"/>
      </w:pPr>
      <w:bookmarkStart w:id="42" w:name="_Toc472765008"/>
      <w:r>
        <w:t>Leave of Absence</w:t>
      </w:r>
      <w:bookmarkEnd w:id="42"/>
    </w:p>
    <w:p w14:paraId="44327DE6" w14:textId="77777777" w:rsidR="004930D4" w:rsidRPr="004930D4" w:rsidRDefault="004930D4" w:rsidP="006C77A6">
      <w:pPr>
        <w:autoSpaceDE w:val="0"/>
        <w:autoSpaceDN w:val="0"/>
        <w:adjustRightInd w:val="0"/>
        <w:spacing w:after="0" w:line="240" w:lineRule="auto"/>
        <w:jc w:val="both"/>
        <w:rPr>
          <w:rFonts w:ascii="Calibri" w:hAnsi="Calibri" w:cs="Calibri-Bold"/>
          <w:bCs/>
          <w:color w:val="000000"/>
        </w:rPr>
      </w:pPr>
      <w:r w:rsidRPr="004930D4">
        <w:rPr>
          <w:rFonts w:ascii="Calibri" w:hAnsi="Calibri" w:cs="Calibri-Bold"/>
          <w:bCs/>
          <w:color w:val="000000"/>
        </w:rPr>
        <w:t xml:space="preserve">A leave of absence (LOA) may be granted to a student for a limited number of reasons deemed reasonable by the </w:t>
      </w:r>
    </w:p>
    <w:p w14:paraId="6014BCF1" w14:textId="77777777" w:rsidR="004930D4" w:rsidRPr="004930D4" w:rsidRDefault="00DD2181" w:rsidP="006C77A6">
      <w:pPr>
        <w:autoSpaceDE w:val="0"/>
        <w:autoSpaceDN w:val="0"/>
        <w:adjustRightInd w:val="0"/>
        <w:spacing w:after="0" w:line="240" w:lineRule="auto"/>
        <w:jc w:val="both"/>
        <w:rPr>
          <w:rFonts w:ascii="Calibri" w:hAnsi="Calibri" w:cs="Calibri-Bold"/>
          <w:bCs/>
          <w:color w:val="000000"/>
        </w:rPr>
      </w:pPr>
      <w:r>
        <w:rPr>
          <w:rFonts w:ascii="Calibri" w:hAnsi="Calibri" w:cs="Calibri-Bold"/>
          <w:bCs/>
          <w:color w:val="000000"/>
        </w:rPr>
        <w:t>Executive</w:t>
      </w:r>
      <w:r w:rsidR="00031E0C" w:rsidRPr="004930D4">
        <w:rPr>
          <w:rFonts w:ascii="Calibri" w:hAnsi="Calibri" w:cs="Calibri-Bold"/>
          <w:bCs/>
          <w:color w:val="000000"/>
        </w:rPr>
        <w:t xml:space="preserve"> Director</w:t>
      </w:r>
      <w:r w:rsidR="004930D4" w:rsidRPr="004930D4">
        <w:rPr>
          <w:rFonts w:ascii="Calibri" w:hAnsi="Calibri" w:cs="Calibri-Bold"/>
          <w:bCs/>
          <w:color w:val="000000"/>
        </w:rPr>
        <w:t xml:space="preserve">. Only the </w:t>
      </w:r>
      <w:r>
        <w:rPr>
          <w:rFonts w:ascii="Calibri" w:hAnsi="Calibri" w:cs="Calibri-Bold"/>
          <w:bCs/>
          <w:color w:val="000000"/>
        </w:rPr>
        <w:t>Executive</w:t>
      </w:r>
      <w:r w:rsidR="004930D4" w:rsidRPr="004930D4">
        <w:rPr>
          <w:rFonts w:ascii="Calibri" w:hAnsi="Calibri" w:cs="Calibri-Bold"/>
          <w:bCs/>
          <w:color w:val="000000"/>
        </w:rPr>
        <w:t xml:space="preserve"> Director may grant this leave of absence, and only under the following conditions:</w:t>
      </w:r>
    </w:p>
    <w:p w14:paraId="16A141F8" w14:textId="77777777" w:rsidR="004930D4" w:rsidRPr="004930D4" w:rsidRDefault="004930D4" w:rsidP="006C77A6">
      <w:pPr>
        <w:autoSpaceDE w:val="0"/>
        <w:autoSpaceDN w:val="0"/>
        <w:adjustRightInd w:val="0"/>
        <w:spacing w:after="0" w:line="240" w:lineRule="auto"/>
        <w:jc w:val="both"/>
        <w:rPr>
          <w:rFonts w:ascii="Calibri" w:hAnsi="Calibri" w:cs="Calibri-Bold"/>
          <w:bCs/>
          <w:color w:val="000000"/>
        </w:rPr>
      </w:pPr>
      <w:r w:rsidRPr="004930D4">
        <w:rPr>
          <w:rFonts w:ascii="Calibri" w:hAnsi="Calibri" w:cs="Calibri-Bold"/>
          <w:bCs/>
          <w:color w:val="000000"/>
        </w:rPr>
        <w:t>•</w:t>
      </w:r>
      <w:r w:rsidRPr="004930D4">
        <w:rPr>
          <w:rFonts w:ascii="Calibri" w:hAnsi="Calibri" w:cs="Calibri-Bold"/>
          <w:bCs/>
          <w:color w:val="000000"/>
        </w:rPr>
        <w:tab/>
        <w:t>The student has the intention of returning to school</w:t>
      </w:r>
    </w:p>
    <w:p w14:paraId="436C8775" w14:textId="77777777" w:rsidR="004930D4" w:rsidRPr="004930D4" w:rsidRDefault="004930D4" w:rsidP="006C77A6">
      <w:pPr>
        <w:autoSpaceDE w:val="0"/>
        <w:autoSpaceDN w:val="0"/>
        <w:adjustRightInd w:val="0"/>
        <w:spacing w:after="0" w:line="240" w:lineRule="auto"/>
        <w:jc w:val="both"/>
        <w:rPr>
          <w:rFonts w:ascii="Calibri" w:hAnsi="Calibri" w:cs="Calibri-Bold"/>
          <w:bCs/>
          <w:color w:val="000000"/>
        </w:rPr>
      </w:pPr>
      <w:r w:rsidRPr="004930D4">
        <w:rPr>
          <w:rFonts w:ascii="Calibri" w:hAnsi="Calibri" w:cs="Calibri-Bold"/>
          <w:bCs/>
          <w:color w:val="000000"/>
        </w:rPr>
        <w:t>•</w:t>
      </w:r>
      <w:r w:rsidRPr="004930D4">
        <w:rPr>
          <w:rFonts w:ascii="Calibri" w:hAnsi="Calibri" w:cs="Calibri-Bold"/>
          <w:bCs/>
          <w:color w:val="000000"/>
        </w:rPr>
        <w:tab/>
        <w:t xml:space="preserve">The leave of absence is requested in writing by the student and this request is signed by both the student </w:t>
      </w:r>
      <w:r>
        <w:rPr>
          <w:rFonts w:ascii="Calibri" w:hAnsi="Calibri" w:cs="Calibri-Bold"/>
          <w:bCs/>
          <w:color w:val="000000"/>
        </w:rPr>
        <w:tab/>
      </w:r>
      <w:r w:rsidRPr="004930D4">
        <w:rPr>
          <w:rFonts w:ascii="Calibri" w:hAnsi="Calibri" w:cs="Calibri-Bold"/>
          <w:bCs/>
          <w:color w:val="000000"/>
        </w:rPr>
        <w:t>and authorized school official.</w:t>
      </w:r>
    </w:p>
    <w:p w14:paraId="35956E78" w14:textId="77777777" w:rsidR="004930D4" w:rsidRPr="004930D4" w:rsidRDefault="004930D4" w:rsidP="006C77A6">
      <w:pPr>
        <w:autoSpaceDE w:val="0"/>
        <w:autoSpaceDN w:val="0"/>
        <w:adjustRightInd w:val="0"/>
        <w:spacing w:after="0" w:line="240" w:lineRule="auto"/>
        <w:jc w:val="both"/>
        <w:rPr>
          <w:rFonts w:ascii="Calibri" w:hAnsi="Calibri" w:cs="Calibri-Bold"/>
          <w:bCs/>
          <w:color w:val="000000"/>
        </w:rPr>
      </w:pPr>
      <w:r w:rsidRPr="004930D4">
        <w:rPr>
          <w:rFonts w:ascii="Calibri" w:hAnsi="Calibri" w:cs="Calibri-Bold"/>
          <w:bCs/>
          <w:color w:val="000000"/>
        </w:rPr>
        <w:t>•</w:t>
      </w:r>
      <w:r w:rsidRPr="004930D4">
        <w:rPr>
          <w:rFonts w:ascii="Calibri" w:hAnsi="Calibri" w:cs="Calibri-Bold"/>
          <w:bCs/>
          <w:color w:val="000000"/>
        </w:rPr>
        <w:tab/>
        <w:t>The school may not charge the student for the leave of absence.</w:t>
      </w:r>
    </w:p>
    <w:p w14:paraId="40BBB8B3" w14:textId="77777777" w:rsidR="004930D4" w:rsidRPr="004930D4" w:rsidRDefault="004930D4" w:rsidP="006C77A6">
      <w:pPr>
        <w:autoSpaceDE w:val="0"/>
        <w:autoSpaceDN w:val="0"/>
        <w:adjustRightInd w:val="0"/>
        <w:spacing w:after="0" w:line="240" w:lineRule="auto"/>
        <w:jc w:val="both"/>
        <w:rPr>
          <w:rFonts w:ascii="Calibri" w:hAnsi="Calibri" w:cs="Calibri-Bold"/>
          <w:bCs/>
          <w:color w:val="000000"/>
        </w:rPr>
      </w:pPr>
      <w:r w:rsidRPr="004930D4">
        <w:rPr>
          <w:rFonts w:ascii="Calibri" w:hAnsi="Calibri" w:cs="Calibri-Bold"/>
          <w:bCs/>
          <w:color w:val="000000"/>
        </w:rPr>
        <w:t>•</w:t>
      </w:r>
      <w:r w:rsidRPr="004930D4">
        <w:rPr>
          <w:rFonts w:ascii="Calibri" w:hAnsi="Calibri" w:cs="Calibri-Bold"/>
          <w:bCs/>
          <w:color w:val="000000"/>
        </w:rPr>
        <w:tab/>
        <w:t>The leave of absence is limited to a maximum of 60 calendar days per LOA period.</w:t>
      </w:r>
    </w:p>
    <w:p w14:paraId="7CA99353" w14:textId="77777777" w:rsidR="004930D4" w:rsidRPr="004930D4" w:rsidRDefault="004930D4" w:rsidP="006C77A6">
      <w:pPr>
        <w:autoSpaceDE w:val="0"/>
        <w:autoSpaceDN w:val="0"/>
        <w:adjustRightInd w:val="0"/>
        <w:spacing w:after="0" w:line="240" w:lineRule="auto"/>
        <w:jc w:val="both"/>
        <w:rPr>
          <w:rFonts w:ascii="Calibri" w:hAnsi="Calibri" w:cs="Calibri-Bold"/>
          <w:bCs/>
          <w:color w:val="000000"/>
        </w:rPr>
      </w:pPr>
      <w:r w:rsidRPr="004930D4">
        <w:rPr>
          <w:rFonts w:ascii="Calibri" w:hAnsi="Calibri" w:cs="Calibri-Bold"/>
          <w:bCs/>
          <w:color w:val="000000"/>
        </w:rPr>
        <w:t>•</w:t>
      </w:r>
      <w:r w:rsidRPr="004930D4">
        <w:rPr>
          <w:rFonts w:ascii="Calibri" w:hAnsi="Calibri" w:cs="Calibri-Bold"/>
          <w:bCs/>
          <w:color w:val="000000"/>
        </w:rPr>
        <w:tab/>
        <w:t>No more than two leaves of absence may be granted for the same student in any twelve (12) month period.</w:t>
      </w:r>
    </w:p>
    <w:p w14:paraId="1085D15D" w14:textId="77777777" w:rsidR="004930D4" w:rsidRPr="004930D4" w:rsidRDefault="004930D4" w:rsidP="006C77A6">
      <w:pPr>
        <w:autoSpaceDE w:val="0"/>
        <w:autoSpaceDN w:val="0"/>
        <w:adjustRightInd w:val="0"/>
        <w:spacing w:after="0" w:line="240" w:lineRule="auto"/>
        <w:jc w:val="both"/>
        <w:rPr>
          <w:rFonts w:ascii="Calibri" w:hAnsi="Calibri" w:cs="Calibri-Bold"/>
          <w:bCs/>
          <w:color w:val="000000"/>
        </w:rPr>
      </w:pPr>
      <w:r w:rsidRPr="004930D4">
        <w:rPr>
          <w:rFonts w:ascii="Calibri" w:hAnsi="Calibri" w:cs="Calibri-Bold"/>
          <w:bCs/>
          <w:color w:val="000000"/>
        </w:rPr>
        <w:t>Attendance records shall clearly show the dates for which the leave of absence is granted. Failure of a student to return from a leave of absence will result in termination of enrollment from the school, and any unearned tuition shall be refunded within refund guidelines</w:t>
      </w:r>
    </w:p>
    <w:p w14:paraId="78BD9A26" w14:textId="77777777" w:rsidR="002F7223" w:rsidRDefault="002F7223" w:rsidP="006C77A6">
      <w:pPr>
        <w:pStyle w:val="Heading2"/>
        <w:jc w:val="both"/>
      </w:pPr>
      <w:bookmarkStart w:id="43" w:name="_Toc472765009"/>
      <w:r>
        <w:lastRenderedPageBreak/>
        <w:t>Make up Policy</w:t>
      </w:r>
      <w:bookmarkEnd w:id="43"/>
    </w:p>
    <w:p w14:paraId="1CCF9AF1" w14:textId="77777777" w:rsidR="002F7223" w:rsidRDefault="002F7223" w:rsidP="006C77A6">
      <w:pPr>
        <w:autoSpaceDE w:val="0"/>
        <w:autoSpaceDN w:val="0"/>
        <w:adjustRightInd w:val="0"/>
        <w:spacing w:after="0" w:line="240" w:lineRule="auto"/>
        <w:jc w:val="both"/>
        <w:rPr>
          <w:rFonts w:ascii="Calibri" w:hAnsi="Calibri" w:cs="Calibri-Bold"/>
          <w:bCs/>
          <w:color w:val="000000"/>
        </w:rPr>
      </w:pPr>
      <w:r>
        <w:rPr>
          <w:rFonts w:ascii="Calibri" w:hAnsi="Calibri" w:cs="Calibri-Bold"/>
          <w:bCs/>
          <w:color w:val="000000"/>
        </w:rPr>
        <w:t xml:space="preserve">A student and or an instructor, on the student’s behalf may request permission from the </w:t>
      </w:r>
      <w:r w:rsidR="00DD2181">
        <w:rPr>
          <w:rFonts w:ascii="Calibri" w:hAnsi="Calibri" w:cs="Calibri-Bold"/>
          <w:bCs/>
          <w:color w:val="000000"/>
        </w:rPr>
        <w:t>Executive</w:t>
      </w:r>
      <w:r>
        <w:rPr>
          <w:rFonts w:ascii="Calibri" w:hAnsi="Calibri" w:cs="Calibri-Bold"/>
          <w:bCs/>
          <w:color w:val="000000"/>
        </w:rPr>
        <w:t xml:space="preserve"> Director or other authorized official to make-up hours/work.  The following guidelines must be followed:</w:t>
      </w:r>
    </w:p>
    <w:p w14:paraId="6377E232" w14:textId="77777777" w:rsidR="002F7223" w:rsidRDefault="002F7223" w:rsidP="006C77A6">
      <w:pPr>
        <w:pStyle w:val="ListParagraph"/>
        <w:numPr>
          <w:ilvl w:val="0"/>
          <w:numId w:val="21"/>
        </w:numPr>
        <w:autoSpaceDE w:val="0"/>
        <w:autoSpaceDN w:val="0"/>
        <w:adjustRightInd w:val="0"/>
        <w:spacing w:after="0" w:line="240" w:lineRule="auto"/>
        <w:jc w:val="both"/>
        <w:rPr>
          <w:rFonts w:ascii="Calibri" w:hAnsi="Calibri" w:cs="Calibri-Bold"/>
          <w:bCs/>
          <w:color w:val="000000"/>
        </w:rPr>
      </w:pPr>
      <w:r>
        <w:rPr>
          <w:rFonts w:ascii="Calibri" w:hAnsi="Calibri" w:cs="Calibri-Bold"/>
          <w:bCs/>
          <w:color w:val="000000"/>
        </w:rPr>
        <w:t xml:space="preserve">No more than </w:t>
      </w:r>
      <w:r w:rsidR="006C18AA">
        <w:rPr>
          <w:rFonts w:ascii="Calibri" w:hAnsi="Calibri" w:cs="Calibri-Bold"/>
          <w:bCs/>
          <w:color w:val="000000"/>
        </w:rPr>
        <w:t>5</w:t>
      </w:r>
      <w:r>
        <w:rPr>
          <w:rFonts w:ascii="Calibri" w:hAnsi="Calibri" w:cs="Calibri-Bold"/>
          <w:bCs/>
          <w:color w:val="000000"/>
        </w:rPr>
        <w:t>% of the total clock hours for a program may be made up;</w:t>
      </w:r>
    </w:p>
    <w:p w14:paraId="092D7F6B" w14:textId="77777777" w:rsidR="002F7223" w:rsidRDefault="002F7223" w:rsidP="006C77A6">
      <w:pPr>
        <w:pStyle w:val="ListParagraph"/>
        <w:numPr>
          <w:ilvl w:val="0"/>
          <w:numId w:val="21"/>
        </w:numPr>
        <w:autoSpaceDE w:val="0"/>
        <w:autoSpaceDN w:val="0"/>
        <w:adjustRightInd w:val="0"/>
        <w:spacing w:after="0" w:line="240" w:lineRule="auto"/>
        <w:jc w:val="both"/>
        <w:rPr>
          <w:rFonts w:ascii="Calibri" w:hAnsi="Calibri" w:cs="Calibri-Bold"/>
          <w:bCs/>
          <w:color w:val="000000"/>
        </w:rPr>
      </w:pPr>
      <w:r>
        <w:rPr>
          <w:rFonts w:ascii="Calibri" w:hAnsi="Calibri" w:cs="Calibri-Bold"/>
          <w:bCs/>
          <w:color w:val="000000"/>
        </w:rPr>
        <w:t>Make-up work shall:</w:t>
      </w:r>
    </w:p>
    <w:p w14:paraId="317DEAE3" w14:textId="77777777" w:rsidR="002F7223" w:rsidRDefault="002F7223" w:rsidP="006C77A6">
      <w:pPr>
        <w:pStyle w:val="ListParagraph"/>
        <w:autoSpaceDE w:val="0"/>
        <w:autoSpaceDN w:val="0"/>
        <w:adjustRightInd w:val="0"/>
        <w:spacing w:after="0" w:line="240" w:lineRule="auto"/>
        <w:ind w:left="815"/>
        <w:jc w:val="both"/>
        <w:rPr>
          <w:rFonts w:ascii="Calibri" w:hAnsi="Calibri" w:cs="Calibri-Bold"/>
          <w:bCs/>
          <w:color w:val="000000"/>
        </w:rPr>
      </w:pPr>
      <w:r>
        <w:rPr>
          <w:rFonts w:ascii="Calibri" w:hAnsi="Calibri" w:cs="Calibri-Bold"/>
          <w:bCs/>
          <w:color w:val="000000"/>
        </w:rPr>
        <w:t>a. Be supervised by an instructor approved for the subject being made up:</w:t>
      </w:r>
    </w:p>
    <w:p w14:paraId="46A8D716" w14:textId="77777777" w:rsidR="002F7223" w:rsidRDefault="002F7223" w:rsidP="006C77A6">
      <w:pPr>
        <w:pStyle w:val="ListParagraph"/>
        <w:autoSpaceDE w:val="0"/>
        <w:autoSpaceDN w:val="0"/>
        <w:adjustRightInd w:val="0"/>
        <w:spacing w:after="0" w:line="240" w:lineRule="auto"/>
        <w:ind w:left="815"/>
        <w:jc w:val="both"/>
        <w:rPr>
          <w:rFonts w:ascii="Calibri" w:hAnsi="Calibri" w:cs="Calibri-Bold"/>
          <w:bCs/>
          <w:color w:val="000000"/>
        </w:rPr>
      </w:pPr>
      <w:r>
        <w:rPr>
          <w:rFonts w:ascii="Calibri" w:hAnsi="Calibri" w:cs="Calibri-Bold"/>
          <w:bCs/>
          <w:color w:val="000000"/>
        </w:rPr>
        <w:t>b. Require the student to demonstrate substantially the same level of knowledge or competence expected of a student who attended the scheduled class session;</w:t>
      </w:r>
    </w:p>
    <w:p w14:paraId="565051EA" w14:textId="77777777" w:rsidR="002F7223" w:rsidRDefault="002F7223" w:rsidP="006C77A6">
      <w:pPr>
        <w:pStyle w:val="ListParagraph"/>
        <w:autoSpaceDE w:val="0"/>
        <w:autoSpaceDN w:val="0"/>
        <w:adjustRightInd w:val="0"/>
        <w:spacing w:after="0" w:line="240" w:lineRule="auto"/>
        <w:ind w:left="815"/>
        <w:jc w:val="both"/>
        <w:rPr>
          <w:rFonts w:ascii="Calibri" w:hAnsi="Calibri" w:cs="Calibri-Bold"/>
          <w:bCs/>
          <w:color w:val="000000"/>
        </w:rPr>
      </w:pPr>
      <w:r>
        <w:rPr>
          <w:rFonts w:ascii="Calibri" w:hAnsi="Calibri" w:cs="Calibri-Bold"/>
          <w:bCs/>
          <w:color w:val="000000"/>
        </w:rPr>
        <w:t>c. Be completed immediately after the absence but no later than two weeks after the end of the grading period during which the absence occurred;</w:t>
      </w:r>
    </w:p>
    <w:p w14:paraId="62635F90" w14:textId="77777777" w:rsidR="002F7223" w:rsidRDefault="002F7223" w:rsidP="006C77A6">
      <w:pPr>
        <w:pStyle w:val="ListParagraph"/>
        <w:autoSpaceDE w:val="0"/>
        <w:autoSpaceDN w:val="0"/>
        <w:adjustRightInd w:val="0"/>
        <w:spacing w:after="0" w:line="240" w:lineRule="auto"/>
        <w:ind w:left="815"/>
        <w:jc w:val="both"/>
        <w:rPr>
          <w:rFonts w:ascii="Calibri" w:hAnsi="Calibri" w:cs="Calibri-Bold"/>
          <w:bCs/>
          <w:color w:val="000000"/>
        </w:rPr>
      </w:pPr>
      <w:r>
        <w:rPr>
          <w:rFonts w:ascii="Calibri" w:hAnsi="Calibri" w:cs="Calibri-Bold"/>
          <w:bCs/>
          <w:color w:val="000000"/>
        </w:rPr>
        <w:t>d. Be documented by the school as being completed, recording the date, time, duration of the make-up session, and the name of the supervising instructor; and</w:t>
      </w:r>
    </w:p>
    <w:p w14:paraId="19560430" w14:textId="77777777" w:rsidR="002F7223" w:rsidRDefault="002F7223" w:rsidP="006C77A6">
      <w:pPr>
        <w:pStyle w:val="ListParagraph"/>
        <w:autoSpaceDE w:val="0"/>
        <w:autoSpaceDN w:val="0"/>
        <w:adjustRightInd w:val="0"/>
        <w:spacing w:after="0" w:line="240" w:lineRule="auto"/>
        <w:ind w:left="815"/>
        <w:jc w:val="both"/>
        <w:rPr>
          <w:rFonts w:ascii="Calibri" w:hAnsi="Calibri" w:cs="Calibri-Bold"/>
          <w:bCs/>
          <w:color w:val="000000"/>
        </w:rPr>
      </w:pPr>
      <w:r>
        <w:rPr>
          <w:rFonts w:ascii="Calibri" w:hAnsi="Calibri" w:cs="Calibri-Bold"/>
          <w:bCs/>
          <w:color w:val="000000"/>
        </w:rPr>
        <w:t>e. Be signed and dated by the student to acknowledge the make-up session.</w:t>
      </w:r>
    </w:p>
    <w:p w14:paraId="13EB55FE" w14:textId="77777777" w:rsidR="002F7223" w:rsidRDefault="002F7223" w:rsidP="006C77A6">
      <w:pPr>
        <w:pStyle w:val="ListParagraph"/>
        <w:numPr>
          <w:ilvl w:val="0"/>
          <w:numId w:val="21"/>
        </w:numPr>
        <w:autoSpaceDE w:val="0"/>
        <w:autoSpaceDN w:val="0"/>
        <w:adjustRightInd w:val="0"/>
        <w:spacing w:after="0" w:line="240" w:lineRule="auto"/>
        <w:jc w:val="both"/>
        <w:rPr>
          <w:rFonts w:ascii="Calibri" w:hAnsi="Calibri" w:cs="Calibri-Bold"/>
          <w:bCs/>
          <w:color w:val="000000"/>
        </w:rPr>
      </w:pPr>
      <w:r>
        <w:rPr>
          <w:rFonts w:ascii="Calibri" w:hAnsi="Calibri" w:cs="Calibri-Bold"/>
          <w:bCs/>
          <w:color w:val="000000"/>
        </w:rPr>
        <w:t>Care must be taken by the instructors and staff to ensure that hours are not being made up to circumvent the absence policy or the incomplete grade policy</w:t>
      </w:r>
    </w:p>
    <w:p w14:paraId="464EBFB9" w14:textId="77777777" w:rsidR="00E93D70" w:rsidRDefault="00E93D70" w:rsidP="006C77A6">
      <w:pPr>
        <w:pStyle w:val="Heading2"/>
        <w:jc w:val="both"/>
      </w:pPr>
      <w:bookmarkStart w:id="44" w:name="_Toc472765010"/>
      <w:r>
        <w:t>Procedure for Withdrawing from School</w:t>
      </w:r>
      <w:bookmarkEnd w:id="44"/>
    </w:p>
    <w:p w14:paraId="561DFCDD"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Students who wish to terminate their training for any reason are required to take the </w:t>
      </w:r>
      <w:r w:rsidR="00031E0C">
        <w:rPr>
          <w:rFonts w:ascii="Calibri" w:hAnsi="Calibri" w:cs="Calibri"/>
          <w:color w:val="000000"/>
        </w:rPr>
        <w:t>following steps</w:t>
      </w:r>
      <w:r>
        <w:rPr>
          <w:rFonts w:ascii="Calibri" w:hAnsi="Calibri" w:cs="Calibri"/>
          <w:color w:val="000000"/>
        </w:rPr>
        <w:t>:</w:t>
      </w:r>
    </w:p>
    <w:p w14:paraId="577A9043" w14:textId="77777777" w:rsidR="00E93D70" w:rsidRPr="004C29EC" w:rsidRDefault="004C29EC"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  </w:t>
      </w:r>
      <w:r w:rsidR="00E93D70" w:rsidRPr="004C29EC">
        <w:rPr>
          <w:rFonts w:ascii="Calibri" w:hAnsi="Calibri" w:cs="Calibri"/>
          <w:color w:val="000000"/>
        </w:rPr>
        <w:t xml:space="preserve">Notify the </w:t>
      </w:r>
      <w:r w:rsidR="00DD2181">
        <w:rPr>
          <w:rFonts w:ascii="Calibri" w:hAnsi="Calibri" w:cs="Calibri"/>
          <w:color w:val="000000"/>
        </w:rPr>
        <w:t>Executive</w:t>
      </w:r>
      <w:r w:rsidR="00E93D70" w:rsidRPr="004C29EC">
        <w:rPr>
          <w:rFonts w:ascii="Calibri" w:hAnsi="Calibri" w:cs="Calibri"/>
          <w:color w:val="000000"/>
        </w:rPr>
        <w:t xml:space="preserve"> Director, or other School Official in </w:t>
      </w:r>
      <w:r w:rsidR="00031E0C" w:rsidRPr="004C29EC">
        <w:rPr>
          <w:rFonts w:ascii="Calibri" w:hAnsi="Calibri" w:cs="Calibri"/>
          <w:color w:val="000000"/>
        </w:rPr>
        <w:t>writing. The</w:t>
      </w:r>
      <w:r w:rsidR="00E93D70" w:rsidRPr="004C29EC">
        <w:rPr>
          <w:rFonts w:ascii="Calibri" w:hAnsi="Calibri" w:cs="Calibri"/>
          <w:color w:val="000000"/>
        </w:rPr>
        <w:t xml:space="preserve"> written notification should explain the reasons for wishing to terminate. </w:t>
      </w:r>
      <w:r w:rsidR="00031E0C" w:rsidRPr="004C29EC">
        <w:rPr>
          <w:rFonts w:ascii="Calibri" w:hAnsi="Calibri" w:cs="Calibri"/>
          <w:color w:val="000000"/>
        </w:rPr>
        <w:t>Students will</w:t>
      </w:r>
      <w:r w:rsidR="00E93D70" w:rsidRPr="004C29EC">
        <w:rPr>
          <w:rFonts w:ascii="Calibri" w:hAnsi="Calibri" w:cs="Calibri"/>
          <w:color w:val="000000"/>
        </w:rPr>
        <w:t xml:space="preserve"> have the opportunity to meet with an appropriate staff member to determine if </w:t>
      </w:r>
      <w:r w:rsidR="00031E0C" w:rsidRPr="004C29EC">
        <w:rPr>
          <w:rFonts w:ascii="Calibri" w:hAnsi="Calibri" w:cs="Calibri"/>
          <w:color w:val="000000"/>
        </w:rPr>
        <w:t>the problem</w:t>
      </w:r>
      <w:r w:rsidR="00E93D70" w:rsidRPr="004C29EC">
        <w:rPr>
          <w:rFonts w:ascii="Calibri" w:hAnsi="Calibri" w:cs="Calibri"/>
          <w:color w:val="000000"/>
        </w:rPr>
        <w:t xml:space="preserve"> can be resolved without termination.</w:t>
      </w:r>
      <w:r>
        <w:rPr>
          <w:rFonts w:ascii="Calibri" w:hAnsi="Calibri" w:cs="Calibri"/>
          <w:color w:val="000000"/>
        </w:rPr>
        <w:t xml:space="preserve">  2.  </w:t>
      </w:r>
      <w:r w:rsidR="00E93D70" w:rsidRPr="004C29EC">
        <w:rPr>
          <w:rFonts w:ascii="Calibri" w:hAnsi="Calibri" w:cs="Calibri"/>
          <w:color w:val="000000"/>
        </w:rPr>
        <w:t xml:space="preserve">Schedule an exit interview with a member of the Financial Aid staff. </w:t>
      </w:r>
    </w:p>
    <w:p w14:paraId="13FD3C59" w14:textId="77777777" w:rsidR="00E93D70" w:rsidRDefault="002F7223"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Students,</w:t>
      </w:r>
      <w:r w:rsidR="00E93D70">
        <w:rPr>
          <w:rFonts w:ascii="Calibri" w:hAnsi="Calibri" w:cs="Calibri"/>
          <w:color w:val="000000"/>
        </w:rPr>
        <w:t xml:space="preserve"> who are obligated for the full tuition at the time of withdrawal, may request a grade </w:t>
      </w:r>
      <w:r w:rsidR="00031E0C">
        <w:rPr>
          <w:rFonts w:ascii="Calibri" w:hAnsi="Calibri" w:cs="Calibri"/>
          <w:color w:val="000000"/>
        </w:rPr>
        <w:t>of ‘Incomplete</w:t>
      </w:r>
      <w:r w:rsidR="00E93D70">
        <w:rPr>
          <w:rFonts w:ascii="Calibri" w:hAnsi="Calibri" w:cs="Calibri"/>
          <w:color w:val="000000"/>
        </w:rPr>
        <w:t xml:space="preserve">’ if withdrawing for an appropriate reason unrelated to their academic status. </w:t>
      </w:r>
      <w:r w:rsidR="00031E0C">
        <w:rPr>
          <w:rFonts w:ascii="Calibri" w:hAnsi="Calibri" w:cs="Calibri"/>
          <w:color w:val="000000"/>
        </w:rPr>
        <w:t>Such a</w:t>
      </w:r>
      <w:r w:rsidR="00E93D70">
        <w:rPr>
          <w:rFonts w:ascii="Calibri" w:hAnsi="Calibri" w:cs="Calibri"/>
          <w:color w:val="000000"/>
        </w:rPr>
        <w:t xml:space="preserve"> student may re-enter during the </w:t>
      </w:r>
      <w:r w:rsidR="002705EF">
        <w:rPr>
          <w:rFonts w:ascii="Calibri" w:hAnsi="Calibri" w:cs="Calibri"/>
          <w:color w:val="000000"/>
        </w:rPr>
        <w:t>12-month</w:t>
      </w:r>
      <w:r w:rsidR="00E93D70">
        <w:rPr>
          <w:rFonts w:ascii="Calibri" w:hAnsi="Calibri" w:cs="Calibri"/>
          <w:color w:val="000000"/>
        </w:rPr>
        <w:t xml:space="preserve"> period following the date of their withdrawal, </w:t>
      </w:r>
      <w:r w:rsidR="00031E0C">
        <w:rPr>
          <w:rFonts w:ascii="Calibri" w:hAnsi="Calibri" w:cs="Calibri"/>
          <w:color w:val="000000"/>
        </w:rPr>
        <w:t>and complete</w:t>
      </w:r>
      <w:r w:rsidR="00E93D70">
        <w:rPr>
          <w:rFonts w:ascii="Calibri" w:hAnsi="Calibri" w:cs="Calibri"/>
          <w:color w:val="000000"/>
        </w:rPr>
        <w:t xml:space="preserve"> needed courses without a charge of tuition from their original enrollment </w:t>
      </w:r>
      <w:r w:rsidR="00031E0C">
        <w:rPr>
          <w:rFonts w:ascii="Calibri" w:hAnsi="Calibri" w:cs="Calibri"/>
          <w:color w:val="000000"/>
        </w:rPr>
        <w:t>agreement. If</w:t>
      </w:r>
      <w:r w:rsidR="00E93D70">
        <w:rPr>
          <w:rFonts w:ascii="Calibri" w:hAnsi="Calibri" w:cs="Calibri"/>
          <w:color w:val="000000"/>
        </w:rPr>
        <w:t xml:space="preserve"> the incomplete subjects are no longer available due to program changes, the student will </w:t>
      </w:r>
      <w:r w:rsidR="00031E0C">
        <w:rPr>
          <w:rFonts w:ascii="Calibri" w:hAnsi="Calibri" w:cs="Calibri"/>
          <w:color w:val="000000"/>
        </w:rPr>
        <w:t>be charged</w:t>
      </w:r>
      <w:r w:rsidR="00E93D70">
        <w:rPr>
          <w:rFonts w:ascii="Calibri" w:hAnsi="Calibri" w:cs="Calibri"/>
          <w:color w:val="000000"/>
        </w:rPr>
        <w:t xml:space="preserve"> at current rates and must meet the graduation requirements of the program </w:t>
      </w:r>
      <w:r w:rsidR="00031E0C">
        <w:rPr>
          <w:rFonts w:ascii="Calibri" w:hAnsi="Calibri" w:cs="Calibri"/>
          <w:color w:val="000000"/>
        </w:rPr>
        <w:t>revisions. A</w:t>
      </w:r>
      <w:r w:rsidR="00E93D70">
        <w:rPr>
          <w:rFonts w:ascii="Calibri" w:hAnsi="Calibri" w:cs="Calibri"/>
          <w:color w:val="000000"/>
        </w:rPr>
        <w:t xml:space="preserve"> student that is granted an incomplete course status subsequent to his/her withdrawal will </w:t>
      </w:r>
      <w:r w:rsidR="00031E0C">
        <w:rPr>
          <w:rFonts w:ascii="Calibri" w:hAnsi="Calibri" w:cs="Calibri"/>
          <w:color w:val="000000"/>
        </w:rPr>
        <w:t>not, after</w:t>
      </w:r>
      <w:r w:rsidR="00E93D70">
        <w:rPr>
          <w:rFonts w:ascii="Calibri" w:hAnsi="Calibri" w:cs="Calibri"/>
          <w:color w:val="000000"/>
        </w:rPr>
        <w:t xml:space="preserve"> re-entering, </w:t>
      </w:r>
      <w:r w:rsidR="00031E0C">
        <w:rPr>
          <w:rFonts w:ascii="Calibri" w:hAnsi="Calibri" w:cs="Calibri"/>
          <w:color w:val="000000"/>
        </w:rPr>
        <w:t>incurs</w:t>
      </w:r>
      <w:r w:rsidR="00E93D70">
        <w:rPr>
          <w:rFonts w:ascii="Calibri" w:hAnsi="Calibri" w:cs="Calibri"/>
          <w:color w:val="000000"/>
        </w:rPr>
        <w:t xml:space="preserve"> a tuition price increase based on program and course availability.</w:t>
      </w:r>
    </w:p>
    <w:p w14:paraId="7500EC49" w14:textId="77777777" w:rsidR="00E93D70" w:rsidRDefault="002F7223" w:rsidP="006C77A6">
      <w:pPr>
        <w:pStyle w:val="Heading2"/>
        <w:jc w:val="both"/>
      </w:pPr>
      <w:bookmarkStart w:id="45" w:name="_Toc472765011"/>
      <w:r>
        <w:t xml:space="preserve">Probation and </w:t>
      </w:r>
      <w:r w:rsidR="00E93D70">
        <w:t>Termination</w:t>
      </w:r>
      <w:bookmarkEnd w:id="45"/>
    </w:p>
    <w:p w14:paraId="3F759113" w14:textId="77777777" w:rsidR="00E93D70" w:rsidRDefault="00BA6B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Students may be terminated and/or </w:t>
      </w:r>
      <w:r w:rsidR="00E93D70">
        <w:rPr>
          <w:rFonts w:ascii="Calibri" w:hAnsi="Calibri" w:cs="Calibri"/>
          <w:color w:val="000000"/>
        </w:rPr>
        <w:t xml:space="preserve">dismissed for violation of policies as listed in this catalog </w:t>
      </w:r>
      <w:r w:rsidR="00031E0C">
        <w:rPr>
          <w:rFonts w:ascii="Calibri" w:hAnsi="Calibri" w:cs="Calibri"/>
          <w:color w:val="000000"/>
        </w:rPr>
        <w:t>to include</w:t>
      </w:r>
      <w:r w:rsidR="00E93D70">
        <w:rPr>
          <w:rFonts w:ascii="Calibri" w:hAnsi="Calibri" w:cs="Calibri"/>
          <w:color w:val="000000"/>
        </w:rPr>
        <w:t xml:space="preserve">: not maintaining satisfactory academic progress, excessive absences or </w:t>
      </w:r>
      <w:r w:rsidR="00031E0C">
        <w:rPr>
          <w:rFonts w:ascii="Calibri" w:hAnsi="Calibri" w:cs="Calibri"/>
          <w:color w:val="000000"/>
        </w:rPr>
        <w:t>tardies, improper</w:t>
      </w:r>
      <w:r w:rsidR="00E93D70">
        <w:rPr>
          <w:rFonts w:ascii="Calibri" w:hAnsi="Calibri" w:cs="Calibri"/>
          <w:color w:val="000000"/>
        </w:rPr>
        <w:t xml:space="preserve"> conduct, and failure to fulfill </w:t>
      </w:r>
      <w:r w:rsidR="004C29EC">
        <w:rPr>
          <w:rFonts w:ascii="Calibri" w:hAnsi="Calibri" w:cs="Calibri"/>
          <w:color w:val="000000"/>
        </w:rPr>
        <w:t>financial obligations</w:t>
      </w:r>
      <w:r w:rsidR="00E93D70">
        <w:rPr>
          <w:rFonts w:ascii="Calibri" w:hAnsi="Calibri" w:cs="Calibri"/>
          <w:color w:val="000000"/>
        </w:rPr>
        <w:t xml:space="preserve"> to the School. In all cases, tuition </w:t>
      </w:r>
      <w:r w:rsidR="00031E0C">
        <w:rPr>
          <w:rFonts w:ascii="Calibri" w:hAnsi="Calibri" w:cs="Calibri"/>
          <w:color w:val="000000"/>
        </w:rPr>
        <w:t>and fees</w:t>
      </w:r>
      <w:r w:rsidR="00E93D70">
        <w:rPr>
          <w:rFonts w:ascii="Calibri" w:hAnsi="Calibri" w:cs="Calibri"/>
          <w:color w:val="000000"/>
        </w:rPr>
        <w:t xml:space="preserve"> will be charged according to the approved refund policy.</w:t>
      </w:r>
    </w:p>
    <w:p w14:paraId="1C4B56C1" w14:textId="77777777" w:rsidR="00E93D70" w:rsidRDefault="00E93D70" w:rsidP="006C77A6">
      <w:pPr>
        <w:pStyle w:val="Heading2"/>
        <w:jc w:val="both"/>
      </w:pPr>
      <w:bookmarkStart w:id="46" w:name="_Toc472765012"/>
      <w:r>
        <w:t>Reinstatement into Training</w:t>
      </w:r>
      <w:bookmarkEnd w:id="46"/>
    </w:p>
    <w:p w14:paraId="114BDD38"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Students may request to be readmitted to the school after being dismissed or </w:t>
      </w:r>
      <w:r w:rsidR="00031E0C">
        <w:rPr>
          <w:rFonts w:ascii="Calibri" w:hAnsi="Calibri" w:cs="Calibri"/>
          <w:color w:val="000000"/>
        </w:rPr>
        <w:t>voluntarily withdrawing</w:t>
      </w:r>
      <w:r>
        <w:rPr>
          <w:rFonts w:ascii="Calibri" w:hAnsi="Calibri" w:cs="Calibri"/>
          <w:color w:val="000000"/>
        </w:rPr>
        <w:t xml:space="preserve">. Requests must be submitted in writing to the </w:t>
      </w:r>
      <w:r w:rsidR="00DD2181">
        <w:rPr>
          <w:rFonts w:ascii="Calibri" w:hAnsi="Calibri" w:cs="Calibri"/>
          <w:color w:val="000000"/>
        </w:rPr>
        <w:t xml:space="preserve">Executive </w:t>
      </w:r>
      <w:r>
        <w:rPr>
          <w:rFonts w:ascii="Calibri" w:hAnsi="Calibri" w:cs="Calibri"/>
          <w:color w:val="000000"/>
        </w:rPr>
        <w:t xml:space="preserve">Director and will </w:t>
      </w:r>
      <w:r w:rsidR="00031E0C">
        <w:rPr>
          <w:rFonts w:ascii="Calibri" w:hAnsi="Calibri" w:cs="Calibri"/>
          <w:color w:val="000000"/>
        </w:rPr>
        <w:t>be considered</w:t>
      </w:r>
      <w:r>
        <w:rPr>
          <w:rFonts w:ascii="Calibri" w:hAnsi="Calibri" w:cs="Calibri"/>
          <w:color w:val="000000"/>
        </w:rPr>
        <w:t xml:space="preserve"> only if the student can demonstrate that the conditions which led to the </w:t>
      </w:r>
      <w:r w:rsidR="00031E0C">
        <w:rPr>
          <w:rFonts w:ascii="Calibri" w:hAnsi="Calibri" w:cs="Calibri"/>
          <w:color w:val="000000"/>
        </w:rPr>
        <w:t>interruption in</w:t>
      </w:r>
      <w:r>
        <w:rPr>
          <w:rFonts w:ascii="Calibri" w:hAnsi="Calibri" w:cs="Calibri"/>
          <w:color w:val="000000"/>
        </w:rPr>
        <w:t xml:space="preserve"> training have been satisfactorily resolved. </w:t>
      </w:r>
      <w:r w:rsidR="00031E0C">
        <w:rPr>
          <w:rFonts w:ascii="Calibri" w:hAnsi="Calibri" w:cs="Calibri"/>
          <w:color w:val="000000"/>
        </w:rPr>
        <w:t xml:space="preserve">Re-enter applicants must participate in the reentry admissions process and be accepted by an authorized School Official. Re-entering students will be charged at current tuition rates for the remaining period of training. In the event the admissions requirements change, re-entry applicants may be required to provide additional documentation to prove eligibility. Students who are terminated for failing to maintain satisfactory academic progress must wait a minimum of one term before applying for readmission, and will be readmitted on SAP probation status.  </w:t>
      </w:r>
      <w:r>
        <w:rPr>
          <w:rFonts w:ascii="Calibri" w:hAnsi="Calibri" w:cs="Calibri"/>
          <w:color w:val="000000"/>
        </w:rPr>
        <w:t xml:space="preserve">Students who do not achieve satisfactory progress at the end of </w:t>
      </w:r>
      <w:r w:rsidR="00031E0C">
        <w:rPr>
          <w:rFonts w:ascii="Calibri" w:hAnsi="Calibri" w:cs="Calibri"/>
          <w:color w:val="000000"/>
        </w:rPr>
        <w:t>this probationary</w:t>
      </w:r>
      <w:r>
        <w:rPr>
          <w:rFonts w:ascii="Calibri" w:hAnsi="Calibri" w:cs="Calibri"/>
          <w:color w:val="000000"/>
        </w:rPr>
        <w:t xml:space="preserve"> period will be terminated. Students who were dismissed due to </w:t>
      </w:r>
      <w:r w:rsidR="00031E0C">
        <w:rPr>
          <w:rFonts w:ascii="Calibri" w:hAnsi="Calibri" w:cs="Calibri"/>
          <w:color w:val="000000"/>
        </w:rPr>
        <w:t>unsatisfactory attendance</w:t>
      </w:r>
      <w:r>
        <w:rPr>
          <w:rFonts w:ascii="Calibri" w:hAnsi="Calibri" w:cs="Calibri"/>
          <w:color w:val="000000"/>
        </w:rPr>
        <w:t xml:space="preserve"> progress may not re-enter before the start of the next progress evaluation </w:t>
      </w:r>
      <w:r w:rsidR="00031E0C">
        <w:rPr>
          <w:rFonts w:ascii="Calibri" w:hAnsi="Calibri" w:cs="Calibri"/>
          <w:color w:val="000000"/>
        </w:rPr>
        <w:t>period. The</w:t>
      </w:r>
      <w:r>
        <w:rPr>
          <w:rFonts w:ascii="Calibri" w:hAnsi="Calibri" w:cs="Calibri"/>
          <w:color w:val="000000"/>
        </w:rPr>
        <w:t xml:space="preserve"> academic plan instituted at the time of reinstatement is based on current course </w:t>
      </w:r>
      <w:r w:rsidR="00031E0C">
        <w:rPr>
          <w:rFonts w:ascii="Calibri" w:hAnsi="Calibri" w:cs="Calibri"/>
          <w:color w:val="000000"/>
        </w:rPr>
        <w:t>schedules and</w:t>
      </w:r>
      <w:r>
        <w:rPr>
          <w:rFonts w:ascii="Calibri" w:hAnsi="Calibri" w:cs="Calibri"/>
          <w:color w:val="000000"/>
        </w:rPr>
        <w:t xml:space="preserve"> class capacities and is subject to change due to course and seating capacity availability </w:t>
      </w:r>
      <w:r w:rsidR="00031E0C">
        <w:rPr>
          <w:rFonts w:ascii="Calibri" w:hAnsi="Calibri" w:cs="Calibri"/>
          <w:color w:val="000000"/>
        </w:rPr>
        <w:t>and is</w:t>
      </w:r>
      <w:r>
        <w:rPr>
          <w:rFonts w:ascii="Calibri" w:hAnsi="Calibri" w:cs="Calibri"/>
          <w:color w:val="000000"/>
        </w:rPr>
        <w:t xml:space="preserve"> not guaranteed.</w:t>
      </w:r>
    </w:p>
    <w:p w14:paraId="26725C2D" w14:textId="77777777" w:rsidR="00E93D70" w:rsidRDefault="00E93D70" w:rsidP="006C77A6">
      <w:pPr>
        <w:pStyle w:val="Heading2"/>
        <w:jc w:val="both"/>
      </w:pPr>
      <w:bookmarkStart w:id="47" w:name="_Toc472765013"/>
      <w:r>
        <w:t>Re-Admission for Military Service Members</w:t>
      </w:r>
      <w:bookmarkEnd w:id="47"/>
    </w:p>
    <w:p w14:paraId="0C46F1FC"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 re-entering student who was required to withdraw because of active military status will </w:t>
      </w:r>
      <w:r w:rsidR="00031E0C">
        <w:rPr>
          <w:rFonts w:ascii="Calibri" w:hAnsi="Calibri" w:cs="Calibri"/>
          <w:color w:val="000000"/>
        </w:rPr>
        <w:t>be promptly</w:t>
      </w:r>
      <w:r>
        <w:rPr>
          <w:rFonts w:ascii="Calibri" w:hAnsi="Calibri" w:cs="Calibri"/>
          <w:color w:val="000000"/>
        </w:rPr>
        <w:t xml:space="preserve"> re-entered with no advance notice required by the student if re-entering within </w:t>
      </w:r>
      <w:r w:rsidR="00031E0C">
        <w:rPr>
          <w:rFonts w:ascii="Calibri" w:hAnsi="Calibri" w:cs="Calibri"/>
          <w:color w:val="000000"/>
        </w:rPr>
        <w:t>five years</w:t>
      </w:r>
      <w:r>
        <w:rPr>
          <w:rFonts w:ascii="Calibri" w:hAnsi="Calibri" w:cs="Calibri"/>
          <w:color w:val="000000"/>
        </w:rPr>
        <w:t xml:space="preserve"> of completion of service, unless unusual circumstances require the institution to admit </w:t>
      </w:r>
      <w:r w:rsidR="00031E0C">
        <w:rPr>
          <w:rFonts w:ascii="Calibri" w:hAnsi="Calibri" w:cs="Calibri"/>
          <w:color w:val="000000"/>
        </w:rPr>
        <w:t>the student</w:t>
      </w:r>
      <w:r>
        <w:rPr>
          <w:rFonts w:ascii="Calibri" w:hAnsi="Calibri" w:cs="Calibri"/>
          <w:color w:val="000000"/>
        </w:rPr>
        <w:t xml:space="preserve"> at a later date. Re-entry will be processed into his/her same program of study at </w:t>
      </w:r>
      <w:r w:rsidR="00031E0C">
        <w:rPr>
          <w:rFonts w:ascii="Calibri" w:hAnsi="Calibri" w:cs="Calibri"/>
          <w:color w:val="000000"/>
        </w:rPr>
        <w:t>the same</w:t>
      </w:r>
      <w:r>
        <w:rPr>
          <w:rFonts w:ascii="Calibri" w:hAnsi="Calibri" w:cs="Calibri"/>
          <w:color w:val="000000"/>
        </w:rPr>
        <w:t xml:space="preserve"> enrollment status and with the same number of hours previously completed. If </w:t>
      </w:r>
      <w:r w:rsidR="00031E0C">
        <w:rPr>
          <w:rFonts w:ascii="Calibri" w:hAnsi="Calibri" w:cs="Calibri"/>
          <w:color w:val="000000"/>
        </w:rPr>
        <w:t>that program</w:t>
      </w:r>
      <w:r>
        <w:rPr>
          <w:rFonts w:ascii="Calibri" w:hAnsi="Calibri" w:cs="Calibri"/>
          <w:color w:val="000000"/>
        </w:rPr>
        <w:t xml:space="preserve"> </w:t>
      </w:r>
      <w:r>
        <w:rPr>
          <w:rFonts w:ascii="Calibri" w:hAnsi="Calibri" w:cs="Calibri"/>
          <w:color w:val="000000"/>
        </w:rPr>
        <w:lastRenderedPageBreak/>
        <w:t xml:space="preserve">is no longer offered, the student will be re-admitted to the program that is most </w:t>
      </w:r>
      <w:r w:rsidR="00031E0C">
        <w:rPr>
          <w:rFonts w:ascii="Calibri" w:hAnsi="Calibri" w:cs="Calibri"/>
          <w:color w:val="000000"/>
        </w:rPr>
        <w:t>similar in</w:t>
      </w:r>
      <w:r>
        <w:rPr>
          <w:rFonts w:ascii="Calibri" w:hAnsi="Calibri" w:cs="Calibri"/>
          <w:color w:val="000000"/>
        </w:rPr>
        <w:t xml:space="preserve"> terms of content and </w:t>
      </w:r>
      <w:r w:rsidR="002F7223">
        <w:rPr>
          <w:rFonts w:ascii="Calibri" w:hAnsi="Calibri" w:cs="Calibri"/>
          <w:color w:val="000000"/>
        </w:rPr>
        <w:t>clock</w:t>
      </w:r>
      <w:r>
        <w:rPr>
          <w:rFonts w:ascii="Calibri" w:hAnsi="Calibri" w:cs="Calibri"/>
          <w:color w:val="000000"/>
        </w:rPr>
        <w:t xml:space="preserve"> hours unless the student requests admission to a </w:t>
      </w:r>
      <w:r w:rsidR="00031E0C">
        <w:rPr>
          <w:rFonts w:ascii="Calibri" w:hAnsi="Calibri" w:cs="Calibri"/>
          <w:color w:val="000000"/>
        </w:rPr>
        <w:t>different program</w:t>
      </w:r>
      <w:r>
        <w:rPr>
          <w:rFonts w:ascii="Calibri" w:hAnsi="Calibri" w:cs="Calibri"/>
          <w:color w:val="000000"/>
        </w:rPr>
        <w:t xml:space="preserve">. If the School assesses that additional academic preparation is required </w:t>
      </w:r>
      <w:r w:rsidR="00031E0C">
        <w:rPr>
          <w:rFonts w:ascii="Calibri" w:hAnsi="Calibri" w:cs="Calibri"/>
          <w:color w:val="000000"/>
        </w:rPr>
        <w:t>before resuming</w:t>
      </w:r>
      <w:r>
        <w:rPr>
          <w:rFonts w:ascii="Calibri" w:hAnsi="Calibri" w:cs="Calibri"/>
          <w:color w:val="000000"/>
        </w:rPr>
        <w:t xml:space="preserve"> active enrollment, this will be provided by the School at no charge to the student. </w:t>
      </w:r>
      <w:r w:rsidR="00031E0C">
        <w:rPr>
          <w:rFonts w:ascii="Calibri" w:hAnsi="Calibri" w:cs="Calibri"/>
          <w:color w:val="000000"/>
        </w:rPr>
        <w:t>In all</w:t>
      </w:r>
      <w:r>
        <w:rPr>
          <w:rFonts w:ascii="Calibri" w:hAnsi="Calibri" w:cs="Calibri"/>
          <w:color w:val="000000"/>
        </w:rPr>
        <w:t xml:space="preserve"> cases the student will be charged the same tuition and fees that would have been assessed </w:t>
      </w:r>
      <w:r w:rsidR="00031E0C">
        <w:rPr>
          <w:rFonts w:ascii="Calibri" w:hAnsi="Calibri" w:cs="Calibri"/>
          <w:color w:val="000000"/>
        </w:rPr>
        <w:t>at the</w:t>
      </w:r>
      <w:r>
        <w:rPr>
          <w:rFonts w:ascii="Calibri" w:hAnsi="Calibri" w:cs="Calibri"/>
          <w:color w:val="000000"/>
        </w:rPr>
        <w:t xml:space="preserve"> time the student left the School for active military service. Students may contact the</w:t>
      </w:r>
      <w:r w:rsidR="002F7223">
        <w:rPr>
          <w:rFonts w:ascii="Calibri" w:hAnsi="Calibri" w:cs="Calibri"/>
          <w:color w:val="000000"/>
        </w:rPr>
        <w:t xml:space="preserve"> </w:t>
      </w:r>
      <w:r w:rsidR="00DD2181">
        <w:rPr>
          <w:rFonts w:ascii="Calibri" w:hAnsi="Calibri" w:cs="Calibri"/>
          <w:color w:val="000000"/>
        </w:rPr>
        <w:t>Executive</w:t>
      </w:r>
      <w:r w:rsidR="002F7223">
        <w:rPr>
          <w:rFonts w:ascii="Calibri" w:hAnsi="Calibri" w:cs="Calibri"/>
          <w:color w:val="000000"/>
        </w:rPr>
        <w:t xml:space="preserve"> </w:t>
      </w:r>
      <w:r>
        <w:rPr>
          <w:rFonts w:ascii="Calibri" w:hAnsi="Calibri" w:cs="Calibri"/>
          <w:color w:val="000000"/>
        </w:rPr>
        <w:t>Director for more information about this policy and eligibility, or when ready to reenroll.</w:t>
      </w:r>
    </w:p>
    <w:p w14:paraId="18BDF68A" w14:textId="77777777" w:rsidR="00431803" w:rsidRDefault="00431803" w:rsidP="006C77A6">
      <w:pPr>
        <w:autoSpaceDE w:val="0"/>
        <w:autoSpaceDN w:val="0"/>
        <w:adjustRightInd w:val="0"/>
        <w:spacing w:after="0" w:line="240" w:lineRule="auto"/>
        <w:jc w:val="both"/>
        <w:rPr>
          <w:rFonts w:ascii="Calibri" w:hAnsi="Calibri" w:cs="Calibri"/>
          <w:color w:val="000000"/>
        </w:rPr>
      </w:pPr>
    </w:p>
    <w:p w14:paraId="4AA7C321" w14:textId="77777777" w:rsidR="00E93D70" w:rsidRDefault="00E93D70" w:rsidP="006C77A6">
      <w:pPr>
        <w:pStyle w:val="Heading2"/>
        <w:jc w:val="both"/>
      </w:pPr>
      <w:bookmarkStart w:id="48" w:name="_Toc472765014"/>
      <w:r>
        <w:t>Graduation Requirements</w:t>
      </w:r>
      <w:bookmarkEnd w:id="48"/>
    </w:p>
    <w:p w14:paraId="20F5AF45" w14:textId="77777777" w:rsidR="00E93D70" w:rsidRDefault="002F7223"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 order to graduate and receive a Certificate, students:</w:t>
      </w:r>
    </w:p>
    <w:p w14:paraId="0C519B39" w14:textId="77777777" w:rsidR="002F7223" w:rsidRDefault="002F7223" w:rsidP="006C77A6">
      <w:pPr>
        <w:pStyle w:val="ListParagraph"/>
        <w:numPr>
          <w:ilvl w:val="0"/>
          <w:numId w:val="1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Must pass each course in their program of study</w:t>
      </w:r>
    </w:p>
    <w:p w14:paraId="31BC932E" w14:textId="77777777" w:rsidR="002F7223" w:rsidRDefault="002F7223" w:rsidP="006C77A6">
      <w:pPr>
        <w:pStyle w:val="ListParagraph"/>
        <w:numPr>
          <w:ilvl w:val="0"/>
          <w:numId w:val="1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Achieve the minimum required cumulative GPA of 2.0</w:t>
      </w:r>
    </w:p>
    <w:p w14:paraId="2A670B67" w14:textId="77777777" w:rsidR="002F7223" w:rsidRDefault="002F7223" w:rsidP="006C77A6">
      <w:pPr>
        <w:pStyle w:val="ListParagraph"/>
        <w:numPr>
          <w:ilvl w:val="0"/>
          <w:numId w:val="1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Complete all program requirements within a period of time which does not exceed 1.5 times the program length</w:t>
      </w:r>
    </w:p>
    <w:p w14:paraId="4E2D3107" w14:textId="77777777" w:rsidR="002F7223" w:rsidRDefault="002F7223" w:rsidP="006C77A6">
      <w:pPr>
        <w:pStyle w:val="ListParagraph"/>
        <w:numPr>
          <w:ilvl w:val="0"/>
          <w:numId w:val="1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Be in good financial standing with the school</w:t>
      </w:r>
    </w:p>
    <w:p w14:paraId="36BEC5BE" w14:textId="77777777" w:rsidR="002F7223" w:rsidRPr="002F7223" w:rsidRDefault="002F7223" w:rsidP="006C77A6">
      <w:pPr>
        <w:pStyle w:val="ListParagraph"/>
        <w:autoSpaceDE w:val="0"/>
        <w:autoSpaceDN w:val="0"/>
        <w:adjustRightInd w:val="0"/>
        <w:spacing w:after="0" w:line="240" w:lineRule="auto"/>
        <w:ind w:left="0"/>
        <w:jc w:val="both"/>
        <w:rPr>
          <w:rFonts w:ascii="Calibri" w:hAnsi="Calibri" w:cs="Calibri"/>
          <w:color w:val="000000"/>
        </w:rPr>
      </w:pPr>
      <w:r>
        <w:rPr>
          <w:rFonts w:ascii="Calibri" w:hAnsi="Calibri" w:cs="Calibri"/>
          <w:color w:val="000000"/>
        </w:rPr>
        <w:t xml:space="preserve">If all the above has been successfully achieved the student will be awarded a certificate which bears the graduates name, the program of study, the signatures of the </w:t>
      </w:r>
      <w:r w:rsidR="00DD2181">
        <w:rPr>
          <w:rFonts w:ascii="Calibri" w:hAnsi="Calibri" w:cs="Calibri"/>
          <w:color w:val="000000"/>
        </w:rPr>
        <w:t>Vice President</w:t>
      </w:r>
      <w:r>
        <w:rPr>
          <w:rFonts w:ascii="Calibri" w:hAnsi="Calibri" w:cs="Calibri"/>
          <w:color w:val="000000"/>
        </w:rPr>
        <w:t xml:space="preserve"> and </w:t>
      </w:r>
      <w:r w:rsidR="00DD2181">
        <w:rPr>
          <w:rFonts w:ascii="Calibri" w:hAnsi="Calibri" w:cs="Calibri"/>
          <w:color w:val="000000"/>
        </w:rPr>
        <w:t xml:space="preserve">Executive </w:t>
      </w:r>
      <w:r>
        <w:rPr>
          <w:rFonts w:ascii="Calibri" w:hAnsi="Calibri" w:cs="Calibri"/>
          <w:color w:val="000000"/>
        </w:rPr>
        <w:t>Director, and the seal of the School.</w:t>
      </w:r>
    </w:p>
    <w:p w14:paraId="4FB4C897" w14:textId="77777777" w:rsidR="00E25DCC" w:rsidRDefault="00E25DCC" w:rsidP="006C77A6">
      <w:pPr>
        <w:pStyle w:val="Heading1"/>
        <w:jc w:val="both"/>
        <w:rPr>
          <w:sz w:val="32"/>
        </w:rPr>
        <w:sectPr w:rsidR="00E25DCC" w:rsidSect="001329F7">
          <w:pgSz w:w="12240" w:h="15840" w:code="1"/>
          <w:pgMar w:top="720" w:right="720" w:bottom="720" w:left="720" w:header="720" w:footer="0" w:gutter="0"/>
          <w:pgNumType w:start="18"/>
          <w:cols w:space="720"/>
          <w:docGrid w:linePitch="360"/>
        </w:sectPr>
      </w:pPr>
    </w:p>
    <w:p w14:paraId="65801608" w14:textId="77777777" w:rsidR="00E93D70" w:rsidRPr="00E02D77" w:rsidRDefault="00E93D70" w:rsidP="006C77A6">
      <w:pPr>
        <w:pStyle w:val="Heading1"/>
        <w:jc w:val="both"/>
        <w:rPr>
          <w:sz w:val="32"/>
        </w:rPr>
      </w:pPr>
      <w:bookmarkStart w:id="49" w:name="_Toc472765015"/>
      <w:r w:rsidRPr="00E02D77">
        <w:rPr>
          <w:sz w:val="32"/>
        </w:rPr>
        <w:lastRenderedPageBreak/>
        <w:t>Academic Standards</w:t>
      </w:r>
      <w:bookmarkEnd w:id="49"/>
    </w:p>
    <w:p w14:paraId="7DDA0E30" w14:textId="77777777" w:rsidR="002F7223" w:rsidRDefault="002F7223" w:rsidP="006C77A6">
      <w:pPr>
        <w:autoSpaceDE w:val="0"/>
        <w:autoSpaceDN w:val="0"/>
        <w:adjustRightInd w:val="0"/>
        <w:spacing w:after="0" w:line="240" w:lineRule="auto"/>
        <w:jc w:val="both"/>
        <w:rPr>
          <w:rFonts w:ascii="Calibri-Bold" w:hAnsi="Calibri-Bold" w:cs="Calibri-Bold"/>
          <w:b/>
          <w:bCs/>
          <w:color w:val="000000"/>
          <w:sz w:val="24"/>
          <w:szCs w:val="24"/>
        </w:rPr>
      </w:pPr>
    </w:p>
    <w:p w14:paraId="315F4D1C" w14:textId="77777777" w:rsidR="00E93D70" w:rsidRDefault="00E93D70" w:rsidP="006C77A6">
      <w:pPr>
        <w:pStyle w:val="Heading2"/>
        <w:jc w:val="both"/>
      </w:pPr>
      <w:bookmarkStart w:id="50" w:name="_Toc472765016"/>
      <w:r>
        <w:t xml:space="preserve">Grading </w:t>
      </w:r>
      <w:r w:rsidR="009568A3">
        <w:t>Policy</w:t>
      </w:r>
      <w:bookmarkEnd w:id="50"/>
    </w:p>
    <w:p w14:paraId="301E06CF" w14:textId="77777777" w:rsidR="00AA6C05" w:rsidRPr="00E4271B" w:rsidRDefault="009568A3" w:rsidP="006C77A6">
      <w:pPr>
        <w:numPr>
          <w:ilvl w:val="0"/>
          <w:numId w:val="23"/>
        </w:numPr>
        <w:tabs>
          <w:tab w:val="left" w:pos="-900"/>
          <w:tab w:val="left" w:pos="-360"/>
        </w:tabs>
        <w:spacing w:before="120" w:after="120" w:line="240" w:lineRule="auto"/>
        <w:ind w:left="547" w:hanging="547"/>
        <w:jc w:val="both"/>
        <w:rPr>
          <w:rFonts w:ascii="Calibri" w:eastAsia="Times New Roman" w:hAnsi="Calibri" w:cs="Times New Roman"/>
          <w:szCs w:val="20"/>
        </w:rPr>
      </w:pPr>
      <w:r w:rsidRPr="00E4271B">
        <w:rPr>
          <w:rFonts w:ascii="Calibri" w:eastAsia="Times New Roman" w:hAnsi="Calibri" w:cs="Times New Roman"/>
          <w:szCs w:val="20"/>
        </w:rPr>
        <w:t xml:space="preserve">Grades will be provided to students at the halfway point and at the end of each subject in the course.  In the case of programs with terms, grades will be provided at the mid-point and at the end of the </w:t>
      </w:r>
      <w:r w:rsidR="002705EF" w:rsidRPr="00E4271B">
        <w:rPr>
          <w:rFonts w:ascii="Calibri" w:eastAsia="Times New Roman" w:hAnsi="Calibri" w:cs="Times New Roman"/>
          <w:szCs w:val="20"/>
        </w:rPr>
        <w:t xml:space="preserve">term, </w:t>
      </w:r>
      <w:r w:rsidR="002705EF">
        <w:rPr>
          <w:rFonts w:ascii="Calibri" w:eastAsia="Times New Roman" w:hAnsi="Calibri" w:cs="Times New Roman"/>
          <w:szCs w:val="20"/>
        </w:rPr>
        <w:t xml:space="preserve">CCEI </w:t>
      </w:r>
      <w:r w:rsidRPr="00E4271B">
        <w:rPr>
          <w:rFonts w:ascii="Calibri" w:eastAsia="Times New Roman" w:hAnsi="Calibri" w:cs="Times New Roman"/>
          <w:szCs w:val="20"/>
        </w:rPr>
        <w:t xml:space="preserve">uses average grade points as the accumulate through each section of study to assess student performance.  A </w:t>
      </w:r>
      <w:r w:rsidR="006C18AA">
        <w:rPr>
          <w:rFonts w:ascii="Calibri" w:eastAsia="Times New Roman" w:hAnsi="Calibri" w:cs="Times New Roman"/>
          <w:szCs w:val="20"/>
        </w:rPr>
        <w:t>letter</w:t>
      </w:r>
      <w:r w:rsidRPr="00E4271B">
        <w:rPr>
          <w:rFonts w:ascii="Calibri" w:eastAsia="Times New Roman" w:hAnsi="Calibri" w:cs="Times New Roman"/>
          <w:szCs w:val="20"/>
        </w:rPr>
        <w:t xml:space="preserve"> grade will be provided for written reports, tests and skill demonstration.  Grade percentage will then be translated into grade point for comparative performance evaluation.  In the event that a student must retake a course of study, the most current test grade or course grade will be utilized.</w:t>
      </w:r>
    </w:p>
    <w:p w14:paraId="0AF812A9" w14:textId="77777777" w:rsidR="00AA6C05" w:rsidRPr="00E4271B" w:rsidRDefault="00AA6C05" w:rsidP="006C77A6">
      <w:pPr>
        <w:numPr>
          <w:ilvl w:val="0"/>
          <w:numId w:val="23"/>
        </w:numPr>
        <w:tabs>
          <w:tab w:val="left" w:pos="-900"/>
          <w:tab w:val="left" w:pos="-360"/>
        </w:tabs>
        <w:spacing w:before="120" w:after="0" w:line="240" w:lineRule="auto"/>
        <w:ind w:left="547" w:hanging="547"/>
        <w:jc w:val="both"/>
        <w:rPr>
          <w:rFonts w:ascii="Calibri" w:eastAsia="Times New Roman" w:hAnsi="Calibri" w:cs="Times New Roman"/>
          <w:szCs w:val="20"/>
        </w:rPr>
      </w:pPr>
      <w:r w:rsidRPr="00E4271B">
        <w:rPr>
          <w:rFonts w:ascii="Calibri" w:eastAsia="Times New Roman" w:hAnsi="Calibri" w:cs="Times New Roman"/>
          <w:szCs w:val="20"/>
        </w:rPr>
        <w:t>Grading and Marking System – Grades are given for individual subjects using the following grading system:</w:t>
      </w:r>
    </w:p>
    <w:p w14:paraId="69F0A09A" w14:textId="77777777" w:rsidR="00AA6C05" w:rsidRPr="00AA6C05" w:rsidRDefault="00AA6C05" w:rsidP="006C77A6">
      <w:pPr>
        <w:tabs>
          <w:tab w:val="left" w:pos="-900"/>
          <w:tab w:val="left" w:pos="-360"/>
        </w:tabs>
        <w:spacing w:after="0" w:line="240" w:lineRule="auto"/>
        <w:jc w:val="both"/>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268"/>
        <w:gridCol w:w="2070"/>
      </w:tblGrid>
      <w:tr w:rsidR="009568A3" w:rsidRPr="00AA6C05" w14:paraId="69751289" w14:textId="77777777" w:rsidTr="00E4271B">
        <w:tc>
          <w:tcPr>
            <w:tcW w:w="2268" w:type="dxa"/>
          </w:tcPr>
          <w:p w14:paraId="4F4E3186" w14:textId="77777777" w:rsidR="009568A3" w:rsidRPr="00E4271B" w:rsidRDefault="009568A3" w:rsidP="006C77A6">
            <w:pPr>
              <w:tabs>
                <w:tab w:val="left" w:pos="-900"/>
                <w:tab w:val="left" w:pos="-360"/>
              </w:tabs>
              <w:spacing w:after="0" w:line="240" w:lineRule="auto"/>
              <w:jc w:val="both"/>
              <w:rPr>
                <w:rFonts w:ascii="Calibri" w:eastAsia="Times New Roman" w:hAnsi="Calibri" w:cs="Times New Roman"/>
                <w:noProof/>
                <w:szCs w:val="20"/>
              </w:rPr>
            </w:pPr>
            <w:r w:rsidRPr="00E4271B">
              <w:rPr>
                <w:rFonts w:ascii="Calibri" w:eastAsia="Times New Roman" w:hAnsi="Calibri" w:cs="Times New Roman"/>
                <w:szCs w:val="20"/>
              </w:rPr>
              <w:t>Excellent =</w:t>
            </w:r>
          </w:p>
        </w:tc>
        <w:tc>
          <w:tcPr>
            <w:tcW w:w="2070" w:type="dxa"/>
          </w:tcPr>
          <w:p w14:paraId="05CECC02" w14:textId="77777777" w:rsidR="009568A3" w:rsidRPr="00E4271B" w:rsidRDefault="009568A3" w:rsidP="006C77A6">
            <w:pPr>
              <w:tabs>
                <w:tab w:val="left" w:pos="-900"/>
                <w:tab w:val="left" w:pos="-360"/>
              </w:tabs>
              <w:spacing w:after="0" w:line="240" w:lineRule="auto"/>
              <w:jc w:val="both"/>
              <w:rPr>
                <w:rFonts w:ascii="Calibri" w:eastAsia="Times New Roman" w:hAnsi="Calibri" w:cs="Times New Roman"/>
                <w:noProof/>
                <w:szCs w:val="20"/>
              </w:rPr>
            </w:pPr>
            <w:r w:rsidRPr="00E4271B">
              <w:rPr>
                <w:rFonts w:ascii="Calibri" w:eastAsia="Times New Roman" w:hAnsi="Calibri" w:cs="Times New Roman"/>
                <w:szCs w:val="20"/>
              </w:rPr>
              <w:t>“A” = 90-100</w:t>
            </w:r>
          </w:p>
        </w:tc>
      </w:tr>
      <w:tr w:rsidR="009568A3" w:rsidRPr="00AA6C05" w14:paraId="68E6FE75" w14:textId="77777777" w:rsidTr="00E4271B">
        <w:tc>
          <w:tcPr>
            <w:tcW w:w="2268" w:type="dxa"/>
          </w:tcPr>
          <w:p w14:paraId="4B54F93F" w14:textId="77777777" w:rsidR="009568A3" w:rsidRPr="00E4271B" w:rsidRDefault="009568A3" w:rsidP="006C77A6">
            <w:pPr>
              <w:tabs>
                <w:tab w:val="left" w:pos="-900"/>
                <w:tab w:val="left" w:pos="-360"/>
              </w:tabs>
              <w:spacing w:after="0" w:line="240" w:lineRule="auto"/>
              <w:jc w:val="both"/>
              <w:rPr>
                <w:rFonts w:ascii="Calibri" w:eastAsia="Times New Roman" w:hAnsi="Calibri" w:cs="Times New Roman"/>
                <w:noProof/>
                <w:szCs w:val="20"/>
              </w:rPr>
            </w:pPr>
            <w:r w:rsidRPr="00E4271B">
              <w:rPr>
                <w:rFonts w:ascii="Calibri" w:eastAsia="Times New Roman" w:hAnsi="Calibri" w:cs="Times New Roman"/>
                <w:szCs w:val="20"/>
              </w:rPr>
              <w:t>Above Average =</w:t>
            </w:r>
          </w:p>
        </w:tc>
        <w:tc>
          <w:tcPr>
            <w:tcW w:w="2070" w:type="dxa"/>
          </w:tcPr>
          <w:p w14:paraId="15EAB9CF" w14:textId="77777777" w:rsidR="009568A3" w:rsidRPr="00E4271B" w:rsidRDefault="009568A3" w:rsidP="006C77A6">
            <w:pPr>
              <w:tabs>
                <w:tab w:val="left" w:pos="-900"/>
                <w:tab w:val="left" w:pos="-360"/>
              </w:tabs>
              <w:spacing w:after="0" w:line="240" w:lineRule="auto"/>
              <w:jc w:val="both"/>
              <w:rPr>
                <w:rFonts w:ascii="Calibri" w:eastAsia="Times New Roman" w:hAnsi="Calibri" w:cs="Times New Roman"/>
                <w:noProof/>
                <w:szCs w:val="20"/>
              </w:rPr>
            </w:pPr>
            <w:r w:rsidRPr="00E4271B">
              <w:rPr>
                <w:rFonts w:ascii="Calibri" w:eastAsia="Times New Roman" w:hAnsi="Calibri" w:cs="Times New Roman"/>
                <w:szCs w:val="20"/>
              </w:rPr>
              <w:t>“B” = 80-89</w:t>
            </w:r>
          </w:p>
        </w:tc>
      </w:tr>
      <w:tr w:rsidR="009568A3" w:rsidRPr="00AA6C05" w14:paraId="30BC3567" w14:textId="77777777" w:rsidTr="00E4271B">
        <w:tc>
          <w:tcPr>
            <w:tcW w:w="2268" w:type="dxa"/>
          </w:tcPr>
          <w:p w14:paraId="00BCBA8E" w14:textId="77777777" w:rsidR="009568A3" w:rsidRPr="00E4271B" w:rsidRDefault="009568A3" w:rsidP="006C77A6">
            <w:pPr>
              <w:tabs>
                <w:tab w:val="left" w:pos="-900"/>
                <w:tab w:val="left" w:pos="-360"/>
              </w:tabs>
              <w:spacing w:after="0" w:line="240" w:lineRule="auto"/>
              <w:jc w:val="both"/>
              <w:rPr>
                <w:rFonts w:ascii="Calibri" w:eastAsia="Times New Roman" w:hAnsi="Calibri" w:cs="Times New Roman"/>
                <w:noProof/>
                <w:szCs w:val="20"/>
              </w:rPr>
            </w:pPr>
            <w:r w:rsidRPr="00E4271B">
              <w:rPr>
                <w:rFonts w:ascii="Calibri" w:eastAsia="Times New Roman" w:hAnsi="Calibri" w:cs="Times New Roman"/>
                <w:szCs w:val="20"/>
              </w:rPr>
              <w:t>Average =</w:t>
            </w:r>
          </w:p>
        </w:tc>
        <w:tc>
          <w:tcPr>
            <w:tcW w:w="2070" w:type="dxa"/>
          </w:tcPr>
          <w:p w14:paraId="634D8A36" w14:textId="77777777" w:rsidR="009568A3" w:rsidRPr="00E4271B" w:rsidRDefault="009568A3" w:rsidP="006C77A6">
            <w:pPr>
              <w:tabs>
                <w:tab w:val="left" w:pos="-900"/>
                <w:tab w:val="left" w:pos="-360"/>
              </w:tabs>
              <w:spacing w:after="0" w:line="240" w:lineRule="auto"/>
              <w:jc w:val="both"/>
              <w:rPr>
                <w:rFonts w:ascii="Calibri" w:eastAsia="Times New Roman" w:hAnsi="Calibri" w:cs="Times New Roman"/>
                <w:noProof/>
                <w:szCs w:val="20"/>
              </w:rPr>
            </w:pPr>
            <w:r w:rsidRPr="00E4271B">
              <w:rPr>
                <w:rFonts w:ascii="Calibri" w:eastAsia="Times New Roman" w:hAnsi="Calibri" w:cs="Times New Roman"/>
                <w:szCs w:val="20"/>
              </w:rPr>
              <w:t>“C” = 70-79</w:t>
            </w:r>
          </w:p>
        </w:tc>
      </w:tr>
      <w:tr w:rsidR="009568A3" w:rsidRPr="00AA6C05" w14:paraId="7C9B3A02" w14:textId="77777777" w:rsidTr="00E4271B">
        <w:tc>
          <w:tcPr>
            <w:tcW w:w="2268" w:type="dxa"/>
          </w:tcPr>
          <w:p w14:paraId="3F59720E" w14:textId="77777777" w:rsidR="009568A3" w:rsidRPr="00E4271B" w:rsidRDefault="009568A3" w:rsidP="006C77A6">
            <w:pPr>
              <w:tabs>
                <w:tab w:val="left" w:pos="-900"/>
                <w:tab w:val="left" w:pos="-360"/>
              </w:tabs>
              <w:spacing w:after="0" w:line="240" w:lineRule="auto"/>
              <w:jc w:val="both"/>
              <w:rPr>
                <w:rFonts w:ascii="Calibri" w:eastAsia="Times New Roman" w:hAnsi="Calibri" w:cs="Times New Roman"/>
                <w:noProof/>
                <w:szCs w:val="20"/>
              </w:rPr>
            </w:pPr>
            <w:r w:rsidRPr="00E4271B">
              <w:rPr>
                <w:rFonts w:ascii="Calibri" w:eastAsia="Times New Roman" w:hAnsi="Calibri" w:cs="Times New Roman"/>
                <w:szCs w:val="20"/>
              </w:rPr>
              <w:t>Failing =</w:t>
            </w:r>
          </w:p>
        </w:tc>
        <w:tc>
          <w:tcPr>
            <w:tcW w:w="2070" w:type="dxa"/>
          </w:tcPr>
          <w:p w14:paraId="6579616B" w14:textId="77777777" w:rsidR="009568A3" w:rsidRPr="00E4271B" w:rsidRDefault="00E06A19" w:rsidP="006C77A6">
            <w:pPr>
              <w:tabs>
                <w:tab w:val="left" w:pos="-900"/>
                <w:tab w:val="left" w:pos="-360"/>
              </w:tabs>
              <w:spacing w:after="0" w:line="240" w:lineRule="auto"/>
              <w:jc w:val="both"/>
              <w:rPr>
                <w:rFonts w:ascii="Calibri" w:eastAsia="Times New Roman" w:hAnsi="Calibri" w:cs="Times New Roman"/>
                <w:noProof/>
                <w:szCs w:val="20"/>
              </w:rPr>
            </w:pPr>
            <w:r w:rsidRPr="00E4271B">
              <w:rPr>
                <w:rFonts w:ascii="Calibri" w:eastAsia="Times New Roman" w:hAnsi="Calibri" w:cs="Times New Roman"/>
                <w:szCs w:val="20"/>
              </w:rPr>
              <w:t>“F” = 6</w:t>
            </w:r>
            <w:r w:rsidR="009568A3" w:rsidRPr="00E4271B">
              <w:rPr>
                <w:rFonts w:ascii="Calibri" w:eastAsia="Times New Roman" w:hAnsi="Calibri" w:cs="Times New Roman"/>
                <w:szCs w:val="20"/>
              </w:rPr>
              <w:t>9 or below</w:t>
            </w:r>
          </w:p>
        </w:tc>
      </w:tr>
      <w:tr w:rsidR="00E4271B" w:rsidRPr="00AA6C05" w14:paraId="26A1E133" w14:textId="77777777" w:rsidTr="00E4271B">
        <w:tc>
          <w:tcPr>
            <w:tcW w:w="2268" w:type="dxa"/>
          </w:tcPr>
          <w:p w14:paraId="6A0D4D65" w14:textId="77777777" w:rsidR="00E4271B" w:rsidRPr="00E4271B" w:rsidRDefault="00E4271B" w:rsidP="006C77A6">
            <w:pPr>
              <w:tabs>
                <w:tab w:val="left" w:pos="-900"/>
                <w:tab w:val="left" w:pos="-360"/>
              </w:tabs>
              <w:spacing w:after="0" w:line="240" w:lineRule="auto"/>
              <w:jc w:val="both"/>
              <w:rPr>
                <w:rFonts w:ascii="Calibri" w:eastAsia="Times New Roman" w:hAnsi="Calibri" w:cs="Times New Roman"/>
                <w:szCs w:val="20"/>
              </w:rPr>
            </w:pPr>
            <w:r w:rsidRPr="00E4271B">
              <w:rPr>
                <w:rFonts w:ascii="Calibri" w:eastAsia="Times New Roman" w:hAnsi="Calibri" w:cs="Times New Roman"/>
                <w:szCs w:val="20"/>
              </w:rPr>
              <w:t>Incomplete =</w:t>
            </w:r>
          </w:p>
        </w:tc>
        <w:tc>
          <w:tcPr>
            <w:tcW w:w="2070" w:type="dxa"/>
          </w:tcPr>
          <w:p w14:paraId="1B5F0079" w14:textId="77777777" w:rsidR="00E4271B" w:rsidRPr="00E4271B" w:rsidRDefault="00E4271B" w:rsidP="006C77A6">
            <w:pPr>
              <w:tabs>
                <w:tab w:val="left" w:pos="-900"/>
                <w:tab w:val="left" w:pos="-360"/>
              </w:tabs>
              <w:spacing w:after="0" w:line="240" w:lineRule="auto"/>
              <w:jc w:val="both"/>
              <w:rPr>
                <w:rFonts w:ascii="Calibri" w:eastAsia="Times New Roman" w:hAnsi="Calibri" w:cs="Times New Roman"/>
                <w:szCs w:val="20"/>
              </w:rPr>
            </w:pPr>
            <w:r w:rsidRPr="00E4271B">
              <w:rPr>
                <w:rFonts w:ascii="Calibri" w:eastAsia="Times New Roman" w:hAnsi="Calibri" w:cs="Times New Roman"/>
                <w:szCs w:val="20"/>
              </w:rPr>
              <w:t>“I”</w:t>
            </w:r>
          </w:p>
        </w:tc>
      </w:tr>
      <w:tr w:rsidR="00E4271B" w:rsidRPr="00AA6C05" w14:paraId="2A5F4E9B" w14:textId="77777777" w:rsidTr="00E4271B">
        <w:tc>
          <w:tcPr>
            <w:tcW w:w="2268" w:type="dxa"/>
          </w:tcPr>
          <w:p w14:paraId="2B4920B2" w14:textId="77777777" w:rsidR="00E4271B" w:rsidRPr="00E4271B" w:rsidRDefault="00E4271B" w:rsidP="006C77A6">
            <w:pPr>
              <w:tabs>
                <w:tab w:val="left" w:pos="-900"/>
                <w:tab w:val="left" w:pos="-360"/>
              </w:tabs>
              <w:spacing w:after="0" w:line="240" w:lineRule="auto"/>
              <w:jc w:val="both"/>
              <w:rPr>
                <w:rFonts w:ascii="Calibri" w:eastAsia="Times New Roman" w:hAnsi="Calibri" w:cs="Times New Roman"/>
                <w:szCs w:val="20"/>
              </w:rPr>
            </w:pPr>
            <w:r w:rsidRPr="00E4271B">
              <w:rPr>
                <w:rFonts w:ascii="Calibri" w:eastAsia="Times New Roman" w:hAnsi="Calibri" w:cs="Times New Roman"/>
                <w:szCs w:val="20"/>
              </w:rPr>
              <w:t>Withdrawn =</w:t>
            </w:r>
          </w:p>
        </w:tc>
        <w:tc>
          <w:tcPr>
            <w:tcW w:w="2070" w:type="dxa"/>
          </w:tcPr>
          <w:p w14:paraId="2F7804DD" w14:textId="77777777" w:rsidR="00E4271B" w:rsidRPr="00E4271B" w:rsidRDefault="00E4271B" w:rsidP="006C77A6">
            <w:pPr>
              <w:tabs>
                <w:tab w:val="left" w:pos="-900"/>
                <w:tab w:val="left" w:pos="-360"/>
              </w:tabs>
              <w:spacing w:after="0" w:line="240" w:lineRule="auto"/>
              <w:jc w:val="both"/>
              <w:rPr>
                <w:rFonts w:ascii="Calibri" w:eastAsia="Times New Roman" w:hAnsi="Calibri" w:cs="Times New Roman"/>
                <w:szCs w:val="20"/>
              </w:rPr>
            </w:pPr>
            <w:r w:rsidRPr="00E4271B">
              <w:rPr>
                <w:rFonts w:ascii="Calibri" w:eastAsia="Times New Roman" w:hAnsi="Calibri" w:cs="Times New Roman"/>
                <w:szCs w:val="20"/>
              </w:rPr>
              <w:t>“W”</w:t>
            </w:r>
          </w:p>
        </w:tc>
      </w:tr>
    </w:tbl>
    <w:p w14:paraId="25574C41" w14:textId="77777777" w:rsidR="00E06A19" w:rsidRDefault="00E06A19" w:rsidP="006C77A6">
      <w:pPr>
        <w:autoSpaceDE w:val="0"/>
        <w:autoSpaceDN w:val="0"/>
        <w:adjustRightInd w:val="0"/>
        <w:spacing w:after="0" w:line="240" w:lineRule="auto"/>
        <w:jc w:val="both"/>
        <w:rPr>
          <w:rFonts w:ascii="Times New Roman" w:eastAsia="Times New Roman" w:hAnsi="Times New Roman" w:cs="Times New Roman"/>
          <w:sz w:val="24"/>
          <w:szCs w:val="20"/>
        </w:rPr>
      </w:pPr>
    </w:p>
    <w:p w14:paraId="21151914" w14:textId="77777777" w:rsidR="00ED5409" w:rsidRDefault="00AA6C05" w:rsidP="006C77A6">
      <w:pPr>
        <w:pStyle w:val="Heading2"/>
        <w:jc w:val="both"/>
        <w:rPr>
          <w:rFonts w:eastAsia="Times New Roman"/>
        </w:rPr>
      </w:pPr>
      <w:bookmarkStart w:id="51" w:name="_Toc472765017"/>
      <w:r w:rsidRPr="00E4271B">
        <w:rPr>
          <w:rFonts w:eastAsia="Times New Roman"/>
        </w:rPr>
        <w:t>Incomplete</w:t>
      </w:r>
      <w:r w:rsidR="00ED5409">
        <w:rPr>
          <w:rFonts w:eastAsia="Times New Roman"/>
        </w:rPr>
        <w:t xml:space="preserve">/Withdrawn </w:t>
      </w:r>
      <w:r w:rsidR="00ED5409" w:rsidRPr="00E4271B">
        <w:rPr>
          <w:rFonts w:eastAsia="Times New Roman"/>
        </w:rPr>
        <w:t>grades</w:t>
      </w:r>
      <w:r w:rsidRPr="00E4271B">
        <w:rPr>
          <w:rFonts w:eastAsia="Times New Roman"/>
        </w:rPr>
        <w:t xml:space="preserve"> –</w:t>
      </w:r>
      <w:bookmarkEnd w:id="51"/>
      <w:r w:rsidRPr="00E4271B">
        <w:rPr>
          <w:rFonts w:eastAsia="Times New Roman"/>
        </w:rPr>
        <w:t xml:space="preserve"> </w:t>
      </w:r>
    </w:p>
    <w:p w14:paraId="416FE856" w14:textId="77777777" w:rsidR="00AA6C05" w:rsidRPr="00ED5409" w:rsidRDefault="00AA6C05" w:rsidP="006C77A6">
      <w:pPr>
        <w:pStyle w:val="ListParagraph"/>
        <w:numPr>
          <w:ilvl w:val="0"/>
          <w:numId w:val="25"/>
        </w:numPr>
        <w:autoSpaceDE w:val="0"/>
        <w:autoSpaceDN w:val="0"/>
        <w:adjustRightInd w:val="0"/>
        <w:spacing w:after="0" w:line="240" w:lineRule="auto"/>
        <w:jc w:val="both"/>
        <w:rPr>
          <w:rFonts w:ascii="Calibri" w:hAnsi="Calibri" w:cs="Times New Roman"/>
          <w:bCs/>
          <w:color w:val="000000"/>
          <w:szCs w:val="24"/>
        </w:rPr>
      </w:pPr>
      <w:r w:rsidRPr="00ED5409">
        <w:rPr>
          <w:rFonts w:ascii="Calibri" w:eastAsia="Times New Roman" w:hAnsi="Calibri" w:cs="Times New Roman"/>
          <w:szCs w:val="20"/>
        </w:rPr>
        <w:t xml:space="preserve">A grade designation of “I” indicates incomplete work.  An “I” may be given at the instructor’s discretion only to a student who is otherwise passing at the time grades are evaluated, but who has not completed material required for the course due to absences during </w:t>
      </w:r>
      <w:r w:rsidR="00E06A19" w:rsidRPr="00ED5409">
        <w:rPr>
          <w:rFonts w:ascii="Calibri" w:eastAsia="Times New Roman" w:hAnsi="Calibri" w:cs="Times New Roman"/>
          <w:szCs w:val="20"/>
        </w:rPr>
        <w:t>term</w:t>
      </w:r>
      <w:r w:rsidRPr="00ED5409">
        <w:rPr>
          <w:rFonts w:ascii="Calibri" w:eastAsia="Times New Roman" w:hAnsi="Calibri" w:cs="Times New Roman"/>
          <w:szCs w:val="20"/>
        </w:rPr>
        <w:t xml:space="preserve">.  </w:t>
      </w:r>
      <w:r w:rsidRPr="00ED5409">
        <w:rPr>
          <w:rFonts w:ascii="Calibri" w:eastAsia="Times New Roman" w:hAnsi="Calibri" w:cs="Times New Roman"/>
          <w:szCs w:val="20"/>
          <w:u w:val="single"/>
        </w:rPr>
        <w:t xml:space="preserve">Incomplete grades must be cleared from the student’s record within </w:t>
      </w:r>
      <w:r w:rsidR="00E06A19" w:rsidRPr="00ED5409">
        <w:rPr>
          <w:rFonts w:ascii="Calibri" w:eastAsia="Times New Roman" w:hAnsi="Calibri" w:cs="Times New Roman"/>
          <w:szCs w:val="20"/>
          <w:u w:val="single"/>
        </w:rPr>
        <w:t>3 days</w:t>
      </w:r>
      <w:r w:rsidRPr="00ED5409">
        <w:rPr>
          <w:rFonts w:ascii="Calibri" w:eastAsia="Times New Roman" w:hAnsi="Calibri" w:cs="Times New Roman"/>
          <w:szCs w:val="20"/>
          <w:u w:val="single"/>
        </w:rPr>
        <w:t xml:space="preserve"> of the end of the</w:t>
      </w:r>
      <w:r w:rsidR="00E06A19" w:rsidRPr="00ED5409">
        <w:rPr>
          <w:rFonts w:ascii="Calibri" w:eastAsia="Times New Roman" w:hAnsi="Calibri" w:cs="Times New Roman"/>
          <w:szCs w:val="20"/>
          <w:u w:val="single"/>
        </w:rPr>
        <w:t xml:space="preserve"> course </w:t>
      </w:r>
      <w:r w:rsidR="00E4271B" w:rsidRPr="00ED5409">
        <w:rPr>
          <w:rFonts w:ascii="Calibri" w:eastAsia="Times New Roman" w:hAnsi="Calibri" w:cs="Times New Roman"/>
          <w:szCs w:val="20"/>
          <w:u w:val="single"/>
        </w:rPr>
        <w:t>or term</w:t>
      </w:r>
      <w:r w:rsidRPr="00ED5409">
        <w:rPr>
          <w:rFonts w:ascii="Calibri" w:eastAsia="Times New Roman" w:hAnsi="Calibri" w:cs="Times New Roman"/>
          <w:szCs w:val="20"/>
          <w:u w:val="single"/>
        </w:rPr>
        <w:t xml:space="preserve"> in which it was given.</w:t>
      </w:r>
      <w:r w:rsidRPr="00ED5409">
        <w:rPr>
          <w:rFonts w:ascii="Calibri" w:eastAsia="Times New Roman" w:hAnsi="Calibri" w:cs="Times New Roman"/>
          <w:szCs w:val="20"/>
        </w:rPr>
        <w:t xml:space="preserve">  To clear the incomplete grade, the student must meet with the instructor and make special arrangements to complete assignments the instructor deems necessary in order for the student to receive a grade for </w:t>
      </w:r>
      <w:r w:rsidR="00031E0C" w:rsidRPr="00ED5409">
        <w:rPr>
          <w:rFonts w:ascii="Calibri" w:eastAsia="Times New Roman" w:hAnsi="Calibri" w:cs="Times New Roman"/>
          <w:szCs w:val="20"/>
        </w:rPr>
        <w:t>the</w:t>
      </w:r>
      <w:r w:rsidR="00031E0C" w:rsidRPr="00ED5409">
        <w:rPr>
          <w:rFonts w:ascii="Calibri" w:hAnsi="Calibri" w:cs="Times New Roman"/>
          <w:bCs/>
          <w:color w:val="000000"/>
          <w:szCs w:val="24"/>
        </w:rPr>
        <w:t xml:space="preserve"> course</w:t>
      </w:r>
      <w:r w:rsidR="00FB4F6F" w:rsidRPr="00ED5409">
        <w:rPr>
          <w:rFonts w:ascii="Calibri" w:hAnsi="Calibri" w:cs="Times New Roman"/>
          <w:bCs/>
          <w:color w:val="000000"/>
          <w:szCs w:val="24"/>
        </w:rPr>
        <w:t>.  Once the assignments are completed, it becomes the instructor’s responsibility to make sure the student’s records are corrected and the “I” designation is changed to the appropriate grade. The instructor will then submit the re-computed grade to the records department.  The records department is then directed to convert the “I” to the new grade for the course in question. Should none of the above action take place within the allowed two-week period, “zeros” will be given for the incomplete work, and a new grade with be computed.</w:t>
      </w:r>
    </w:p>
    <w:p w14:paraId="7D30FD6F" w14:textId="77777777" w:rsidR="00E4271B" w:rsidRPr="00E4271B" w:rsidRDefault="00E4271B" w:rsidP="006C77A6">
      <w:pPr>
        <w:autoSpaceDE w:val="0"/>
        <w:autoSpaceDN w:val="0"/>
        <w:adjustRightInd w:val="0"/>
        <w:spacing w:after="0" w:line="240" w:lineRule="auto"/>
        <w:jc w:val="both"/>
        <w:rPr>
          <w:rFonts w:ascii="Calibri" w:hAnsi="Calibri" w:cs="Times New Roman"/>
          <w:bCs/>
          <w:color w:val="000000"/>
          <w:szCs w:val="24"/>
        </w:rPr>
      </w:pPr>
    </w:p>
    <w:p w14:paraId="5B77957E" w14:textId="77777777" w:rsidR="00E4271B" w:rsidRPr="00ED5409" w:rsidRDefault="00E4271B" w:rsidP="006C77A6">
      <w:pPr>
        <w:pStyle w:val="ListParagraph"/>
        <w:numPr>
          <w:ilvl w:val="0"/>
          <w:numId w:val="25"/>
        </w:numPr>
        <w:autoSpaceDE w:val="0"/>
        <w:autoSpaceDN w:val="0"/>
        <w:adjustRightInd w:val="0"/>
        <w:spacing w:after="0" w:line="240" w:lineRule="auto"/>
        <w:jc w:val="both"/>
        <w:rPr>
          <w:rFonts w:ascii="Calibri" w:eastAsia="Times New Roman" w:hAnsi="Calibri" w:cs="Times New Roman"/>
          <w:szCs w:val="20"/>
        </w:rPr>
      </w:pPr>
      <w:r w:rsidRPr="00ED5409">
        <w:rPr>
          <w:rFonts w:ascii="Calibri" w:eastAsia="Times New Roman" w:hAnsi="Calibri" w:cs="Times New Roman"/>
          <w:szCs w:val="20"/>
        </w:rPr>
        <w:t xml:space="preserve">A grade designation of “W” will be issued to those students </w:t>
      </w:r>
      <w:r w:rsidR="00ED5409" w:rsidRPr="00ED5409">
        <w:rPr>
          <w:rFonts w:ascii="Calibri" w:eastAsia="Times New Roman" w:hAnsi="Calibri" w:cs="Times New Roman"/>
          <w:szCs w:val="20"/>
        </w:rPr>
        <w:t>who are</w:t>
      </w:r>
      <w:r w:rsidRPr="00ED5409">
        <w:rPr>
          <w:rFonts w:ascii="Calibri" w:eastAsia="Times New Roman" w:hAnsi="Calibri" w:cs="Times New Roman"/>
          <w:szCs w:val="20"/>
        </w:rPr>
        <w:t xml:space="preserve"> withdrawn from the program during a course.  The grade of “W” will be removed when the student re-enters the program, retakes and completes the course they were withdrawn from.  The parti</w:t>
      </w:r>
      <w:r w:rsidR="003551B2" w:rsidRPr="00ED5409">
        <w:rPr>
          <w:rFonts w:ascii="Calibri" w:eastAsia="Times New Roman" w:hAnsi="Calibri" w:cs="Times New Roman"/>
          <w:szCs w:val="20"/>
        </w:rPr>
        <w:t xml:space="preserve">al course time of the interrupted course will </w:t>
      </w:r>
      <w:r w:rsidR="002705EF">
        <w:rPr>
          <w:rFonts w:ascii="Calibri" w:eastAsia="Times New Roman" w:hAnsi="Calibri" w:cs="Times New Roman"/>
          <w:szCs w:val="20"/>
        </w:rPr>
        <w:t xml:space="preserve">be </w:t>
      </w:r>
      <w:r w:rsidR="003551B2" w:rsidRPr="00ED5409">
        <w:rPr>
          <w:rFonts w:ascii="Calibri" w:eastAsia="Times New Roman" w:hAnsi="Calibri" w:cs="Times New Roman"/>
          <w:szCs w:val="20"/>
        </w:rPr>
        <w:t>considered toward the maximum time frame allowed.</w:t>
      </w:r>
    </w:p>
    <w:p w14:paraId="15AEDA84" w14:textId="77777777" w:rsidR="003551B2" w:rsidRDefault="003551B2" w:rsidP="006C77A6">
      <w:pPr>
        <w:autoSpaceDE w:val="0"/>
        <w:autoSpaceDN w:val="0"/>
        <w:adjustRightInd w:val="0"/>
        <w:spacing w:after="0" w:line="240" w:lineRule="auto"/>
        <w:jc w:val="both"/>
        <w:rPr>
          <w:rFonts w:ascii="Calibri" w:eastAsia="Times New Roman" w:hAnsi="Calibri" w:cs="Times New Roman"/>
          <w:szCs w:val="20"/>
        </w:rPr>
      </w:pPr>
    </w:p>
    <w:p w14:paraId="7001C853" w14:textId="77777777" w:rsidR="003551B2" w:rsidRPr="003551B2" w:rsidRDefault="00B36C33" w:rsidP="006C77A6">
      <w:pPr>
        <w:pStyle w:val="Heading2"/>
        <w:jc w:val="both"/>
        <w:rPr>
          <w:rFonts w:eastAsia="Times New Roman"/>
        </w:rPr>
      </w:pPr>
      <w:bookmarkStart w:id="52" w:name="_Toc472765018"/>
      <w:r>
        <w:rPr>
          <w:rFonts w:eastAsia="Times New Roman"/>
        </w:rPr>
        <w:t>Repeat Subjects</w:t>
      </w:r>
      <w:bookmarkEnd w:id="52"/>
    </w:p>
    <w:p w14:paraId="0F6F1835" w14:textId="77777777" w:rsidR="003551B2" w:rsidRPr="003551B2" w:rsidRDefault="003551B2" w:rsidP="006C77A6">
      <w:pPr>
        <w:numPr>
          <w:ilvl w:val="0"/>
          <w:numId w:val="24"/>
        </w:numPr>
        <w:autoSpaceDE w:val="0"/>
        <w:autoSpaceDN w:val="0"/>
        <w:adjustRightInd w:val="0"/>
        <w:spacing w:after="0"/>
        <w:jc w:val="both"/>
        <w:rPr>
          <w:rFonts w:ascii="Calibri" w:eastAsia="Times New Roman" w:hAnsi="Calibri" w:cs="Times New Roman"/>
          <w:szCs w:val="20"/>
        </w:rPr>
      </w:pPr>
      <w:r w:rsidRPr="003551B2">
        <w:rPr>
          <w:rFonts w:ascii="Calibri" w:eastAsia="Times New Roman" w:hAnsi="Calibri" w:cs="Times New Roman"/>
          <w:szCs w:val="20"/>
        </w:rPr>
        <w:t xml:space="preserve">A subject may be repeated, if required for program completion, but will be counted toward the incremental requirements of the Satisfactory Academic Progress Standards.  The student will receive the </w:t>
      </w:r>
      <w:r w:rsidR="00ED5409">
        <w:rPr>
          <w:rFonts w:ascii="Calibri" w:eastAsia="Times New Roman" w:hAnsi="Calibri" w:cs="Times New Roman"/>
          <w:szCs w:val="20"/>
        </w:rPr>
        <w:t xml:space="preserve">highest </w:t>
      </w:r>
      <w:r w:rsidRPr="003551B2">
        <w:rPr>
          <w:rFonts w:ascii="Calibri" w:eastAsia="Times New Roman" w:hAnsi="Calibri" w:cs="Times New Roman"/>
          <w:szCs w:val="20"/>
        </w:rPr>
        <w:t>grade attempted and would count toward the Grade Point Average (G.P.A.) requirements of the Satisfactory Academic Progress Standards.  Tuition will not be charged for first repeat, but will be charged at regular tuition rates if additional repeats are necessary.  The student will be responsible for additional costs for books and supplies.  If the student leaves school for any reason and re-enrolls at a later time, tuition may be charged for any repeated subjects.  Absences for a first repeat will count toward the 20% absence rule.  Although first repeats are not charged, hours may be charged for repeated subjects in the termination calculations, should the student terminate.</w:t>
      </w:r>
    </w:p>
    <w:p w14:paraId="34006D11" w14:textId="77777777" w:rsidR="003551B2" w:rsidRDefault="006C18AA" w:rsidP="006C77A6">
      <w:pPr>
        <w:numPr>
          <w:ilvl w:val="0"/>
          <w:numId w:val="24"/>
        </w:numPr>
        <w:tabs>
          <w:tab w:val="left" w:pos="540"/>
        </w:tabs>
        <w:autoSpaceDE w:val="0"/>
        <w:autoSpaceDN w:val="0"/>
        <w:adjustRightInd w:val="0"/>
        <w:spacing w:after="0" w:line="240" w:lineRule="auto"/>
        <w:jc w:val="both"/>
        <w:rPr>
          <w:rFonts w:ascii="Calibri" w:eastAsia="Times New Roman" w:hAnsi="Calibri" w:cs="Times New Roman"/>
          <w:szCs w:val="20"/>
        </w:rPr>
      </w:pPr>
      <w:r>
        <w:rPr>
          <w:rFonts w:ascii="Calibri" w:eastAsia="Times New Roman" w:hAnsi="Calibri" w:cs="Times New Roman"/>
          <w:szCs w:val="20"/>
        </w:rPr>
        <w:lastRenderedPageBreak/>
        <w:t>S</w:t>
      </w:r>
      <w:r w:rsidR="003551B2" w:rsidRPr="003551B2">
        <w:rPr>
          <w:rFonts w:ascii="Calibri" w:eastAsia="Times New Roman" w:hAnsi="Calibri" w:cs="Times New Roman"/>
          <w:szCs w:val="20"/>
        </w:rPr>
        <w:t xml:space="preserve">ubjects that are being repeated for grade improvement and not due to a previous failure will not be paid by financial aid programs.  These repeat courses will be allowed only when space is available and with the </w:t>
      </w:r>
      <w:r w:rsidR="00DD2181">
        <w:rPr>
          <w:rFonts w:ascii="Calibri" w:eastAsia="Times New Roman" w:hAnsi="Calibri" w:cs="Times New Roman"/>
          <w:szCs w:val="20"/>
        </w:rPr>
        <w:t xml:space="preserve">Executive </w:t>
      </w:r>
      <w:r w:rsidR="003551B2" w:rsidRPr="003551B2">
        <w:rPr>
          <w:rFonts w:ascii="Calibri" w:eastAsia="Times New Roman" w:hAnsi="Calibri" w:cs="Times New Roman"/>
          <w:szCs w:val="20"/>
        </w:rPr>
        <w:t>director’s approval.  A $150 tuition cost will be charged for these repeats and students will be responsible for additional costs for books and supplies.</w:t>
      </w:r>
    </w:p>
    <w:p w14:paraId="0F64E76A" w14:textId="77777777" w:rsidR="003551B2" w:rsidRPr="003551B2" w:rsidRDefault="003551B2" w:rsidP="006C77A6">
      <w:pPr>
        <w:numPr>
          <w:ilvl w:val="0"/>
          <w:numId w:val="24"/>
        </w:numPr>
        <w:tabs>
          <w:tab w:val="left" w:pos="540"/>
        </w:tabs>
        <w:autoSpaceDE w:val="0"/>
        <w:autoSpaceDN w:val="0"/>
        <w:adjustRightInd w:val="0"/>
        <w:spacing w:after="0" w:line="240" w:lineRule="auto"/>
        <w:jc w:val="both"/>
        <w:rPr>
          <w:rFonts w:ascii="Calibri" w:eastAsia="Times New Roman" w:hAnsi="Calibri" w:cs="Times New Roman"/>
          <w:szCs w:val="20"/>
        </w:rPr>
      </w:pPr>
      <w:r w:rsidRPr="003551B2">
        <w:rPr>
          <w:rFonts w:ascii="Calibri" w:eastAsia="Times New Roman" w:hAnsi="Calibri" w:cs="Times New Roman"/>
          <w:szCs w:val="20"/>
        </w:rPr>
        <w:t xml:space="preserve">Students who previously passed a subject at </w:t>
      </w:r>
      <w:r w:rsidR="002705EF">
        <w:rPr>
          <w:rFonts w:ascii="Calibri" w:eastAsia="Times New Roman" w:hAnsi="Calibri" w:cs="Times New Roman"/>
          <w:szCs w:val="20"/>
        </w:rPr>
        <w:t>CCEI</w:t>
      </w:r>
      <w:r w:rsidRPr="003551B2">
        <w:rPr>
          <w:rFonts w:ascii="Calibri" w:eastAsia="Times New Roman" w:hAnsi="Calibri" w:cs="Times New Roman"/>
          <w:szCs w:val="20"/>
        </w:rPr>
        <w:t xml:space="preserve">, but wish to </w:t>
      </w:r>
      <w:r w:rsidR="0087322F" w:rsidRPr="003551B2">
        <w:rPr>
          <w:rFonts w:ascii="Calibri" w:eastAsia="Times New Roman" w:hAnsi="Calibri" w:cs="Times New Roman"/>
          <w:szCs w:val="20"/>
        </w:rPr>
        <w:t>audit the</w:t>
      </w:r>
      <w:r w:rsidRPr="003551B2">
        <w:rPr>
          <w:rFonts w:ascii="Calibri" w:eastAsia="Times New Roman" w:hAnsi="Calibri" w:cs="Times New Roman"/>
          <w:szCs w:val="20"/>
        </w:rPr>
        <w:t xml:space="preserve"> subject to update knowledge and/or skills, may do so providing space is available and upon</w:t>
      </w:r>
      <w:r>
        <w:rPr>
          <w:rFonts w:ascii="Calibri" w:eastAsia="Times New Roman" w:hAnsi="Calibri" w:cs="Times New Roman"/>
          <w:szCs w:val="20"/>
        </w:rPr>
        <w:t xml:space="preserve"> the </w:t>
      </w:r>
      <w:r w:rsidR="00DD2181">
        <w:rPr>
          <w:rFonts w:ascii="Calibri" w:eastAsia="Times New Roman" w:hAnsi="Calibri" w:cs="Times New Roman"/>
          <w:szCs w:val="20"/>
        </w:rPr>
        <w:t>Executive</w:t>
      </w:r>
      <w:r>
        <w:rPr>
          <w:rFonts w:ascii="Calibri" w:eastAsia="Times New Roman" w:hAnsi="Calibri" w:cs="Times New Roman"/>
          <w:szCs w:val="20"/>
        </w:rPr>
        <w:t xml:space="preserve"> D</w:t>
      </w:r>
      <w:r w:rsidRPr="003551B2">
        <w:rPr>
          <w:rFonts w:ascii="Calibri" w:eastAsia="Times New Roman" w:hAnsi="Calibri" w:cs="Times New Roman"/>
          <w:szCs w:val="20"/>
        </w:rPr>
        <w:t xml:space="preserve">irector’s approval for a couple of days only or as approved by the </w:t>
      </w:r>
      <w:r w:rsidR="00DD2181">
        <w:rPr>
          <w:rFonts w:ascii="Calibri" w:eastAsia="Times New Roman" w:hAnsi="Calibri" w:cs="Times New Roman"/>
          <w:szCs w:val="20"/>
        </w:rPr>
        <w:t>Vice President.</w:t>
      </w:r>
      <w:r w:rsidRPr="003551B2">
        <w:rPr>
          <w:rFonts w:ascii="Calibri" w:eastAsia="Times New Roman" w:hAnsi="Calibri" w:cs="Times New Roman"/>
          <w:szCs w:val="20"/>
        </w:rPr>
        <w:t xml:space="preserve">  There is no tuition charge for auditing a subject, but the student is responsible for </w:t>
      </w:r>
      <w:r w:rsidR="00192211">
        <w:rPr>
          <w:rFonts w:ascii="Calibri" w:eastAsia="Times New Roman" w:hAnsi="Calibri" w:cs="Times New Roman"/>
          <w:szCs w:val="20"/>
        </w:rPr>
        <w:t xml:space="preserve">the cost any books, </w:t>
      </w:r>
      <w:r w:rsidRPr="003551B2">
        <w:rPr>
          <w:rFonts w:ascii="Calibri" w:eastAsia="Times New Roman" w:hAnsi="Calibri" w:cs="Times New Roman"/>
          <w:szCs w:val="20"/>
        </w:rPr>
        <w:t>supplies</w:t>
      </w:r>
      <w:r w:rsidR="00192211">
        <w:rPr>
          <w:rFonts w:ascii="Calibri" w:eastAsia="Times New Roman" w:hAnsi="Calibri" w:cs="Times New Roman"/>
          <w:szCs w:val="20"/>
        </w:rPr>
        <w:t>, and or lab/shop materials</w:t>
      </w:r>
      <w:r w:rsidRPr="003551B2">
        <w:rPr>
          <w:rFonts w:ascii="Calibri" w:eastAsia="Times New Roman" w:hAnsi="Calibri" w:cs="Times New Roman"/>
          <w:szCs w:val="20"/>
        </w:rPr>
        <w:t xml:space="preserve"> required for the audit</w:t>
      </w:r>
    </w:p>
    <w:p w14:paraId="2D0E96DD" w14:textId="77777777" w:rsidR="003551B2" w:rsidRPr="003551B2" w:rsidRDefault="003551B2" w:rsidP="006C77A6">
      <w:pPr>
        <w:autoSpaceDE w:val="0"/>
        <w:autoSpaceDN w:val="0"/>
        <w:adjustRightInd w:val="0"/>
        <w:spacing w:after="0" w:line="240" w:lineRule="auto"/>
        <w:jc w:val="both"/>
        <w:rPr>
          <w:rFonts w:ascii="Calibri" w:hAnsi="Calibri" w:cs="Times New Roman"/>
          <w:b/>
          <w:bCs/>
          <w:color w:val="000000"/>
          <w:szCs w:val="24"/>
        </w:rPr>
      </w:pPr>
    </w:p>
    <w:p w14:paraId="23BE6F75" w14:textId="77777777" w:rsidR="00AA6C05" w:rsidRPr="00E4271B" w:rsidRDefault="00AA6C05" w:rsidP="006C77A6">
      <w:pPr>
        <w:autoSpaceDE w:val="0"/>
        <w:autoSpaceDN w:val="0"/>
        <w:adjustRightInd w:val="0"/>
        <w:spacing w:after="0" w:line="240" w:lineRule="auto"/>
        <w:jc w:val="both"/>
        <w:rPr>
          <w:rFonts w:ascii="Calibri" w:hAnsi="Calibri" w:cs="Calibri-Bold"/>
          <w:b/>
          <w:bCs/>
          <w:color w:val="000000"/>
          <w:szCs w:val="24"/>
        </w:rPr>
      </w:pPr>
    </w:p>
    <w:p w14:paraId="5BC6A6CE" w14:textId="77777777" w:rsidR="00E93D70" w:rsidRDefault="00E93D70" w:rsidP="006C77A6">
      <w:pPr>
        <w:pStyle w:val="Heading2"/>
        <w:jc w:val="both"/>
      </w:pPr>
      <w:bookmarkStart w:id="53" w:name="_Toc472765019"/>
      <w:r>
        <w:t>Satisfactory Academic Progress Policy</w:t>
      </w:r>
      <w:bookmarkEnd w:id="53"/>
    </w:p>
    <w:p w14:paraId="6EFA1BBA" w14:textId="77777777" w:rsidR="00AC7768" w:rsidRDefault="00AC7768" w:rsidP="006C77A6">
      <w:pPr>
        <w:autoSpaceDE w:val="0"/>
        <w:autoSpaceDN w:val="0"/>
        <w:adjustRightInd w:val="0"/>
        <w:spacing w:after="0" w:line="240" w:lineRule="auto"/>
        <w:jc w:val="both"/>
        <w:rPr>
          <w:rFonts w:ascii="Calibri" w:hAnsi="Calibri" w:cs="Calibri-Bold"/>
          <w:bCs/>
          <w:color w:val="000000"/>
          <w:szCs w:val="24"/>
        </w:rPr>
      </w:pPr>
      <w:r>
        <w:rPr>
          <w:rFonts w:ascii="Calibri" w:hAnsi="Calibri" w:cs="Calibri-Bold"/>
          <w:bCs/>
          <w:color w:val="000000"/>
          <w:szCs w:val="24"/>
        </w:rPr>
        <w:t>For determining satisfactory progress, the school defines a progress evaluation period as a single subject within in the program.</w:t>
      </w:r>
    </w:p>
    <w:p w14:paraId="0C06A82F" w14:textId="77777777" w:rsidR="00AC7768" w:rsidRDefault="00AC7768" w:rsidP="006C77A6">
      <w:pPr>
        <w:autoSpaceDE w:val="0"/>
        <w:autoSpaceDN w:val="0"/>
        <w:adjustRightInd w:val="0"/>
        <w:spacing w:after="0" w:line="240" w:lineRule="auto"/>
        <w:jc w:val="both"/>
        <w:rPr>
          <w:rFonts w:ascii="Calibri" w:hAnsi="Calibri" w:cs="Calibri-Bold"/>
          <w:bCs/>
          <w:color w:val="000000"/>
          <w:szCs w:val="24"/>
        </w:rPr>
      </w:pPr>
      <w:r>
        <w:rPr>
          <w:rFonts w:ascii="Calibri" w:hAnsi="Calibri" w:cs="Calibri-Bold"/>
          <w:bCs/>
          <w:color w:val="000000"/>
          <w:szCs w:val="24"/>
        </w:rPr>
        <w:t>a.     In order to maintain satisfactory progress students must maintain at least a 70% overall grade average</w:t>
      </w:r>
    </w:p>
    <w:p w14:paraId="766EBF0E" w14:textId="77777777" w:rsidR="000F62EF" w:rsidRDefault="00AC7768" w:rsidP="006C77A6">
      <w:pPr>
        <w:autoSpaceDE w:val="0"/>
        <w:autoSpaceDN w:val="0"/>
        <w:adjustRightInd w:val="0"/>
        <w:spacing w:after="0" w:line="240" w:lineRule="auto"/>
        <w:ind w:left="450" w:hanging="450"/>
        <w:jc w:val="both"/>
        <w:rPr>
          <w:rFonts w:ascii="Calibri" w:hAnsi="Calibri" w:cs="Calibri-Bold"/>
          <w:bCs/>
          <w:color w:val="000000"/>
          <w:szCs w:val="24"/>
        </w:rPr>
      </w:pPr>
      <w:r>
        <w:rPr>
          <w:rFonts w:ascii="Calibri" w:hAnsi="Calibri" w:cs="Calibri-Bold"/>
          <w:bCs/>
          <w:color w:val="000000"/>
          <w:szCs w:val="24"/>
        </w:rPr>
        <w:t>b</w:t>
      </w:r>
      <w:r w:rsidR="00180ECE">
        <w:rPr>
          <w:rFonts w:ascii="Calibri" w:hAnsi="Calibri" w:cs="Calibri-Bold"/>
          <w:bCs/>
          <w:color w:val="000000"/>
          <w:szCs w:val="24"/>
        </w:rPr>
        <w:t>.</w:t>
      </w:r>
      <w:r w:rsidR="00CE2F73">
        <w:rPr>
          <w:rFonts w:ascii="Calibri" w:hAnsi="Calibri" w:cs="Calibri-Bold"/>
          <w:bCs/>
          <w:color w:val="000000"/>
          <w:szCs w:val="24"/>
        </w:rPr>
        <w:t xml:space="preserve">     For programs with course time of 41 to 200 hours, the school shall record a student’s grades at the midpoint and end of each progress evaluation period.  A student not making satisfactory progress at the midpoint shall be placed on academic probation for the remainder of the progress evaluation period.  If the student does not achieve satisfactory progress by the end of the probationary period, the student’s enrollment shall be terminated.</w:t>
      </w:r>
    </w:p>
    <w:p w14:paraId="11A46DD5" w14:textId="77777777" w:rsidR="00CE2F73" w:rsidRDefault="00CE2F73" w:rsidP="006C77A6">
      <w:pPr>
        <w:autoSpaceDE w:val="0"/>
        <w:autoSpaceDN w:val="0"/>
        <w:adjustRightInd w:val="0"/>
        <w:spacing w:after="0" w:line="240" w:lineRule="auto"/>
        <w:ind w:left="450" w:hanging="450"/>
        <w:jc w:val="both"/>
        <w:rPr>
          <w:rFonts w:ascii="Calibri" w:hAnsi="Calibri" w:cs="Calibri-Bold"/>
          <w:bCs/>
          <w:color w:val="000000"/>
          <w:szCs w:val="24"/>
        </w:rPr>
      </w:pPr>
      <w:r>
        <w:rPr>
          <w:rFonts w:ascii="Calibri" w:hAnsi="Calibri" w:cs="Calibri-Bold"/>
          <w:bCs/>
          <w:color w:val="000000"/>
          <w:szCs w:val="24"/>
        </w:rPr>
        <w:t xml:space="preserve">c.     For programs with course time over 200 hours the school shall record a student’s grades at the midpoint and end of each progress evaluation period or at least every eight </w:t>
      </w:r>
      <w:r w:rsidR="002705EF">
        <w:rPr>
          <w:rFonts w:ascii="Calibri" w:hAnsi="Calibri" w:cs="Calibri-Bold"/>
          <w:bCs/>
          <w:color w:val="000000"/>
          <w:szCs w:val="24"/>
        </w:rPr>
        <w:t>weeks</w:t>
      </w:r>
      <w:r>
        <w:rPr>
          <w:rFonts w:ascii="Calibri" w:hAnsi="Calibri" w:cs="Calibri-Bold"/>
          <w:bCs/>
          <w:color w:val="000000"/>
          <w:szCs w:val="24"/>
        </w:rPr>
        <w:t>.</w:t>
      </w:r>
    </w:p>
    <w:p w14:paraId="6C162DA9" w14:textId="77777777" w:rsidR="00D121FA" w:rsidRDefault="00CE2F73" w:rsidP="006C77A6">
      <w:pPr>
        <w:pStyle w:val="ListParagraph"/>
        <w:numPr>
          <w:ilvl w:val="0"/>
          <w:numId w:val="26"/>
        </w:numPr>
        <w:autoSpaceDE w:val="0"/>
        <w:autoSpaceDN w:val="0"/>
        <w:adjustRightInd w:val="0"/>
        <w:spacing w:after="0" w:line="240" w:lineRule="auto"/>
        <w:jc w:val="both"/>
        <w:rPr>
          <w:rFonts w:ascii="Calibri" w:hAnsi="Calibri" w:cs="Calibri-Bold"/>
          <w:bCs/>
          <w:color w:val="000000"/>
          <w:szCs w:val="24"/>
        </w:rPr>
      </w:pPr>
      <w:r>
        <w:rPr>
          <w:rFonts w:ascii="Calibri" w:hAnsi="Calibri" w:cs="Calibri-Bold"/>
          <w:bCs/>
          <w:color w:val="000000"/>
          <w:szCs w:val="24"/>
        </w:rPr>
        <w:t>The school shall place a student making unsatisfactory progress for the program at the</w:t>
      </w:r>
      <w:r w:rsidR="00D121FA">
        <w:rPr>
          <w:rFonts w:ascii="Calibri" w:hAnsi="Calibri" w:cs="Calibri-Bold"/>
          <w:bCs/>
          <w:color w:val="000000"/>
          <w:szCs w:val="24"/>
        </w:rPr>
        <w:t xml:space="preserve"> end of a progress evaluation period on academic probation for the next progress evaluation period.  If the student on academic probation achieves satisfactory progress for the subsequent progress evaluation period, but does not achieve the required grades to meet overall satisfactory progress for the program, the student may be continued on academic probation for one more progress evaluation period.</w:t>
      </w:r>
    </w:p>
    <w:p w14:paraId="29E2AFD2" w14:textId="77777777" w:rsidR="00D121FA" w:rsidRDefault="00D121FA" w:rsidP="006C77A6">
      <w:pPr>
        <w:pStyle w:val="ListParagraph"/>
        <w:numPr>
          <w:ilvl w:val="0"/>
          <w:numId w:val="26"/>
        </w:numPr>
        <w:autoSpaceDE w:val="0"/>
        <w:autoSpaceDN w:val="0"/>
        <w:adjustRightInd w:val="0"/>
        <w:spacing w:after="0" w:line="240" w:lineRule="auto"/>
        <w:jc w:val="both"/>
        <w:rPr>
          <w:rFonts w:ascii="Calibri" w:hAnsi="Calibri" w:cs="Calibri-Bold"/>
          <w:bCs/>
          <w:color w:val="000000"/>
          <w:szCs w:val="24"/>
        </w:rPr>
      </w:pPr>
      <w:r>
        <w:rPr>
          <w:rFonts w:ascii="Calibri" w:hAnsi="Calibri" w:cs="Calibri-Bold"/>
          <w:bCs/>
          <w:color w:val="000000"/>
          <w:szCs w:val="24"/>
        </w:rPr>
        <w:t>If a student on academic probation fails to achieve satisfactory progress or the first probationary progress evaluation period, the student’s enrollment shall be terminated.</w:t>
      </w:r>
    </w:p>
    <w:p w14:paraId="787FD5D7" w14:textId="77777777" w:rsidR="00CE2F73" w:rsidRDefault="00D121FA" w:rsidP="006C77A6">
      <w:pPr>
        <w:pStyle w:val="ListParagraph"/>
        <w:numPr>
          <w:ilvl w:val="0"/>
          <w:numId w:val="26"/>
        </w:numPr>
        <w:autoSpaceDE w:val="0"/>
        <w:autoSpaceDN w:val="0"/>
        <w:adjustRightInd w:val="0"/>
        <w:spacing w:after="0" w:line="240" w:lineRule="auto"/>
        <w:jc w:val="both"/>
        <w:rPr>
          <w:rFonts w:ascii="Calibri" w:hAnsi="Calibri" w:cs="Calibri-Bold"/>
          <w:bCs/>
          <w:color w:val="000000"/>
          <w:szCs w:val="24"/>
        </w:rPr>
      </w:pPr>
      <w:r>
        <w:rPr>
          <w:rFonts w:ascii="Calibri" w:hAnsi="Calibri" w:cs="Calibri-Bold"/>
          <w:bCs/>
          <w:color w:val="000000"/>
          <w:szCs w:val="24"/>
        </w:rPr>
        <w:t xml:space="preserve"> The enrollment of a student who fails to achieve overall satisfactory progress for the program at the end of two successive probationary progress evaluation periods shall be terminated.</w:t>
      </w:r>
    </w:p>
    <w:p w14:paraId="5B3B8F0B" w14:textId="77777777" w:rsidR="00D121FA" w:rsidRDefault="00D121FA" w:rsidP="006C77A6">
      <w:pPr>
        <w:pStyle w:val="ListParagraph"/>
        <w:numPr>
          <w:ilvl w:val="0"/>
          <w:numId w:val="26"/>
        </w:numPr>
        <w:autoSpaceDE w:val="0"/>
        <w:autoSpaceDN w:val="0"/>
        <w:adjustRightInd w:val="0"/>
        <w:spacing w:after="0" w:line="240" w:lineRule="auto"/>
        <w:jc w:val="both"/>
        <w:rPr>
          <w:rFonts w:ascii="Calibri" w:hAnsi="Calibri" w:cs="Calibri-Bold"/>
          <w:bCs/>
          <w:color w:val="000000"/>
          <w:szCs w:val="24"/>
        </w:rPr>
      </w:pPr>
      <w:r>
        <w:rPr>
          <w:rFonts w:ascii="Calibri" w:hAnsi="Calibri" w:cs="Calibri-Bold"/>
          <w:bCs/>
          <w:color w:val="000000"/>
          <w:szCs w:val="24"/>
        </w:rPr>
        <w:t>When a student is placed on academic probation, the school shall advise the student prior to the student returning to class.  The date action taken, and terms of probation shall be clearly indicated in the student’s permanent file.</w:t>
      </w:r>
    </w:p>
    <w:p w14:paraId="16EB6F3E" w14:textId="77777777" w:rsidR="00D121FA" w:rsidRDefault="00D121FA" w:rsidP="006C77A6">
      <w:pPr>
        <w:pStyle w:val="ListParagraph"/>
        <w:numPr>
          <w:ilvl w:val="0"/>
          <w:numId w:val="26"/>
        </w:numPr>
        <w:autoSpaceDE w:val="0"/>
        <w:autoSpaceDN w:val="0"/>
        <w:adjustRightInd w:val="0"/>
        <w:spacing w:after="0" w:line="240" w:lineRule="auto"/>
        <w:jc w:val="both"/>
        <w:rPr>
          <w:rFonts w:ascii="Calibri" w:hAnsi="Calibri" w:cs="Calibri-Bold"/>
          <w:bCs/>
          <w:color w:val="000000"/>
          <w:szCs w:val="24"/>
        </w:rPr>
      </w:pPr>
      <w:r>
        <w:rPr>
          <w:rFonts w:ascii="Calibri" w:hAnsi="Calibri" w:cs="Calibri-Bold"/>
          <w:bCs/>
          <w:color w:val="000000"/>
          <w:szCs w:val="24"/>
        </w:rPr>
        <w:t>The school may allow a student whose enrollment was terminated for unsatisfactory progress to reenroll after a minimum of one progress evaluation period.  Such reenrollment does not circumvent the approved refund policy.</w:t>
      </w:r>
    </w:p>
    <w:p w14:paraId="6117539F" w14:textId="77777777" w:rsidR="00C7102E" w:rsidRDefault="00D121FA" w:rsidP="006C77A6">
      <w:pPr>
        <w:pStyle w:val="ListParagraph"/>
        <w:numPr>
          <w:ilvl w:val="0"/>
          <w:numId w:val="26"/>
        </w:numPr>
        <w:autoSpaceDE w:val="0"/>
        <w:autoSpaceDN w:val="0"/>
        <w:adjustRightInd w:val="0"/>
        <w:spacing w:after="0" w:line="240" w:lineRule="auto"/>
        <w:jc w:val="both"/>
        <w:rPr>
          <w:rFonts w:ascii="Calibri" w:hAnsi="Calibri" w:cs="Calibri-Bold"/>
          <w:bCs/>
          <w:color w:val="000000"/>
          <w:szCs w:val="24"/>
        </w:rPr>
      </w:pPr>
      <w:r>
        <w:rPr>
          <w:rFonts w:ascii="Calibri" w:hAnsi="Calibri" w:cs="Calibri-Bold"/>
          <w:bCs/>
          <w:color w:val="000000"/>
          <w:szCs w:val="24"/>
        </w:rPr>
        <w:t xml:space="preserve">The school shall place a student who returns after their enrollment was terminated for unsatisfactory progress on academic probation for the next grading period.  The school shall advise the student of this action and document the student’s file accordingly.  If the student does not demonstrate satisfactory progress at the end of this probationary period, that </w:t>
      </w:r>
      <w:r w:rsidR="00C7102E">
        <w:rPr>
          <w:rFonts w:ascii="Calibri" w:hAnsi="Calibri" w:cs="Calibri-Bold"/>
          <w:bCs/>
          <w:color w:val="000000"/>
          <w:szCs w:val="24"/>
        </w:rPr>
        <w:t>student’s</w:t>
      </w:r>
      <w:r>
        <w:rPr>
          <w:rFonts w:ascii="Calibri" w:hAnsi="Calibri" w:cs="Calibri-Bold"/>
          <w:bCs/>
          <w:color w:val="000000"/>
          <w:szCs w:val="24"/>
        </w:rPr>
        <w:t xml:space="preserve"> enrollment </w:t>
      </w:r>
      <w:r w:rsidR="00C7102E">
        <w:rPr>
          <w:rFonts w:ascii="Calibri" w:hAnsi="Calibri" w:cs="Calibri-Bold"/>
          <w:bCs/>
          <w:color w:val="000000"/>
          <w:szCs w:val="24"/>
        </w:rPr>
        <w:t>shall</w:t>
      </w:r>
      <w:r>
        <w:rPr>
          <w:rFonts w:ascii="Calibri" w:hAnsi="Calibri" w:cs="Calibri-Bold"/>
          <w:bCs/>
          <w:color w:val="000000"/>
          <w:szCs w:val="24"/>
        </w:rPr>
        <w:t xml:space="preserve"> be terminated.</w:t>
      </w:r>
    </w:p>
    <w:p w14:paraId="56EFDA25" w14:textId="77777777" w:rsidR="00F5257E" w:rsidRDefault="00C7102E" w:rsidP="006C77A6">
      <w:pPr>
        <w:autoSpaceDE w:val="0"/>
        <w:autoSpaceDN w:val="0"/>
        <w:adjustRightInd w:val="0"/>
        <w:spacing w:after="0" w:line="240" w:lineRule="auto"/>
        <w:jc w:val="both"/>
        <w:rPr>
          <w:rFonts w:ascii="Calibri" w:hAnsi="Calibri" w:cs="Calibri-Bold"/>
          <w:bCs/>
          <w:color w:val="000000"/>
          <w:szCs w:val="24"/>
        </w:rPr>
      </w:pPr>
      <w:r>
        <w:rPr>
          <w:rFonts w:ascii="Calibri" w:hAnsi="Calibri" w:cs="Calibri-Bold"/>
          <w:bCs/>
          <w:color w:val="000000"/>
          <w:szCs w:val="24"/>
        </w:rPr>
        <w:t>d.     If a student has reached the point where they are fully obligated for the full tuition the student may request a</w:t>
      </w:r>
    </w:p>
    <w:p w14:paraId="4A90A00C" w14:textId="77777777" w:rsidR="00C7102E" w:rsidRDefault="00031E0C" w:rsidP="006C77A6">
      <w:pPr>
        <w:autoSpaceDE w:val="0"/>
        <w:autoSpaceDN w:val="0"/>
        <w:adjustRightInd w:val="0"/>
        <w:spacing w:after="0" w:line="240" w:lineRule="auto"/>
        <w:jc w:val="both"/>
        <w:rPr>
          <w:rFonts w:ascii="Calibri" w:hAnsi="Calibri" w:cs="Calibri-Bold"/>
          <w:bCs/>
          <w:color w:val="000000"/>
          <w:szCs w:val="24"/>
        </w:rPr>
      </w:pPr>
      <w:r>
        <w:rPr>
          <w:rFonts w:ascii="Calibri" w:hAnsi="Calibri" w:cs="Calibri-Bold"/>
          <w:bCs/>
          <w:color w:val="000000"/>
          <w:szCs w:val="24"/>
        </w:rPr>
        <w:t>Grade</w:t>
      </w:r>
      <w:r w:rsidR="00C7102E">
        <w:rPr>
          <w:rFonts w:ascii="Calibri" w:hAnsi="Calibri" w:cs="Calibri-Bold"/>
          <w:bCs/>
          <w:color w:val="000000"/>
          <w:szCs w:val="24"/>
        </w:rPr>
        <w:t xml:space="preserve"> of “incomplete” if the student withdraws for an appropriate reason unrelated to the student’s academic  </w:t>
      </w:r>
    </w:p>
    <w:p w14:paraId="2958C7B3" w14:textId="77777777" w:rsidR="00C7102E" w:rsidRDefault="00C7102E" w:rsidP="006C77A6">
      <w:pPr>
        <w:autoSpaceDE w:val="0"/>
        <w:autoSpaceDN w:val="0"/>
        <w:adjustRightInd w:val="0"/>
        <w:spacing w:after="0" w:line="240" w:lineRule="auto"/>
        <w:jc w:val="both"/>
        <w:rPr>
          <w:rFonts w:ascii="Calibri" w:hAnsi="Calibri" w:cs="Calibri-Bold"/>
          <w:bCs/>
          <w:color w:val="000000"/>
          <w:szCs w:val="24"/>
        </w:rPr>
      </w:pPr>
      <w:r>
        <w:rPr>
          <w:rFonts w:ascii="Calibri" w:hAnsi="Calibri" w:cs="Calibri-Bold"/>
          <w:bCs/>
          <w:color w:val="000000"/>
          <w:szCs w:val="24"/>
        </w:rPr>
        <w:t xml:space="preserve">       status.</w:t>
      </w:r>
    </w:p>
    <w:p w14:paraId="4DF1E19D" w14:textId="77777777" w:rsidR="00C7102E" w:rsidRDefault="00BF4FA3" w:rsidP="006C77A6">
      <w:pPr>
        <w:pStyle w:val="ListParagraph"/>
        <w:numPr>
          <w:ilvl w:val="0"/>
          <w:numId w:val="28"/>
        </w:numPr>
        <w:autoSpaceDE w:val="0"/>
        <w:autoSpaceDN w:val="0"/>
        <w:adjustRightInd w:val="0"/>
        <w:spacing w:after="0" w:line="240" w:lineRule="auto"/>
        <w:jc w:val="both"/>
        <w:rPr>
          <w:rFonts w:ascii="Calibri" w:hAnsi="Calibri" w:cs="Calibri-Bold"/>
          <w:bCs/>
          <w:color w:val="000000"/>
          <w:szCs w:val="24"/>
        </w:rPr>
      </w:pPr>
      <w:r>
        <w:rPr>
          <w:rFonts w:ascii="Calibri" w:hAnsi="Calibri" w:cs="Calibri-Bold"/>
          <w:bCs/>
          <w:color w:val="000000"/>
          <w:szCs w:val="24"/>
        </w:rPr>
        <w:t xml:space="preserve">Therefore, if student withdraws from the program for satisfactory reasons (i.e., illness, death in the family, military service etc.) the student is allowed to file for an incomplete.  This will allow the student to return to finish the program within 12 months from the withdrawal date.  Classes withdrawn from will be graded as incomplete and upon return the student may reenroll in these classes at no additional cost of tuition.  However, if the student’s reason was for unsatisfactory grades and does not complete the course within 12 </w:t>
      </w:r>
      <w:r w:rsidR="002705EF">
        <w:rPr>
          <w:rFonts w:ascii="Calibri" w:hAnsi="Calibri" w:cs="Calibri-Bold"/>
          <w:bCs/>
          <w:color w:val="000000"/>
          <w:szCs w:val="24"/>
        </w:rPr>
        <w:t>months</w:t>
      </w:r>
      <w:r>
        <w:rPr>
          <w:rFonts w:ascii="Calibri" w:hAnsi="Calibri" w:cs="Calibri-Bold"/>
          <w:bCs/>
          <w:color w:val="000000"/>
          <w:szCs w:val="24"/>
        </w:rPr>
        <w:t xml:space="preserve"> he/she will be terminated from the program.</w:t>
      </w:r>
    </w:p>
    <w:p w14:paraId="536917BB" w14:textId="77777777" w:rsidR="00965911" w:rsidRDefault="00965911" w:rsidP="00965911">
      <w:pPr>
        <w:autoSpaceDE w:val="0"/>
        <w:autoSpaceDN w:val="0"/>
        <w:adjustRightInd w:val="0"/>
        <w:spacing w:after="0" w:line="240" w:lineRule="auto"/>
        <w:jc w:val="both"/>
        <w:rPr>
          <w:rFonts w:ascii="Calibri" w:hAnsi="Calibri" w:cs="Calibri-Bold"/>
          <w:bCs/>
          <w:color w:val="000000"/>
          <w:szCs w:val="24"/>
        </w:rPr>
      </w:pPr>
    </w:p>
    <w:p w14:paraId="01C036A8" w14:textId="77777777" w:rsidR="00965911" w:rsidRPr="00965911" w:rsidRDefault="00965911" w:rsidP="00965911">
      <w:pPr>
        <w:autoSpaceDE w:val="0"/>
        <w:autoSpaceDN w:val="0"/>
        <w:adjustRightInd w:val="0"/>
        <w:spacing w:after="0" w:line="240" w:lineRule="auto"/>
        <w:jc w:val="both"/>
        <w:rPr>
          <w:rFonts w:ascii="Calibri" w:hAnsi="Calibri" w:cs="Calibri-Bold"/>
          <w:bCs/>
          <w:color w:val="000000"/>
          <w:szCs w:val="24"/>
        </w:rPr>
      </w:pPr>
    </w:p>
    <w:p w14:paraId="45FD76B7" w14:textId="77777777" w:rsidR="00E93D70" w:rsidRDefault="00E93D70" w:rsidP="006C77A6">
      <w:pPr>
        <w:pStyle w:val="Heading2"/>
        <w:jc w:val="both"/>
      </w:pPr>
      <w:bookmarkStart w:id="54" w:name="_Toc472765020"/>
      <w:r>
        <w:t>Standards of Academic Progress for VA Students</w:t>
      </w:r>
      <w:bookmarkEnd w:id="54"/>
    </w:p>
    <w:p w14:paraId="27C0205A"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Students receiving VA educational benefits (VA students) must meet the Satisfactory </w:t>
      </w:r>
      <w:r w:rsidR="00031E0C">
        <w:rPr>
          <w:rFonts w:ascii="Calibri" w:hAnsi="Calibri" w:cs="Calibri"/>
          <w:color w:val="000000"/>
        </w:rPr>
        <w:t>Academic Progress</w:t>
      </w:r>
      <w:r>
        <w:rPr>
          <w:rFonts w:ascii="Calibri" w:hAnsi="Calibri" w:cs="Calibri"/>
          <w:color w:val="000000"/>
        </w:rPr>
        <w:t xml:space="preserve"> Policy standards. If a VA student does not meet the SAP standards within </w:t>
      </w:r>
      <w:r w:rsidR="00031E0C">
        <w:rPr>
          <w:rFonts w:ascii="Calibri" w:hAnsi="Calibri" w:cs="Calibri"/>
          <w:color w:val="000000"/>
        </w:rPr>
        <w:t>the timeframes</w:t>
      </w:r>
      <w:r>
        <w:rPr>
          <w:rFonts w:ascii="Calibri" w:hAnsi="Calibri" w:cs="Calibri"/>
          <w:color w:val="000000"/>
        </w:rPr>
        <w:t xml:space="preserve"> noted in the Satisfactory Academic Progress Policy, </w:t>
      </w:r>
      <w:r>
        <w:rPr>
          <w:rFonts w:ascii="Calibri" w:hAnsi="Calibri" w:cs="Calibri"/>
          <w:color w:val="000000"/>
        </w:rPr>
        <w:lastRenderedPageBreak/>
        <w:t xml:space="preserve">the student’s VA </w:t>
      </w:r>
      <w:r w:rsidR="00031E0C">
        <w:rPr>
          <w:rFonts w:ascii="Calibri" w:hAnsi="Calibri" w:cs="Calibri"/>
          <w:color w:val="000000"/>
        </w:rPr>
        <w:t>educational benefits</w:t>
      </w:r>
      <w:r>
        <w:rPr>
          <w:rFonts w:ascii="Calibri" w:hAnsi="Calibri" w:cs="Calibri"/>
          <w:color w:val="000000"/>
        </w:rPr>
        <w:t xml:space="preserve"> will be terminated. A VA student may petition the school to be recertified for </w:t>
      </w:r>
      <w:r w:rsidR="00031E0C">
        <w:rPr>
          <w:rFonts w:ascii="Calibri" w:hAnsi="Calibri" w:cs="Calibri"/>
          <w:color w:val="000000"/>
        </w:rPr>
        <w:t>VA educational</w:t>
      </w:r>
      <w:r>
        <w:rPr>
          <w:rFonts w:ascii="Calibri" w:hAnsi="Calibri" w:cs="Calibri"/>
          <w:color w:val="000000"/>
        </w:rPr>
        <w:t xml:space="preserve"> benefits after one term has elapsed. The school may recertify the VA student only </w:t>
      </w:r>
      <w:r w:rsidR="00031E0C">
        <w:rPr>
          <w:rFonts w:ascii="Calibri" w:hAnsi="Calibri" w:cs="Calibri"/>
          <w:color w:val="000000"/>
        </w:rPr>
        <w:t>if there</w:t>
      </w:r>
      <w:r>
        <w:rPr>
          <w:rFonts w:ascii="Calibri" w:hAnsi="Calibri" w:cs="Calibri"/>
          <w:color w:val="000000"/>
        </w:rPr>
        <w:t xml:space="preserve"> is reasonable likelihood that the student will be able to maintain satisfactory </w:t>
      </w:r>
      <w:r w:rsidR="00031E0C">
        <w:rPr>
          <w:rFonts w:ascii="Calibri" w:hAnsi="Calibri" w:cs="Calibri"/>
          <w:color w:val="000000"/>
        </w:rPr>
        <w:t>academic progress</w:t>
      </w:r>
      <w:r>
        <w:rPr>
          <w:rFonts w:ascii="Calibri" w:hAnsi="Calibri" w:cs="Calibri"/>
          <w:color w:val="000000"/>
        </w:rPr>
        <w:t xml:space="preserve"> for the remainder of the training program.</w:t>
      </w:r>
    </w:p>
    <w:p w14:paraId="10A5ED52" w14:textId="77777777" w:rsidR="00352D00" w:rsidRDefault="00352D00" w:rsidP="006C77A6">
      <w:pPr>
        <w:autoSpaceDE w:val="0"/>
        <w:autoSpaceDN w:val="0"/>
        <w:adjustRightInd w:val="0"/>
        <w:spacing w:after="0" w:line="240" w:lineRule="auto"/>
        <w:jc w:val="both"/>
        <w:rPr>
          <w:rFonts w:ascii="Calibri" w:hAnsi="Calibri" w:cs="Calibri"/>
          <w:color w:val="000000"/>
        </w:rPr>
      </w:pPr>
    </w:p>
    <w:p w14:paraId="488E2759" w14:textId="77777777" w:rsidR="00352D00" w:rsidRDefault="00352D00" w:rsidP="006C77A6">
      <w:pPr>
        <w:autoSpaceDE w:val="0"/>
        <w:autoSpaceDN w:val="0"/>
        <w:adjustRightInd w:val="0"/>
        <w:spacing w:after="0" w:line="240" w:lineRule="auto"/>
        <w:jc w:val="both"/>
        <w:rPr>
          <w:rFonts w:ascii="Calibri" w:hAnsi="Calibri" w:cs="Calibri"/>
          <w:color w:val="000000"/>
        </w:rPr>
      </w:pPr>
    </w:p>
    <w:p w14:paraId="108862E4" w14:textId="77777777" w:rsidR="00B36C33" w:rsidRDefault="00B36C33" w:rsidP="006C77A6">
      <w:pPr>
        <w:pStyle w:val="Heading2"/>
        <w:jc w:val="both"/>
      </w:pPr>
      <w:bookmarkStart w:id="55" w:name="_Toc472765021"/>
      <w:r>
        <w:t>Maximum Time Frame for Training</w:t>
      </w:r>
      <w:bookmarkEnd w:id="55"/>
    </w:p>
    <w:p w14:paraId="5B468B56" w14:textId="77777777" w:rsidR="00B36C33" w:rsidRDefault="00B36C33" w:rsidP="006C77A6">
      <w:pPr>
        <w:autoSpaceDE w:val="0"/>
        <w:autoSpaceDN w:val="0"/>
        <w:adjustRightInd w:val="0"/>
        <w:spacing w:after="0" w:line="240" w:lineRule="auto"/>
        <w:jc w:val="both"/>
        <w:rPr>
          <w:rFonts w:ascii="Calibri" w:hAnsi="Calibri" w:cs="Calibri-Bold"/>
          <w:bCs/>
          <w:color w:val="000000"/>
          <w:szCs w:val="24"/>
        </w:rPr>
      </w:pPr>
      <w:r>
        <w:rPr>
          <w:rFonts w:ascii="Calibri" w:hAnsi="Calibri" w:cs="Calibri-Bold"/>
          <w:bCs/>
          <w:color w:val="000000"/>
          <w:szCs w:val="24"/>
        </w:rPr>
        <w:t>To maintain satisfactory academic progress, the clock hours attempted in a program cannot exceed 1.5 times the clock hours the program requires for graduation.  At the end of a grading period, the maximum time frame will be evaluated for students receiving a failing grade.  The evaluation will ensure that the total program clock hours plus any clock hours to be repeated due to failing a class do not exceed the maximum time frame</w:t>
      </w:r>
    </w:p>
    <w:p w14:paraId="3C5C3929" w14:textId="77777777" w:rsidR="00B36C33" w:rsidRDefault="00B36C33" w:rsidP="006C77A6">
      <w:pPr>
        <w:autoSpaceDE w:val="0"/>
        <w:autoSpaceDN w:val="0"/>
        <w:adjustRightInd w:val="0"/>
        <w:spacing w:after="0" w:line="240" w:lineRule="auto"/>
        <w:jc w:val="both"/>
        <w:rPr>
          <w:rFonts w:ascii="Calibri" w:hAnsi="Calibri" w:cs="Calibri-Bold"/>
          <w:bCs/>
          <w:color w:val="000000"/>
          <w:szCs w:val="24"/>
        </w:rPr>
      </w:pPr>
      <w:r>
        <w:rPr>
          <w:rFonts w:ascii="Calibri" w:hAnsi="Calibri" w:cs="Calibri-Bold"/>
          <w:bCs/>
          <w:color w:val="000000"/>
          <w:szCs w:val="24"/>
        </w:rPr>
        <w:t>EXAMPLE</w:t>
      </w:r>
    </w:p>
    <w:tbl>
      <w:tblPr>
        <w:tblStyle w:val="TableGrid"/>
        <w:tblW w:w="0" w:type="auto"/>
        <w:tblLook w:val="04A0" w:firstRow="1" w:lastRow="0" w:firstColumn="1" w:lastColumn="0" w:noHBand="0" w:noVBand="1"/>
      </w:tblPr>
      <w:tblGrid>
        <w:gridCol w:w="5328"/>
        <w:gridCol w:w="5328"/>
      </w:tblGrid>
      <w:tr w:rsidR="00B36C33" w14:paraId="1399981B" w14:textId="77777777" w:rsidTr="00B36C33">
        <w:tc>
          <w:tcPr>
            <w:tcW w:w="5328" w:type="dxa"/>
          </w:tcPr>
          <w:p w14:paraId="3909A858" w14:textId="77777777" w:rsidR="00B36C33" w:rsidRDefault="00B36C33" w:rsidP="006C77A6">
            <w:pPr>
              <w:autoSpaceDE w:val="0"/>
              <w:autoSpaceDN w:val="0"/>
              <w:adjustRightInd w:val="0"/>
              <w:jc w:val="both"/>
              <w:rPr>
                <w:rFonts w:ascii="Calibri" w:hAnsi="Calibri" w:cs="Calibri-Bold"/>
                <w:bCs/>
                <w:color w:val="000000"/>
                <w:szCs w:val="24"/>
              </w:rPr>
            </w:pPr>
            <w:r>
              <w:rPr>
                <w:rFonts w:ascii="Calibri" w:hAnsi="Calibri" w:cs="Calibri-Bold"/>
                <w:bCs/>
                <w:color w:val="000000"/>
                <w:szCs w:val="24"/>
              </w:rPr>
              <w:t>Clock Hours Required for Graduation</w:t>
            </w:r>
          </w:p>
        </w:tc>
        <w:tc>
          <w:tcPr>
            <w:tcW w:w="5328" w:type="dxa"/>
          </w:tcPr>
          <w:p w14:paraId="428C18A0" w14:textId="77777777" w:rsidR="00B36C33" w:rsidRDefault="00B36C33" w:rsidP="006C77A6">
            <w:pPr>
              <w:autoSpaceDE w:val="0"/>
              <w:autoSpaceDN w:val="0"/>
              <w:adjustRightInd w:val="0"/>
              <w:jc w:val="both"/>
              <w:rPr>
                <w:rFonts w:ascii="Calibri" w:hAnsi="Calibri" w:cs="Calibri-Bold"/>
                <w:bCs/>
                <w:color w:val="000000"/>
                <w:szCs w:val="24"/>
              </w:rPr>
            </w:pPr>
            <w:r>
              <w:rPr>
                <w:rFonts w:ascii="Calibri" w:hAnsi="Calibri" w:cs="Calibri-Bold"/>
                <w:bCs/>
                <w:color w:val="000000"/>
                <w:szCs w:val="24"/>
              </w:rPr>
              <w:t>Maximum Clock Hours Attempted</w:t>
            </w:r>
          </w:p>
        </w:tc>
      </w:tr>
      <w:tr w:rsidR="00B36C33" w14:paraId="3465B046" w14:textId="77777777" w:rsidTr="00B36C33">
        <w:tc>
          <w:tcPr>
            <w:tcW w:w="5328" w:type="dxa"/>
          </w:tcPr>
          <w:p w14:paraId="066CFF75" w14:textId="77777777" w:rsidR="00B36C33" w:rsidRDefault="00B36C33" w:rsidP="006C77A6">
            <w:pPr>
              <w:autoSpaceDE w:val="0"/>
              <w:autoSpaceDN w:val="0"/>
              <w:adjustRightInd w:val="0"/>
              <w:jc w:val="both"/>
              <w:rPr>
                <w:rFonts w:ascii="Calibri" w:hAnsi="Calibri" w:cs="Calibri-Bold"/>
                <w:bCs/>
                <w:color w:val="000000"/>
                <w:szCs w:val="24"/>
              </w:rPr>
            </w:pPr>
            <w:r>
              <w:rPr>
                <w:rFonts w:ascii="Calibri" w:hAnsi="Calibri" w:cs="Calibri-Bold"/>
                <w:bCs/>
                <w:color w:val="000000"/>
                <w:szCs w:val="24"/>
              </w:rPr>
              <w:t>200</w:t>
            </w:r>
          </w:p>
        </w:tc>
        <w:tc>
          <w:tcPr>
            <w:tcW w:w="5328" w:type="dxa"/>
          </w:tcPr>
          <w:p w14:paraId="1E90CF19" w14:textId="77777777" w:rsidR="00B36C33" w:rsidRDefault="00B36C33" w:rsidP="006C77A6">
            <w:pPr>
              <w:autoSpaceDE w:val="0"/>
              <w:autoSpaceDN w:val="0"/>
              <w:adjustRightInd w:val="0"/>
              <w:jc w:val="both"/>
              <w:rPr>
                <w:rFonts w:ascii="Calibri" w:hAnsi="Calibri" w:cs="Calibri-Bold"/>
                <w:bCs/>
                <w:color w:val="000000"/>
                <w:szCs w:val="24"/>
              </w:rPr>
            </w:pPr>
            <w:r>
              <w:rPr>
                <w:rFonts w:ascii="Calibri" w:hAnsi="Calibri" w:cs="Calibri-Bold"/>
                <w:bCs/>
                <w:color w:val="000000"/>
                <w:szCs w:val="24"/>
              </w:rPr>
              <w:t>300</w:t>
            </w:r>
          </w:p>
        </w:tc>
      </w:tr>
      <w:tr w:rsidR="00B36C33" w14:paraId="45FEFC64" w14:textId="77777777" w:rsidTr="00B36C33">
        <w:tc>
          <w:tcPr>
            <w:tcW w:w="5328" w:type="dxa"/>
          </w:tcPr>
          <w:p w14:paraId="3C283E21" w14:textId="77777777" w:rsidR="00B36C33" w:rsidRDefault="00B36C33" w:rsidP="006C77A6">
            <w:pPr>
              <w:autoSpaceDE w:val="0"/>
              <w:autoSpaceDN w:val="0"/>
              <w:adjustRightInd w:val="0"/>
              <w:jc w:val="both"/>
              <w:rPr>
                <w:rFonts w:ascii="Calibri" w:hAnsi="Calibri" w:cs="Calibri-Bold"/>
                <w:bCs/>
                <w:color w:val="000000"/>
                <w:szCs w:val="24"/>
              </w:rPr>
            </w:pPr>
            <w:r>
              <w:rPr>
                <w:rFonts w:ascii="Calibri" w:hAnsi="Calibri" w:cs="Calibri-Bold"/>
                <w:bCs/>
                <w:color w:val="000000"/>
                <w:szCs w:val="24"/>
              </w:rPr>
              <w:t>300</w:t>
            </w:r>
          </w:p>
        </w:tc>
        <w:tc>
          <w:tcPr>
            <w:tcW w:w="5328" w:type="dxa"/>
          </w:tcPr>
          <w:p w14:paraId="6EE44383" w14:textId="77777777" w:rsidR="00B36C33" w:rsidRDefault="00B36C33" w:rsidP="006C77A6">
            <w:pPr>
              <w:autoSpaceDE w:val="0"/>
              <w:autoSpaceDN w:val="0"/>
              <w:adjustRightInd w:val="0"/>
              <w:jc w:val="both"/>
              <w:rPr>
                <w:rFonts w:ascii="Calibri" w:hAnsi="Calibri" w:cs="Calibri-Bold"/>
                <w:bCs/>
                <w:color w:val="000000"/>
                <w:szCs w:val="24"/>
              </w:rPr>
            </w:pPr>
            <w:r>
              <w:rPr>
                <w:rFonts w:ascii="Calibri" w:hAnsi="Calibri" w:cs="Calibri-Bold"/>
                <w:bCs/>
                <w:color w:val="000000"/>
                <w:szCs w:val="24"/>
              </w:rPr>
              <w:t>450</w:t>
            </w:r>
          </w:p>
        </w:tc>
      </w:tr>
      <w:tr w:rsidR="00B36C33" w14:paraId="066D2331" w14:textId="77777777" w:rsidTr="00B36C33">
        <w:tc>
          <w:tcPr>
            <w:tcW w:w="5328" w:type="dxa"/>
          </w:tcPr>
          <w:p w14:paraId="62254F49" w14:textId="77777777" w:rsidR="00B36C33" w:rsidRDefault="00B36C33" w:rsidP="006C77A6">
            <w:pPr>
              <w:autoSpaceDE w:val="0"/>
              <w:autoSpaceDN w:val="0"/>
              <w:adjustRightInd w:val="0"/>
              <w:jc w:val="both"/>
              <w:rPr>
                <w:rFonts w:ascii="Calibri" w:hAnsi="Calibri" w:cs="Calibri-Bold"/>
                <w:bCs/>
                <w:color w:val="000000"/>
                <w:szCs w:val="24"/>
              </w:rPr>
            </w:pPr>
            <w:r>
              <w:rPr>
                <w:rFonts w:ascii="Calibri" w:hAnsi="Calibri" w:cs="Calibri-Bold"/>
                <w:bCs/>
                <w:color w:val="000000"/>
                <w:szCs w:val="24"/>
              </w:rPr>
              <w:t>900</w:t>
            </w:r>
          </w:p>
        </w:tc>
        <w:tc>
          <w:tcPr>
            <w:tcW w:w="5328" w:type="dxa"/>
          </w:tcPr>
          <w:p w14:paraId="4C5F7DE2" w14:textId="77777777" w:rsidR="00B36C33" w:rsidRDefault="00B36C33" w:rsidP="006C77A6">
            <w:pPr>
              <w:autoSpaceDE w:val="0"/>
              <w:autoSpaceDN w:val="0"/>
              <w:adjustRightInd w:val="0"/>
              <w:jc w:val="both"/>
              <w:rPr>
                <w:rFonts w:ascii="Calibri" w:hAnsi="Calibri" w:cs="Calibri-Bold"/>
                <w:bCs/>
                <w:color w:val="000000"/>
                <w:szCs w:val="24"/>
              </w:rPr>
            </w:pPr>
            <w:r>
              <w:rPr>
                <w:rFonts w:ascii="Calibri" w:hAnsi="Calibri" w:cs="Calibri-Bold"/>
                <w:bCs/>
                <w:color w:val="000000"/>
                <w:szCs w:val="24"/>
              </w:rPr>
              <w:t>1350</w:t>
            </w:r>
          </w:p>
        </w:tc>
      </w:tr>
    </w:tbl>
    <w:p w14:paraId="23EBCB58" w14:textId="77777777" w:rsidR="00B36C33" w:rsidRPr="00B36C33" w:rsidRDefault="00B36C33" w:rsidP="006C77A6">
      <w:pPr>
        <w:autoSpaceDE w:val="0"/>
        <w:autoSpaceDN w:val="0"/>
        <w:adjustRightInd w:val="0"/>
        <w:spacing w:after="0" w:line="240" w:lineRule="auto"/>
        <w:jc w:val="both"/>
        <w:rPr>
          <w:rFonts w:ascii="Calibri" w:hAnsi="Calibri" w:cs="Calibri-Bold"/>
          <w:bCs/>
          <w:color w:val="000000"/>
          <w:szCs w:val="24"/>
        </w:rPr>
      </w:pPr>
    </w:p>
    <w:p w14:paraId="27E4BFD1" w14:textId="77777777" w:rsidR="00BF4FA3" w:rsidRDefault="00BF4FA3" w:rsidP="006C77A6">
      <w:pPr>
        <w:autoSpaceDE w:val="0"/>
        <w:autoSpaceDN w:val="0"/>
        <w:adjustRightInd w:val="0"/>
        <w:spacing w:after="0" w:line="240" w:lineRule="auto"/>
        <w:jc w:val="both"/>
        <w:rPr>
          <w:rFonts w:ascii="Calibri-Bold" w:hAnsi="Calibri-Bold" w:cs="Calibri-Bold"/>
          <w:b/>
          <w:bCs/>
          <w:color w:val="000000"/>
          <w:sz w:val="40"/>
          <w:szCs w:val="40"/>
        </w:rPr>
      </w:pPr>
    </w:p>
    <w:p w14:paraId="0D9F8E65" w14:textId="77777777" w:rsidR="004C29EC" w:rsidRDefault="004C29EC" w:rsidP="006C77A6">
      <w:pPr>
        <w:autoSpaceDE w:val="0"/>
        <w:autoSpaceDN w:val="0"/>
        <w:adjustRightInd w:val="0"/>
        <w:spacing w:after="0" w:line="240" w:lineRule="auto"/>
        <w:jc w:val="both"/>
        <w:rPr>
          <w:rFonts w:ascii="Calibri-Bold" w:hAnsi="Calibri-Bold" w:cs="Calibri-Bold"/>
          <w:b/>
          <w:bCs/>
          <w:color w:val="000000"/>
          <w:sz w:val="40"/>
          <w:szCs w:val="40"/>
        </w:rPr>
      </w:pPr>
    </w:p>
    <w:p w14:paraId="3D266786" w14:textId="77777777" w:rsidR="004C29EC" w:rsidRDefault="004C29EC" w:rsidP="006C77A6">
      <w:pPr>
        <w:autoSpaceDE w:val="0"/>
        <w:autoSpaceDN w:val="0"/>
        <w:adjustRightInd w:val="0"/>
        <w:spacing w:after="0" w:line="240" w:lineRule="auto"/>
        <w:jc w:val="both"/>
        <w:rPr>
          <w:rFonts w:ascii="Calibri-Bold" w:hAnsi="Calibri-Bold" w:cs="Calibri-Bold"/>
          <w:b/>
          <w:bCs/>
          <w:color w:val="000000"/>
          <w:sz w:val="40"/>
          <w:szCs w:val="40"/>
        </w:rPr>
      </w:pPr>
    </w:p>
    <w:p w14:paraId="055E4751" w14:textId="77777777" w:rsidR="004C29EC" w:rsidRDefault="004C29EC" w:rsidP="006C77A6">
      <w:pPr>
        <w:autoSpaceDE w:val="0"/>
        <w:autoSpaceDN w:val="0"/>
        <w:adjustRightInd w:val="0"/>
        <w:spacing w:after="0" w:line="240" w:lineRule="auto"/>
        <w:jc w:val="both"/>
        <w:rPr>
          <w:rFonts w:ascii="Calibri-Bold" w:hAnsi="Calibri-Bold" w:cs="Calibri-Bold"/>
          <w:b/>
          <w:bCs/>
          <w:color w:val="000000"/>
          <w:sz w:val="40"/>
          <w:szCs w:val="40"/>
        </w:rPr>
      </w:pPr>
    </w:p>
    <w:p w14:paraId="0CE2946B" w14:textId="77777777" w:rsidR="004C29EC" w:rsidRDefault="004C29EC" w:rsidP="006C77A6">
      <w:pPr>
        <w:autoSpaceDE w:val="0"/>
        <w:autoSpaceDN w:val="0"/>
        <w:adjustRightInd w:val="0"/>
        <w:spacing w:after="0" w:line="240" w:lineRule="auto"/>
        <w:jc w:val="both"/>
        <w:rPr>
          <w:rFonts w:ascii="Calibri-Bold" w:hAnsi="Calibri-Bold" w:cs="Calibri-Bold"/>
          <w:b/>
          <w:bCs/>
          <w:color w:val="000000"/>
          <w:sz w:val="40"/>
          <w:szCs w:val="40"/>
        </w:rPr>
      </w:pPr>
    </w:p>
    <w:p w14:paraId="6B6483DE" w14:textId="77777777" w:rsidR="004C29EC" w:rsidRDefault="004C29EC" w:rsidP="006C77A6">
      <w:pPr>
        <w:autoSpaceDE w:val="0"/>
        <w:autoSpaceDN w:val="0"/>
        <w:adjustRightInd w:val="0"/>
        <w:spacing w:after="0" w:line="240" w:lineRule="auto"/>
        <w:jc w:val="both"/>
        <w:rPr>
          <w:rFonts w:ascii="Calibri-Bold" w:hAnsi="Calibri-Bold" w:cs="Calibri-Bold"/>
          <w:b/>
          <w:bCs/>
          <w:color w:val="000000"/>
          <w:sz w:val="40"/>
          <w:szCs w:val="40"/>
        </w:rPr>
      </w:pPr>
    </w:p>
    <w:p w14:paraId="0A23C1EE" w14:textId="77777777" w:rsidR="004C29EC" w:rsidRDefault="004C29EC" w:rsidP="006C77A6">
      <w:pPr>
        <w:autoSpaceDE w:val="0"/>
        <w:autoSpaceDN w:val="0"/>
        <w:adjustRightInd w:val="0"/>
        <w:spacing w:after="0" w:line="240" w:lineRule="auto"/>
        <w:jc w:val="both"/>
        <w:rPr>
          <w:rFonts w:ascii="Calibri-Bold" w:hAnsi="Calibri-Bold" w:cs="Calibri-Bold"/>
          <w:b/>
          <w:bCs/>
          <w:color w:val="000000"/>
          <w:sz w:val="40"/>
          <w:szCs w:val="40"/>
        </w:rPr>
      </w:pPr>
    </w:p>
    <w:p w14:paraId="18D378B1" w14:textId="77777777" w:rsidR="004C29EC" w:rsidRDefault="004C29EC" w:rsidP="006C77A6">
      <w:pPr>
        <w:autoSpaceDE w:val="0"/>
        <w:autoSpaceDN w:val="0"/>
        <w:adjustRightInd w:val="0"/>
        <w:spacing w:after="0" w:line="240" w:lineRule="auto"/>
        <w:jc w:val="both"/>
        <w:rPr>
          <w:rFonts w:ascii="Calibri-Bold" w:hAnsi="Calibri-Bold" w:cs="Calibri-Bold"/>
          <w:b/>
          <w:bCs/>
          <w:color w:val="000000"/>
          <w:sz w:val="40"/>
          <w:szCs w:val="40"/>
        </w:rPr>
      </w:pPr>
    </w:p>
    <w:p w14:paraId="03C9DEBE" w14:textId="77777777" w:rsidR="004C29EC" w:rsidRDefault="004C29EC" w:rsidP="006C77A6">
      <w:pPr>
        <w:autoSpaceDE w:val="0"/>
        <w:autoSpaceDN w:val="0"/>
        <w:adjustRightInd w:val="0"/>
        <w:spacing w:after="0" w:line="240" w:lineRule="auto"/>
        <w:jc w:val="both"/>
        <w:rPr>
          <w:rFonts w:ascii="Calibri-Bold" w:hAnsi="Calibri-Bold" w:cs="Calibri-Bold"/>
          <w:b/>
          <w:bCs/>
          <w:color w:val="000000"/>
          <w:sz w:val="40"/>
          <w:szCs w:val="40"/>
        </w:rPr>
      </w:pPr>
    </w:p>
    <w:p w14:paraId="7272DA97" w14:textId="77777777" w:rsidR="004C29EC" w:rsidRDefault="004C29EC" w:rsidP="006C77A6">
      <w:pPr>
        <w:autoSpaceDE w:val="0"/>
        <w:autoSpaceDN w:val="0"/>
        <w:adjustRightInd w:val="0"/>
        <w:spacing w:after="0" w:line="240" w:lineRule="auto"/>
        <w:jc w:val="both"/>
        <w:rPr>
          <w:rFonts w:ascii="Calibri-Bold" w:hAnsi="Calibri-Bold" w:cs="Calibri-Bold"/>
          <w:b/>
          <w:bCs/>
          <w:color w:val="000000"/>
          <w:sz w:val="40"/>
          <w:szCs w:val="40"/>
        </w:rPr>
      </w:pPr>
    </w:p>
    <w:p w14:paraId="3B38BC35" w14:textId="77777777" w:rsidR="00E25DCC" w:rsidRDefault="00E25DCC" w:rsidP="006C77A6">
      <w:pPr>
        <w:pStyle w:val="Heading1"/>
        <w:jc w:val="both"/>
        <w:rPr>
          <w:sz w:val="32"/>
        </w:rPr>
        <w:sectPr w:rsidR="00E25DCC" w:rsidSect="00053A62">
          <w:pgSz w:w="12240" w:h="15840" w:code="1"/>
          <w:pgMar w:top="720" w:right="720" w:bottom="720" w:left="720" w:header="0" w:footer="0" w:gutter="0"/>
          <w:pgNumType w:start="22"/>
          <w:cols w:space="720"/>
          <w:docGrid w:linePitch="360"/>
        </w:sectPr>
      </w:pPr>
    </w:p>
    <w:p w14:paraId="0A98FFB8" w14:textId="77777777" w:rsidR="00E93D70" w:rsidRPr="00E02D77" w:rsidRDefault="00E93D70" w:rsidP="006C77A6">
      <w:pPr>
        <w:pStyle w:val="Heading1"/>
        <w:jc w:val="both"/>
        <w:rPr>
          <w:sz w:val="32"/>
        </w:rPr>
      </w:pPr>
      <w:bookmarkStart w:id="56" w:name="_Toc472765022"/>
      <w:r w:rsidRPr="00E02D77">
        <w:rPr>
          <w:sz w:val="32"/>
        </w:rPr>
        <w:lastRenderedPageBreak/>
        <w:t>Financial Information</w:t>
      </w:r>
      <w:bookmarkEnd w:id="56"/>
    </w:p>
    <w:p w14:paraId="2A96EDBE" w14:textId="77777777" w:rsidR="00854085" w:rsidRDefault="00854085" w:rsidP="006C77A6">
      <w:pPr>
        <w:pStyle w:val="Heading2"/>
        <w:jc w:val="both"/>
      </w:pPr>
      <w:bookmarkStart w:id="57" w:name="_Toc472765023"/>
      <w:r>
        <w:t>Student and Family Responsibility</w:t>
      </w:r>
      <w:bookmarkEnd w:id="57"/>
    </w:p>
    <w:p w14:paraId="7B2B58D4" w14:textId="77777777" w:rsidR="00854085" w:rsidRPr="00E70585" w:rsidRDefault="00854085" w:rsidP="006C77A6">
      <w:pPr>
        <w:autoSpaceDE w:val="0"/>
        <w:autoSpaceDN w:val="0"/>
        <w:adjustRightInd w:val="0"/>
        <w:spacing w:after="0" w:line="240" w:lineRule="auto"/>
        <w:jc w:val="both"/>
        <w:rPr>
          <w:rFonts w:ascii="Calibri" w:hAnsi="Calibri" w:cs="Calibri-Bold"/>
          <w:bCs/>
          <w:color w:val="000000"/>
          <w:szCs w:val="24"/>
        </w:rPr>
      </w:pPr>
      <w:r w:rsidRPr="00E70585">
        <w:rPr>
          <w:rFonts w:ascii="Calibri" w:hAnsi="Calibri" w:cs="Calibri-Bold"/>
          <w:bCs/>
          <w:color w:val="000000"/>
          <w:szCs w:val="24"/>
        </w:rPr>
        <w:t xml:space="preserve">The student and/or his/her – or family is ultimately responsible for paying the student’s educational costs.  There </w:t>
      </w:r>
      <w:r w:rsidR="003252CE" w:rsidRPr="00E70585">
        <w:rPr>
          <w:rFonts w:ascii="Calibri" w:hAnsi="Calibri" w:cs="Calibri-Bold"/>
          <w:bCs/>
          <w:color w:val="000000"/>
          <w:szCs w:val="24"/>
        </w:rPr>
        <w:t>are,</w:t>
      </w:r>
      <w:r w:rsidRPr="00E70585">
        <w:rPr>
          <w:rFonts w:ascii="Calibri" w:hAnsi="Calibri" w:cs="Calibri-Bold"/>
          <w:bCs/>
          <w:color w:val="000000"/>
          <w:szCs w:val="24"/>
        </w:rPr>
        <w:t xml:space="preserve"> however various financial aid programs available to assist students in paying their educational costs</w:t>
      </w:r>
      <w:r w:rsidR="003252CE" w:rsidRPr="00E70585">
        <w:rPr>
          <w:rFonts w:ascii="Calibri" w:hAnsi="Calibri" w:cs="Calibri-Bold"/>
          <w:bCs/>
          <w:color w:val="000000"/>
          <w:szCs w:val="24"/>
        </w:rPr>
        <w:t>.</w:t>
      </w:r>
    </w:p>
    <w:p w14:paraId="48FBAFCE" w14:textId="77777777" w:rsidR="00E70585" w:rsidRDefault="00E70585" w:rsidP="006C77A6">
      <w:pPr>
        <w:pStyle w:val="Heading2"/>
        <w:jc w:val="both"/>
      </w:pPr>
      <w:bookmarkStart w:id="58" w:name="_Toc472765024"/>
      <w:r w:rsidRPr="00E70585">
        <w:t>Payment Methods/Arrangements</w:t>
      </w:r>
      <w:bookmarkEnd w:id="58"/>
    </w:p>
    <w:p w14:paraId="7A945629" w14:textId="77777777" w:rsidR="00E70585" w:rsidRPr="00E70585" w:rsidRDefault="00E70585" w:rsidP="006C77A6">
      <w:pPr>
        <w:tabs>
          <w:tab w:val="left" w:pos="-360"/>
        </w:tabs>
        <w:spacing w:after="0" w:line="240" w:lineRule="auto"/>
        <w:jc w:val="both"/>
        <w:rPr>
          <w:rFonts w:ascii="Calibri" w:eastAsia="Times New Roman" w:hAnsi="Calibri" w:cs="Times New Roman"/>
        </w:rPr>
      </w:pPr>
      <w:r w:rsidRPr="00E70585">
        <w:rPr>
          <w:rFonts w:ascii="Calibri" w:eastAsia="Times New Roman" w:hAnsi="Calibri" w:cs="Times New Roman"/>
        </w:rPr>
        <w:t>Students should visit the financial aid office to see if they qualify for financial assistance.  Students are also encouraged to visit other agencies</w:t>
      </w:r>
      <w:r>
        <w:rPr>
          <w:rFonts w:ascii="Calibri" w:eastAsia="Times New Roman" w:hAnsi="Calibri" w:cs="Times New Roman"/>
        </w:rPr>
        <w:t xml:space="preserve"> as listed below</w:t>
      </w:r>
      <w:r w:rsidRPr="00E70585">
        <w:rPr>
          <w:rFonts w:ascii="Calibri" w:eastAsia="Times New Roman" w:hAnsi="Calibri" w:cs="Times New Roman"/>
        </w:rPr>
        <w:t xml:space="preserve"> that also provide assistance to help pay tuition.  If they do not qualify for assistance or do not qualify for enough to pay full costs, they may ask to be placed on a payment arrangement so that reasonable monthly payments can be made.  Failure to meet the requirements of the payment agreement may result in termination of student’s enrollment. Also, student diplomas, certificates, transcripts, and other records may be withheld pending payment to meet the financial obligation of the student.  Students may also be referred to collections if it is evident that the student has no intention of paying their school costs.  Should other aid become available, students are expected to apply in order to reduce their balance due to the school.  Unwillingness to obtain other aid when available may make that portion of the student’s contract due and payable up to the amount of aid that was available.  Ask </w:t>
      </w:r>
      <w:r w:rsidR="006C18AA">
        <w:rPr>
          <w:rFonts w:ascii="Calibri" w:eastAsia="Times New Roman" w:hAnsi="Calibri" w:cs="Times New Roman"/>
        </w:rPr>
        <w:t>a</w:t>
      </w:r>
      <w:r w:rsidRPr="00E70585">
        <w:rPr>
          <w:rFonts w:ascii="Calibri" w:eastAsia="Times New Roman" w:hAnsi="Calibri" w:cs="Times New Roman"/>
        </w:rPr>
        <w:t xml:space="preserve"> school </w:t>
      </w:r>
      <w:r w:rsidR="006C18AA">
        <w:rPr>
          <w:rFonts w:ascii="Calibri" w:eastAsia="Times New Roman" w:hAnsi="Calibri" w:cs="Times New Roman"/>
        </w:rPr>
        <w:t>representative</w:t>
      </w:r>
      <w:r w:rsidRPr="00E70585">
        <w:rPr>
          <w:rFonts w:ascii="Calibri" w:eastAsia="Times New Roman" w:hAnsi="Calibri" w:cs="Times New Roman"/>
        </w:rPr>
        <w:t xml:space="preserve"> for further details concerning payment arrangements.</w:t>
      </w:r>
    </w:p>
    <w:p w14:paraId="27BA6B6A" w14:textId="77777777" w:rsidR="00E93D70" w:rsidRPr="00741C5B" w:rsidRDefault="00E93D70" w:rsidP="006C77A6">
      <w:pPr>
        <w:pStyle w:val="Heading2"/>
        <w:jc w:val="both"/>
      </w:pPr>
      <w:bookmarkStart w:id="59" w:name="_Toc472765025"/>
      <w:r w:rsidRPr="00741C5B">
        <w:t>Student Financial Assistance Programs</w:t>
      </w:r>
      <w:bookmarkEnd w:id="59"/>
    </w:p>
    <w:p w14:paraId="35B7998D" w14:textId="77777777" w:rsidR="00923B5B" w:rsidRDefault="00923B5B"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Title IV </w:t>
      </w:r>
      <w:r w:rsidR="00E93D70">
        <w:rPr>
          <w:rFonts w:ascii="Calibri" w:hAnsi="Calibri" w:cs="Calibri"/>
          <w:color w:val="000000"/>
        </w:rPr>
        <w:t>Financial Aid</w:t>
      </w:r>
      <w:r>
        <w:rPr>
          <w:rFonts w:ascii="Calibri" w:hAnsi="Calibri" w:cs="Calibri"/>
          <w:color w:val="000000"/>
        </w:rPr>
        <w:t xml:space="preserve"> (i.e., Pell grant or subsidized/unsubsidized student loans etc.) </w:t>
      </w:r>
      <w:r w:rsidR="00E93D70">
        <w:rPr>
          <w:rFonts w:ascii="Calibri" w:hAnsi="Calibri" w:cs="Calibri"/>
          <w:color w:val="000000"/>
        </w:rPr>
        <w:t xml:space="preserve">is </w:t>
      </w:r>
      <w:r>
        <w:rPr>
          <w:rFonts w:ascii="Calibri" w:hAnsi="Calibri" w:cs="Calibri"/>
          <w:color w:val="000000"/>
        </w:rPr>
        <w:t xml:space="preserve">not currently </w:t>
      </w:r>
      <w:r w:rsidR="00E93D70">
        <w:rPr>
          <w:rFonts w:ascii="Calibri" w:hAnsi="Calibri" w:cs="Calibri"/>
          <w:color w:val="000000"/>
        </w:rPr>
        <w:t>available</w:t>
      </w:r>
      <w:r w:rsidR="004E4929">
        <w:rPr>
          <w:rFonts w:ascii="Calibri" w:hAnsi="Calibri" w:cs="Calibri"/>
          <w:color w:val="000000"/>
        </w:rPr>
        <w:t xml:space="preserve"> at </w:t>
      </w:r>
      <w:r w:rsidR="002705EF">
        <w:rPr>
          <w:rFonts w:ascii="Calibri" w:hAnsi="Calibri" w:cs="Calibri"/>
          <w:color w:val="000000"/>
        </w:rPr>
        <w:t>Cameron County Education Initiative</w:t>
      </w:r>
      <w:r w:rsidR="00DD2181">
        <w:rPr>
          <w:rFonts w:ascii="Calibri" w:hAnsi="Calibri" w:cs="Calibri"/>
          <w:color w:val="000000"/>
        </w:rPr>
        <w:t xml:space="preserve"> Inc</w:t>
      </w:r>
      <w:r w:rsidR="002705EF">
        <w:rPr>
          <w:rFonts w:ascii="Calibri" w:hAnsi="Calibri" w:cs="Calibri"/>
          <w:color w:val="000000"/>
        </w:rPr>
        <w:t xml:space="preserve">. </w:t>
      </w:r>
      <w:r w:rsidR="00E93D70">
        <w:rPr>
          <w:rFonts w:ascii="Calibri" w:hAnsi="Calibri" w:cs="Calibri"/>
          <w:color w:val="000000"/>
        </w:rPr>
        <w:t xml:space="preserve"> Financial assistance for students </w:t>
      </w:r>
      <w:r>
        <w:rPr>
          <w:rFonts w:ascii="Calibri" w:hAnsi="Calibri" w:cs="Calibri"/>
          <w:color w:val="000000"/>
        </w:rPr>
        <w:t>is</w:t>
      </w:r>
      <w:r w:rsidR="004E4929">
        <w:rPr>
          <w:rFonts w:ascii="Calibri" w:hAnsi="Calibri" w:cs="Calibri"/>
          <w:color w:val="000000"/>
        </w:rPr>
        <w:t xml:space="preserve"> available if they qualify via the following </w:t>
      </w:r>
      <w:r w:rsidR="00BA1446">
        <w:rPr>
          <w:rFonts w:ascii="Calibri" w:hAnsi="Calibri" w:cs="Calibri"/>
          <w:color w:val="000000"/>
        </w:rPr>
        <w:t>agencies</w:t>
      </w:r>
      <w:r w:rsidR="004E4929">
        <w:rPr>
          <w:rFonts w:ascii="Calibri" w:hAnsi="Calibri" w:cs="Calibri"/>
          <w:color w:val="000000"/>
        </w:rPr>
        <w:t>:</w:t>
      </w:r>
    </w:p>
    <w:p w14:paraId="5F8A7A1B" w14:textId="77777777" w:rsidR="00923B5B" w:rsidRDefault="00923B5B" w:rsidP="006C77A6">
      <w:pPr>
        <w:pStyle w:val="ListParagraph"/>
        <w:numPr>
          <w:ilvl w:val="0"/>
          <w:numId w:val="2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WI</w:t>
      </w:r>
      <w:r w:rsidR="00B50262">
        <w:rPr>
          <w:rFonts w:ascii="Calibri" w:hAnsi="Calibri" w:cs="Calibri"/>
          <w:color w:val="000000"/>
        </w:rPr>
        <w:t>O</w:t>
      </w:r>
      <w:r>
        <w:rPr>
          <w:rFonts w:ascii="Calibri" w:hAnsi="Calibri" w:cs="Calibri"/>
          <w:color w:val="000000"/>
        </w:rPr>
        <w:t xml:space="preserve">A- Workforce </w:t>
      </w:r>
      <w:r w:rsidR="00093E75">
        <w:rPr>
          <w:rFonts w:ascii="Calibri" w:hAnsi="Calibri" w:cs="Calibri"/>
          <w:color w:val="000000"/>
        </w:rPr>
        <w:t xml:space="preserve">Innovation </w:t>
      </w:r>
      <w:r w:rsidR="002705EF">
        <w:rPr>
          <w:rFonts w:ascii="Calibri" w:hAnsi="Calibri" w:cs="Calibri"/>
          <w:color w:val="000000"/>
        </w:rPr>
        <w:t>Opportunity Act</w:t>
      </w:r>
    </w:p>
    <w:p w14:paraId="5E7B4D60" w14:textId="77777777" w:rsidR="00923B5B" w:rsidRDefault="00923B5B" w:rsidP="006C77A6">
      <w:pPr>
        <w:pStyle w:val="ListParagraph"/>
        <w:numPr>
          <w:ilvl w:val="0"/>
          <w:numId w:val="2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M</w:t>
      </w:r>
      <w:r w:rsidRPr="00923B5B">
        <w:rPr>
          <w:rFonts w:ascii="Calibri" w:hAnsi="Calibri" w:cs="Calibri"/>
          <w:color w:val="000000"/>
        </w:rPr>
        <w:t>ET</w:t>
      </w:r>
      <w:r>
        <w:rPr>
          <w:rFonts w:ascii="Calibri" w:hAnsi="Calibri" w:cs="Calibri"/>
          <w:color w:val="000000"/>
        </w:rPr>
        <w:t>- Motivational Education and Training (for migrant students)</w:t>
      </w:r>
    </w:p>
    <w:p w14:paraId="3B544779" w14:textId="77777777" w:rsidR="00923B5B" w:rsidRDefault="00923B5B" w:rsidP="006C77A6">
      <w:pPr>
        <w:pStyle w:val="ListParagraph"/>
        <w:numPr>
          <w:ilvl w:val="0"/>
          <w:numId w:val="29"/>
        </w:numPr>
        <w:autoSpaceDE w:val="0"/>
        <w:autoSpaceDN w:val="0"/>
        <w:adjustRightInd w:val="0"/>
        <w:spacing w:after="0" w:line="240" w:lineRule="auto"/>
        <w:jc w:val="both"/>
        <w:rPr>
          <w:rFonts w:ascii="Calibri" w:hAnsi="Calibri" w:cs="Calibri"/>
          <w:color w:val="000000"/>
        </w:rPr>
      </w:pPr>
      <w:r w:rsidRPr="00923B5B">
        <w:rPr>
          <w:rFonts w:ascii="Calibri" w:hAnsi="Calibri" w:cs="Calibri"/>
          <w:color w:val="000000"/>
        </w:rPr>
        <w:t>DARS</w:t>
      </w:r>
      <w:r>
        <w:rPr>
          <w:rFonts w:ascii="Calibri" w:hAnsi="Calibri" w:cs="Calibri"/>
          <w:color w:val="000000"/>
        </w:rPr>
        <w:t>- Department of Assistive and Rehabilitative Services</w:t>
      </w:r>
    </w:p>
    <w:p w14:paraId="2B46C081" w14:textId="77777777" w:rsidR="00923B5B" w:rsidRDefault="00923B5B" w:rsidP="006C77A6">
      <w:pPr>
        <w:pStyle w:val="ListParagraph"/>
        <w:numPr>
          <w:ilvl w:val="0"/>
          <w:numId w:val="2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VA- Veterans Affairs (veterans and their </w:t>
      </w:r>
      <w:r w:rsidR="002705EF">
        <w:rPr>
          <w:rFonts w:ascii="Calibri" w:hAnsi="Calibri" w:cs="Calibri"/>
          <w:color w:val="000000"/>
        </w:rPr>
        <w:t>families)</w:t>
      </w:r>
      <w:r w:rsidR="001C0DC3">
        <w:rPr>
          <w:rFonts w:ascii="Calibri" w:hAnsi="Calibri" w:cs="Calibri"/>
          <w:color w:val="000000"/>
        </w:rPr>
        <w:t>* not currently available</w:t>
      </w:r>
    </w:p>
    <w:p w14:paraId="5453DCA5" w14:textId="77777777" w:rsidR="00B50262" w:rsidRDefault="00B50262" w:rsidP="006C77A6">
      <w:pPr>
        <w:pStyle w:val="ListParagraph"/>
        <w:numPr>
          <w:ilvl w:val="0"/>
          <w:numId w:val="2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VIDA -</w:t>
      </w:r>
      <w:r w:rsidR="00202C63">
        <w:rPr>
          <w:rFonts w:ascii="Calibri" w:hAnsi="Calibri" w:cs="Calibri"/>
          <w:color w:val="000000"/>
        </w:rPr>
        <w:t xml:space="preserve">Valley </w:t>
      </w:r>
      <w:r w:rsidR="006C657A">
        <w:rPr>
          <w:rFonts w:ascii="Calibri" w:hAnsi="Calibri" w:cs="Calibri"/>
          <w:color w:val="000000"/>
        </w:rPr>
        <w:t>Initiative for Development and Advancement</w:t>
      </w:r>
    </w:p>
    <w:p w14:paraId="3044803B" w14:textId="77777777" w:rsidR="00BA1446" w:rsidRDefault="00BA1446" w:rsidP="006C77A6">
      <w:pPr>
        <w:pStyle w:val="ListParagraph"/>
        <w:numPr>
          <w:ilvl w:val="0"/>
          <w:numId w:val="2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Private/Personal Loans</w:t>
      </w:r>
    </w:p>
    <w:p w14:paraId="4EF82C8D" w14:textId="77777777" w:rsidR="00BA1446" w:rsidRDefault="00BA1446" w:rsidP="006C77A6">
      <w:pPr>
        <w:pStyle w:val="ListParagraph"/>
        <w:numPr>
          <w:ilvl w:val="0"/>
          <w:numId w:val="29"/>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In-house payment plan </w:t>
      </w:r>
      <w:r w:rsidR="002705EF">
        <w:rPr>
          <w:rFonts w:ascii="Calibri" w:hAnsi="Calibri" w:cs="Calibri"/>
          <w:color w:val="000000"/>
        </w:rPr>
        <w:t>(requires</w:t>
      </w:r>
      <w:r>
        <w:rPr>
          <w:rFonts w:ascii="Calibri" w:hAnsi="Calibri" w:cs="Calibri"/>
          <w:color w:val="000000"/>
        </w:rPr>
        <w:t xml:space="preserve"> a down payment and balance paid prior to graduation of program)</w:t>
      </w:r>
    </w:p>
    <w:p w14:paraId="21D20440" w14:textId="77777777" w:rsidR="00E93D70" w:rsidRDefault="00923B5B"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These programs may</w:t>
      </w:r>
      <w:r w:rsidR="00E93D70">
        <w:rPr>
          <w:rFonts w:ascii="Calibri" w:hAnsi="Calibri" w:cs="Calibri"/>
          <w:color w:val="000000"/>
        </w:rPr>
        <w:t xml:space="preserve"> supplement the student’s own contribution toward completing their </w:t>
      </w:r>
      <w:r w:rsidR="00031E0C">
        <w:rPr>
          <w:rFonts w:ascii="Calibri" w:hAnsi="Calibri" w:cs="Calibri"/>
          <w:color w:val="000000"/>
        </w:rPr>
        <w:t>educational program</w:t>
      </w:r>
      <w:r w:rsidR="00E93D70">
        <w:rPr>
          <w:rFonts w:ascii="Calibri" w:hAnsi="Calibri" w:cs="Calibri"/>
          <w:color w:val="000000"/>
        </w:rPr>
        <w:t xml:space="preserve">. A list of the financial assistance programs is </w:t>
      </w:r>
      <w:r>
        <w:rPr>
          <w:rFonts w:ascii="Calibri" w:hAnsi="Calibri" w:cs="Calibri"/>
          <w:color w:val="000000"/>
        </w:rPr>
        <w:t xml:space="preserve">available </w:t>
      </w:r>
      <w:r w:rsidR="004E4929">
        <w:rPr>
          <w:rFonts w:ascii="Calibri" w:hAnsi="Calibri" w:cs="Calibri"/>
          <w:color w:val="000000"/>
        </w:rPr>
        <w:t>at the Financial Aid Office.</w:t>
      </w:r>
    </w:p>
    <w:p w14:paraId="10F9DBBA" w14:textId="77777777" w:rsidR="00BD43EF" w:rsidRDefault="00BD43EF" w:rsidP="006C77A6">
      <w:pPr>
        <w:autoSpaceDE w:val="0"/>
        <w:autoSpaceDN w:val="0"/>
        <w:adjustRightInd w:val="0"/>
        <w:spacing w:after="0" w:line="240" w:lineRule="auto"/>
        <w:jc w:val="both"/>
        <w:rPr>
          <w:rFonts w:ascii="Calibri-Bold" w:hAnsi="Calibri-Bold" w:cs="Calibri-Bold"/>
          <w:b/>
          <w:bCs/>
          <w:color w:val="000000"/>
          <w:sz w:val="24"/>
          <w:szCs w:val="24"/>
        </w:rPr>
      </w:pPr>
    </w:p>
    <w:p w14:paraId="5C6F2531" w14:textId="77777777" w:rsidR="00E93D70" w:rsidRPr="00E02D77" w:rsidRDefault="00E93D70" w:rsidP="006C77A6">
      <w:pPr>
        <w:pStyle w:val="Heading2"/>
        <w:spacing w:before="0"/>
        <w:jc w:val="both"/>
      </w:pPr>
      <w:bookmarkStart w:id="60" w:name="_Toc472765026"/>
      <w:r w:rsidRPr="00E02D77">
        <w:t>Cancellation and Refund Policy</w:t>
      </w:r>
      <w:bookmarkEnd w:id="60"/>
    </w:p>
    <w:p w14:paraId="2EF2B29A" w14:textId="77777777" w:rsidR="00E93D70" w:rsidRPr="00741C5B" w:rsidRDefault="00E93D70" w:rsidP="006C77A6">
      <w:pPr>
        <w:pStyle w:val="Heading2"/>
        <w:spacing w:before="0"/>
        <w:jc w:val="both"/>
      </w:pPr>
      <w:bookmarkStart w:id="61" w:name="_Toc472765027"/>
      <w:r w:rsidRPr="00741C5B">
        <w:rPr>
          <w:rStyle w:val="Heading3Char"/>
          <w:b/>
          <w:bCs/>
        </w:rPr>
        <w:t>Cancellation Polic</w:t>
      </w:r>
      <w:r w:rsidRPr="00741C5B">
        <w:t>y</w:t>
      </w:r>
      <w:bookmarkEnd w:id="61"/>
    </w:p>
    <w:p w14:paraId="2FBA83B4" w14:textId="77777777" w:rsidR="00094CE4" w:rsidRDefault="00031E0C" w:rsidP="006C77A6">
      <w:pPr>
        <w:autoSpaceDE w:val="0"/>
        <w:autoSpaceDN w:val="0"/>
        <w:adjustRightInd w:val="0"/>
        <w:spacing w:after="0" w:line="240" w:lineRule="auto"/>
        <w:jc w:val="both"/>
        <w:rPr>
          <w:rFonts w:ascii="Calibri-Bold" w:hAnsi="Calibri-Bold" w:cs="Calibri-Bold"/>
          <w:b/>
          <w:bCs/>
          <w:color w:val="000000"/>
        </w:rPr>
      </w:pPr>
      <w:r>
        <w:rPr>
          <w:rFonts w:ascii="Calibri" w:hAnsi="Calibri" w:cs="Calibri"/>
          <w:color w:val="000000"/>
        </w:rPr>
        <w:t xml:space="preserve">A full refund will be made to any student who cancels the enrollment contract within 72 hours (until midnight of the third day excluding Saturdays, Sundays and legal holidays) after the enrollment contract is signed.  </w:t>
      </w:r>
      <w:r w:rsidR="008D74F6">
        <w:rPr>
          <w:rFonts w:ascii="Calibri" w:hAnsi="Calibri" w:cs="Calibri"/>
          <w:color w:val="000000"/>
        </w:rPr>
        <w:t>A full refund will also be made to any student who cancels enrollment within the student’s first three (3</w:t>
      </w:r>
      <w:r w:rsidR="007110C3">
        <w:rPr>
          <w:rFonts w:ascii="Calibri" w:hAnsi="Calibri" w:cs="Calibri"/>
          <w:color w:val="000000"/>
        </w:rPr>
        <w:t>) scheduled</w:t>
      </w:r>
      <w:r w:rsidR="008D74F6">
        <w:rPr>
          <w:rFonts w:ascii="Calibri" w:hAnsi="Calibri" w:cs="Calibri"/>
          <w:color w:val="000000"/>
        </w:rPr>
        <w:t xml:space="preserve"> class days, except that the school may retain not more than $100 in any administrative fees charged, as well as items of extra expense that are necessary for the portion of the program attended and stated separately on the enrollment agreement, </w:t>
      </w:r>
    </w:p>
    <w:p w14:paraId="215B6E5A" w14:textId="77777777" w:rsidR="00E93D70" w:rsidRDefault="00E93D70" w:rsidP="006C77A6">
      <w:pPr>
        <w:pStyle w:val="Heading2"/>
        <w:jc w:val="both"/>
      </w:pPr>
      <w:bookmarkStart w:id="62" w:name="_Toc472765028"/>
      <w:r>
        <w:t>Refund Policy</w:t>
      </w:r>
      <w:bookmarkEnd w:id="62"/>
    </w:p>
    <w:p w14:paraId="4BA543FE" w14:textId="77777777" w:rsidR="00E93D70" w:rsidRDefault="008D74F6"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  </w:t>
      </w:r>
      <w:r w:rsidR="00E93D70">
        <w:rPr>
          <w:rFonts w:ascii="Calibri" w:hAnsi="Calibri" w:cs="Calibri"/>
          <w:color w:val="000000"/>
        </w:rPr>
        <w:t xml:space="preserve">Refund computations will be based on scheduled course time of class attendance through </w:t>
      </w:r>
      <w:r w:rsidR="00031E0C">
        <w:rPr>
          <w:rFonts w:ascii="Calibri" w:hAnsi="Calibri" w:cs="Calibri"/>
          <w:color w:val="000000"/>
        </w:rPr>
        <w:t>the last</w:t>
      </w:r>
      <w:r w:rsidR="00E93D70">
        <w:rPr>
          <w:rFonts w:ascii="Calibri" w:hAnsi="Calibri" w:cs="Calibri"/>
          <w:color w:val="000000"/>
        </w:rPr>
        <w:t xml:space="preserve"> date of attendance. Leaves of absence, suspensions and school holidays will not be </w:t>
      </w:r>
      <w:r w:rsidR="00031E0C">
        <w:rPr>
          <w:rFonts w:ascii="Calibri" w:hAnsi="Calibri" w:cs="Calibri"/>
          <w:color w:val="000000"/>
        </w:rPr>
        <w:t>counted as</w:t>
      </w:r>
      <w:r w:rsidR="00E93D70">
        <w:rPr>
          <w:rFonts w:ascii="Calibri" w:hAnsi="Calibri" w:cs="Calibri"/>
          <w:color w:val="000000"/>
        </w:rPr>
        <w:t xml:space="preserve"> part of the scheduled class attendance.</w:t>
      </w:r>
    </w:p>
    <w:p w14:paraId="1E2E4430" w14:textId="77777777" w:rsidR="00E93D70" w:rsidRDefault="007110C3"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2</w:t>
      </w:r>
      <w:r w:rsidR="00E93D70">
        <w:rPr>
          <w:rFonts w:ascii="Calibri" w:hAnsi="Calibri" w:cs="Calibri"/>
          <w:color w:val="000000"/>
        </w:rPr>
        <w:t xml:space="preserve">. The effective date of termination for refund purposes will be the earliest of </w:t>
      </w:r>
      <w:r w:rsidR="00031E0C">
        <w:rPr>
          <w:rFonts w:ascii="Calibri" w:hAnsi="Calibri" w:cs="Calibri"/>
          <w:color w:val="000000"/>
        </w:rPr>
        <w:t>the following</w:t>
      </w:r>
      <w:r w:rsidR="00E93D70">
        <w:rPr>
          <w:rFonts w:ascii="Calibri" w:hAnsi="Calibri" w:cs="Calibri"/>
          <w:color w:val="000000"/>
        </w:rPr>
        <w:t>:</w:t>
      </w:r>
    </w:p>
    <w:p w14:paraId="6FFAA1E7"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 The last day of attendance, if the student is terminated by the School;</w:t>
      </w:r>
    </w:p>
    <w:p w14:paraId="7D220B28"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b. The date of receipt of written notice from the student; or</w:t>
      </w:r>
    </w:p>
    <w:p w14:paraId="1E1301A2" w14:textId="77777777" w:rsidR="00B36E6E"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 Ten School days following the last date of attendance.</w:t>
      </w:r>
    </w:p>
    <w:p w14:paraId="5A326051" w14:textId="77777777" w:rsidR="00E93D70" w:rsidRDefault="007110C3"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w:t>
      </w:r>
      <w:r w:rsidR="00E93D70">
        <w:rPr>
          <w:rFonts w:ascii="Calibri" w:hAnsi="Calibri" w:cs="Calibri"/>
          <w:color w:val="000000"/>
        </w:rPr>
        <w:t xml:space="preserve">. If tuition and fees are collected in advance of entrance, and if after expiration of the 72hour cancellation privilege the student does not enter School, not more than $100 </w:t>
      </w:r>
      <w:r w:rsidR="00031E0C">
        <w:rPr>
          <w:rFonts w:ascii="Calibri" w:hAnsi="Calibri" w:cs="Calibri"/>
          <w:color w:val="000000"/>
        </w:rPr>
        <w:t>in administrative</w:t>
      </w:r>
      <w:r w:rsidR="00E93D70">
        <w:rPr>
          <w:rFonts w:ascii="Calibri" w:hAnsi="Calibri" w:cs="Calibri"/>
          <w:color w:val="000000"/>
        </w:rPr>
        <w:t xml:space="preserve"> fees shall be retained by the School for the </w:t>
      </w:r>
      <w:r w:rsidR="00031E0C">
        <w:rPr>
          <w:rFonts w:ascii="Calibri" w:hAnsi="Calibri" w:cs="Calibri"/>
          <w:color w:val="000000"/>
        </w:rPr>
        <w:t>entire residence</w:t>
      </w:r>
      <w:r w:rsidR="00E93D70">
        <w:rPr>
          <w:rFonts w:ascii="Calibri" w:hAnsi="Calibri" w:cs="Calibri"/>
          <w:color w:val="000000"/>
        </w:rPr>
        <w:t xml:space="preserve"> program or synchronous distance education course.</w:t>
      </w:r>
    </w:p>
    <w:p w14:paraId="59A5F3AB" w14:textId="77777777" w:rsidR="00E93D70" w:rsidRDefault="007110C3" w:rsidP="006C77A6">
      <w:pPr>
        <w:autoSpaceDE w:val="0"/>
        <w:autoSpaceDN w:val="0"/>
        <w:adjustRightInd w:val="0"/>
        <w:spacing w:after="0" w:line="240" w:lineRule="auto"/>
        <w:jc w:val="both"/>
        <w:rPr>
          <w:rFonts w:ascii="Calibri" w:hAnsi="Calibri" w:cs="Calibri"/>
          <w:color w:val="000000"/>
          <w:sz w:val="14"/>
          <w:szCs w:val="14"/>
        </w:rPr>
      </w:pPr>
      <w:r>
        <w:rPr>
          <w:rFonts w:ascii="Calibri" w:hAnsi="Calibri" w:cs="Calibri"/>
          <w:color w:val="000000"/>
        </w:rPr>
        <w:lastRenderedPageBreak/>
        <w:t>4</w:t>
      </w:r>
      <w:r w:rsidR="00E93D70">
        <w:rPr>
          <w:rFonts w:ascii="Calibri" w:hAnsi="Calibri" w:cs="Calibri"/>
          <w:color w:val="000000"/>
        </w:rPr>
        <w:t xml:space="preserve">. If a student enters a residence or synchronous distance education program </w:t>
      </w:r>
      <w:r w:rsidR="00031E0C">
        <w:rPr>
          <w:rFonts w:ascii="Calibri" w:hAnsi="Calibri" w:cs="Calibri"/>
          <w:color w:val="000000"/>
        </w:rPr>
        <w:t>and withdraws</w:t>
      </w:r>
      <w:r w:rsidR="00E93D70">
        <w:rPr>
          <w:rFonts w:ascii="Calibri" w:hAnsi="Calibri" w:cs="Calibri"/>
          <w:color w:val="000000"/>
        </w:rPr>
        <w:t xml:space="preserve"> or is otherwise terminated</w:t>
      </w:r>
      <w:r>
        <w:rPr>
          <w:rFonts w:ascii="Calibri" w:hAnsi="Calibri" w:cs="Calibri"/>
          <w:color w:val="000000"/>
        </w:rPr>
        <w:t xml:space="preserve"> after the cancellation period</w:t>
      </w:r>
      <w:r w:rsidR="00E93D70">
        <w:rPr>
          <w:rFonts w:ascii="Calibri" w:hAnsi="Calibri" w:cs="Calibri"/>
          <w:color w:val="000000"/>
        </w:rPr>
        <w:t xml:space="preserve">, the School </w:t>
      </w:r>
      <w:r>
        <w:rPr>
          <w:rFonts w:ascii="Calibri" w:hAnsi="Calibri" w:cs="Calibri"/>
          <w:color w:val="000000"/>
        </w:rPr>
        <w:t xml:space="preserve">or college </w:t>
      </w:r>
      <w:r w:rsidR="00E93D70">
        <w:rPr>
          <w:rFonts w:ascii="Calibri" w:hAnsi="Calibri" w:cs="Calibri"/>
          <w:color w:val="000000"/>
        </w:rPr>
        <w:t xml:space="preserve">may retain not more than $100 </w:t>
      </w:r>
      <w:r w:rsidR="00031E0C">
        <w:rPr>
          <w:rFonts w:ascii="Calibri" w:hAnsi="Calibri" w:cs="Calibri"/>
          <w:color w:val="000000"/>
        </w:rPr>
        <w:t>in administrative</w:t>
      </w:r>
      <w:r w:rsidR="00E93D70">
        <w:rPr>
          <w:rFonts w:ascii="Calibri" w:hAnsi="Calibri" w:cs="Calibri"/>
          <w:color w:val="000000"/>
        </w:rPr>
        <w:t xml:space="preserve"> fees </w:t>
      </w:r>
      <w:r>
        <w:rPr>
          <w:rFonts w:ascii="Calibri" w:hAnsi="Calibri" w:cs="Calibri"/>
          <w:color w:val="000000"/>
        </w:rPr>
        <w:t xml:space="preserve">charged </w:t>
      </w:r>
      <w:r w:rsidR="00E93D70">
        <w:rPr>
          <w:rFonts w:ascii="Calibri" w:hAnsi="Calibri" w:cs="Calibri"/>
          <w:color w:val="000000"/>
        </w:rPr>
        <w:t xml:space="preserve">for the entire program. The minimum refund of </w:t>
      </w:r>
      <w:r w:rsidR="00031E0C">
        <w:rPr>
          <w:rFonts w:ascii="Calibri" w:hAnsi="Calibri" w:cs="Calibri"/>
          <w:color w:val="000000"/>
        </w:rPr>
        <w:t>the remaining</w:t>
      </w:r>
      <w:r w:rsidR="00E93D70">
        <w:rPr>
          <w:rFonts w:ascii="Calibri" w:hAnsi="Calibri" w:cs="Calibri"/>
          <w:color w:val="000000"/>
        </w:rPr>
        <w:t xml:space="preserve"> tuition and fees will be the pro rata portion of tuition, fees, and other </w:t>
      </w:r>
      <w:r w:rsidR="00031E0C">
        <w:rPr>
          <w:rFonts w:ascii="Calibri" w:hAnsi="Calibri" w:cs="Calibri"/>
          <w:color w:val="000000"/>
        </w:rPr>
        <w:t>charges that</w:t>
      </w:r>
      <w:r w:rsidR="00E93D70">
        <w:rPr>
          <w:rFonts w:ascii="Calibri" w:hAnsi="Calibri" w:cs="Calibri"/>
          <w:color w:val="000000"/>
        </w:rPr>
        <w:t xml:space="preserve"> the number of hours remaining in the portion of the course or program for </w:t>
      </w:r>
      <w:r w:rsidR="00031E0C">
        <w:rPr>
          <w:rFonts w:ascii="Calibri" w:hAnsi="Calibri" w:cs="Calibri"/>
          <w:color w:val="000000"/>
        </w:rPr>
        <w:t>which the</w:t>
      </w:r>
      <w:r w:rsidR="00E93D70">
        <w:rPr>
          <w:rFonts w:ascii="Calibri" w:hAnsi="Calibri" w:cs="Calibri"/>
          <w:color w:val="000000"/>
        </w:rPr>
        <w:t xml:space="preserve"> student has been charged after the effective date of termination bears to the </w:t>
      </w:r>
      <w:r w:rsidR="00031E0C">
        <w:rPr>
          <w:rFonts w:ascii="Calibri" w:hAnsi="Calibri" w:cs="Calibri"/>
          <w:color w:val="000000"/>
        </w:rPr>
        <w:t>total number</w:t>
      </w:r>
      <w:r w:rsidR="00E93D70">
        <w:rPr>
          <w:rFonts w:ascii="Calibri" w:hAnsi="Calibri" w:cs="Calibri"/>
          <w:color w:val="000000"/>
        </w:rPr>
        <w:t xml:space="preserve"> of hours in the portion of the course or program for which the student has </w:t>
      </w:r>
      <w:r w:rsidR="00031E0C">
        <w:rPr>
          <w:rFonts w:ascii="Calibri" w:hAnsi="Calibri" w:cs="Calibri"/>
          <w:color w:val="000000"/>
        </w:rPr>
        <w:t>been charged</w:t>
      </w:r>
      <w:r w:rsidR="00E93D70">
        <w:rPr>
          <w:rFonts w:ascii="Calibri" w:hAnsi="Calibri" w:cs="Calibri"/>
          <w:color w:val="000000"/>
        </w:rPr>
        <w:t xml:space="preserve">, except that a student may not collect a refund if the student has completed75% or more of the total number of hours in the portion of the program for which </w:t>
      </w:r>
      <w:r w:rsidR="00031E0C">
        <w:rPr>
          <w:rFonts w:ascii="Calibri" w:hAnsi="Calibri" w:cs="Calibri"/>
          <w:color w:val="000000"/>
        </w:rPr>
        <w:t>the student</w:t>
      </w:r>
      <w:r w:rsidR="00E93D70">
        <w:rPr>
          <w:rFonts w:ascii="Calibri" w:hAnsi="Calibri" w:cs="Calibri"/>
          <w:color w:val="000000"/>
        </w:rPr>
        <w:t xml:space="preserve"> has been charged on the effective date of termination.</w:t>
      </w:r>
    </w:p>
    <w:p w14:paraId="4E81C4B5" w14:textId="77777777" w:rsidR="00F75A2F" w:rsidRDefault="007110C3"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5.  Refunds for items of extra expense to the </w:t>
      </w:r>
      <w:r w:rsidR="00F75A2F">
        <w:rPr>
          <w:rFonts w:ascii="Calibri" w:hAnsi="Calibri" w:cs="Calibri"/>
          <w:color w:val="000000"/>
        </w:rPr>
        <w:t xml:space="preserve">student, such as books, tools, or other supplies are to be handled separately from refund of tuition and other academic fees.  The student will not be required to purchase instructional supplies, books, and tools until such time as these materials are required. Once these </w:t>
      </w:r>
      <w:r w:rsidR="00EF7FB1">
        <w:rPr>
          <w:rFonts w:ascii="Calibri" w:hAnsi="Calibri" w:cs="Calibri"/>
          <w:color w:val="000000"/>
        </w:rPr>
        <w:t>materials</w:t>
      </w:r>
      <w:r w:rsidR="00F75A2F">
        <w:rPr>
          <w:rFonts w:ascii="Calibri" w:hAnsi="Calibri" w:cs="Calibri"/>
          <w:color w:val="000000"/>
        </w:rPr>
        <w:t xml:space="preserve"> are purchased, no refund will be made.  For full refunds, the school can withhold costs for these types of items from the refund as long as they were necessary for the portion of the program attended and separately stated in the enrollment agreement.  Any such items not required for the portion of the program attended must be included in the refund.</w:t>
      </w:r>
    </w:p>
    <w:p w14:paraId="63642892" w14:textId="77777777" w:rsidR="007110C3" w:rsidRDefault="00F75A2F"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6.  A student who withdraws for a reason unrelated to the student’s academic status after the 75% percent completion mark and requests a grade at the time of withdrawal shall be given a grade of “incomplete” and permitted to re-enroll in the course or program during the 12-month period following the date the student withdrew without payment of additional tuition for that portion of the course or program.</w:t>
      </w:r>
    </w:p>
    <w:p w14:paraId="14755A8F" w14:textId="77777777" w:rsidR="00F75A2F" w:rsidRDefault="00F75A2F"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7.  A full refund of all tuition and fees is due and refundable in each of the following cases:</w:t>
      </w:r>
    </w:p>
    <w:p w14:paraId="751FDA8A" w14:textId="77777777" w:rsidR="00F75A2F" w:rsidRPr="00F75A2F" w:rsidRDefault="00F75A2F" w:rsidP="006C77A6">
      <w:pPr>
        <w:pStyle w:val="ListParagraph"/>
        <w:numPr>
          <w:ilvl w:val="0"/>
          <w:numId w:val="31"/>
        </w:numPr>
        <w:autoSpaceDE w:val="0"/>
        <w:autoSpaceDN w:val="0"/>
        <w:adjustRightInd w:val="0"/>
        <w:spacing w:after="0" w:line="240" w:lineRule="auto"/>
        <w:jc w:val="both"/>
        <w:rPr>
          <w:rFonts w:ascii="Calibri" w:hAnsi="Calibri" w:cs="Calibri"/>
          <w:color w:val="000000"/>
        </w:rPr>
      </w:pPr>
      <w:r w:rsidRPr="00F75A2F">
        <w:rPr>
          <w:rFonts w:ascii="Calibri" w:hAnsi="Calibri" w:cs="Calibri"/>
          <w:color w:val="000000"/>
        </w:rPr>
        <w:t>An enrollee is not accepted by the school;</w:t>
      </w:r>
    </w:p>
    <w:p w14:paraId="620FE1FB" w14:textId="77777777" w:rsidR="00F75A2F" w:rsidRPr="00F75A2F" w:rsidRDefault="00F75A2F" w:rsidP="006C77A6">
      <w:pPr>
        <w:pStyle w:val="ListParagraph"/>
        <w:numPr>
          <w:ilvl w:val="0"/>
          <w:numId w:val="31"/>
        </w:numPr>
        <w:autoSpaceDE w:val="0"/>
        <w:autoSpaceDN w:val="0"/>
        <w:adjustRightInd w:val="0"/>
        <w:spacing w:after="0" w:line="240" w:lineRule="auto"/>
        <w:jc w:val="both"/>
        <w:rPr>
          <w:rFonts w:ascii="Calibri" w:hAnsi="Calibri" w:cs="Calibri"/>
          <w:color w:val="000000"/>
        </w:rPr>
      </w:pPr>
      <w:r w:rsidRPr="00F75A2F">
        <w:rPr>
          <w:rFonts w:ascii="Calibri" w:hAnsi="Calibri" w:cs="Calibri"/>
          <w:color w:val="000000"/>
        </w:rPr>
        <w:t>If the course of instruction is discontinued by the school and this prevents the student from completing the course; or</w:t>
      </w:r>
    </w:p>
    <w:p w14:paraId="165D5226" w14:textId="77777777" w:rsidR="00F75A2F" w:rsidRPr="00F75A2F" w:rsidRDefault="00F75A2F" w:rsidP="006C77A6">
      <w:pPr>
        <w:pStyle w:val="ListParagraph"/>
        <w:numPr>
          <w:ilvl w:val="0"/>
          <w:numId w:val="3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If the student’s enrollment was procured as a result of any misrepresentation in advertising, promotional materials of the school, or representations by the owner or representatives of the school.</w:t>
      </w:r>
    </w:p>
    <w:p w14:paraId="152527DE" w14:textId="77777777" w:rsidR="00E93D70" w:rsidRPr="00F75A2F" w:rsidRDefault="00F75A2F"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00CC5ABC">
        <w:rPr>
          <w:rFonts w:ascii="Calibri" w:hAnsi="Calibri" w:cs="Calibri"/>
          <w:color w:val="000000"/>
        </w:rPr>
        <w:t>More simply, the refund is based on the precise number of course time hours the student has paid for at the time of termination, up to the 75% completion mark, after which no refund is due.</w:t>
      </w:r>
    </w:p>
    <w:p w14:paraId="4D771BA1" w14:textId="77777777" w:rsidR="00E93D70" w:rsidRDefault="00E93D70" w:rsidP="006C77A6">
      <w:pPr>
        <w:pStyle w:val="Heading2"/>
        <w:jc w:val="both"/>
      </w:pPr>
      <w:bookmarkStart w:id="63" w:name="_Toc472765029"/>
      <w:r>
        <w:t>Refund Policy for Students Called to Active Military Service</w:t>
      </w:r>
      <w:bookmarkEnd w:id="63"/>
    </w:p>
    <w:p w14:paraId="6D6BE13A" w14:textId="77777777" w:rsidR="00E93D70" w:rsidRDefault="00CC5ABC"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8.  </w:t>
      </w:r>
      <w:r w:rsidR="00E93D70">
        <w:rPr>
          <w:rFonts w:ascii="Calibri" w:hAnsi="Calibri" w:cs="Calibri"/>
          <w:color w:val="000000"/>
        </w:rPr>
        <w:t>A student of the School</w:t>
      </w:r>
      <w:r>
        <w:rPr>
          <w:rFonts w:ascii="Calibri" w:hAnsi="Calibri" w:cs="Calibri"/>
          <w:color w:val="000000"/>
        </w:rPr>
        <w:t xml:space="preserve"> or college</w:t>
      </w:r>
      <w:r w:rsidR="00E93D70">
        <w:rPr>
          <w:rFonts w:ascii="Calibri" w:hAnsi="Calibri" w:cs="Calibri"/>
          <w:color w:val="000000"/>
        </w:rPr>
        <w:t xml:space="preserve"> who withdraws from the School</w:t>
      </w:r>
      <w:r>
        <w:rPr>
          <w:rFonts w:ascii="Calibri" w:hAnsi="Calibri" w:cs="Calibri"/>
          <w:color w:val="000000"/>
        </w:rPr>
        <w:t xml:space="preserve"> or college as</w:t>
      </w:r>
      <w:r w:rsidR="00E93D70">
        <w:rPr>
          <w:rFonts w:ascii="Calibri" w:hAnsi="Calibri" w:cs="Calibri"/>
          <w:color w:val="000000"/>
        </w:rPr>
        <w:t xml:space="preserve"> a result of the student being called </w:t>
      </w:r>
      <w:r w:rsidR="00031E0C">
        <w:rPr>
          <w:rFonts w:ascii="Calibri" w:hAnsi="Calibri" w:cs="Calibri"/>
          <w:color w:val="000000"/>
        </w:rPr>
        <w:t>to active</w:t>
      </w:r>
      <w:r w:rsidR="00E93D70">
        <w:rPr>
          <w:rFonts w:ascii="Calibri" w:hAnsi="Calibri" w:cs="Calibri"/>
          <w:color w:val="000000"/>
        </w:rPr>
        <w:t xml:space="preserve"> duty in a military service of the United States or the Texas National Guard may elect </w:t>
      </w:r>
      <w:r w:rsidR="00031E0C">
        <w:rPr>
          <w:rFonts w:ascii="Calibri" w:hAnsi="Calibri" w:cs="Calibri"/>
          <w:color w:val="000000"/>
        </w:rPr>
        <w:t>one of</w:t>
      </w:r>
      <w:r w:rsidR="00E93D70">
        <w:rPr>
          <w:rFonts w:ascii="Calibri" w:hAnsi="Calibri" w:cs="Calibri"/>
          <w:color w:val="000000"/>
        </w:rPr>
        <w:t xml:space="preserve"> the following options for each program in which the student is enrolled:</w:t>
      </w:r>
    </w:p>
    <w:p w14:paraId="5EAC63EE" w14:textId="77777777" w:rsidR="00CC5ABC" w:rsidRDefault="00CC5ABC" w:rsidP="006C77A6">
      <w:pPr>
        <w:pStyle w:val="ListParagraph"/>
        <w:numPr>
          <w:ilvl w:val="0"/>
          <w:numId w:val="32"/>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I</w:t>
      </w:r>
      <w:r w:rsidR="00E93D70" w:rsidRPr="00CC5ABC">
        <w:rPr>
          <w:rFonts w:ascii="Calibri" w:hAnsi="Calibri" w:cs="Calibri"/>
          <w:color w:val="000000"/>
        </w:rPr>
        <w:t xml:space="preserve">f tuition and fees are collected in advance of the withdrawal, a pro rata refund of </w:t>
      </w:r>
      <w:r w:rsidR="00031E0C" w:rsidRPr="00CC5ABC">
        <w:rPr>
          <w:rFonts w:ascii="Calibri" w:hAnsi="Calibri" w:cs="Calibri"/>
          <w:color w:val="000000"/>
        </w:rPr>
        <w:t>any tuition</w:t>
      </w:r>
      <w:r w:rsidR="00E93D70" w:rsidRPr="00CC5ABC">
        <w:rPr>
          <w:rFonts w:ascii="Calibri" w:hAnsi="Calibri" w:cs="Calibri"/>
          <w:color w:val="000000"/>
        </w:rPr>
        <w:t xml:space="preserve">, fees, or other charges paid by the student for the program and a cancellation </w:t>
      </w:r>
      <w:r w:rsidR="00031E0C" w:rsidRPr="00CC5ABC">
        <w:rPr>
          <w:rFonts w:ascii="Calibri" w:hAnsi="Calibri" w:cs="Calibri"/>
          <w:color w:val="000000"/>
        </w:rPr>
        <w:t>of any</w:t>
      </w:r>
      <w:r w:rsidR="00E93D70" w:rsidRPr="00CC5ABC">
        <w:rPr>
          <w:rFonts w:ascii="Calibri" w:hAnsi="Calibri" w:cs="Calibri"/>
          <w:color w:val="000000"/>
        </w:rPr>
        <w:t xml:space="preserve"> unpaid tuition, fees, or other charges owed by the student for the portion of </w:t>
      </w:r>
      <w:r w:rsidR="00031E0C" w:rsidRPr="00CC5ABC">
        <w:rPr>
          <w:rFonts w:ascii="Calibri" w:hAnsi="Calibri" w:cs="Calibri"/>
          <w:color w:val="000000"/>
        </w:rPr>
        <w:t>the program</w:t>
      </w:r>
      <w:r w:rsidR="00E93D70" w:rsidRPr="00CC5ABC">
        <w:rPr>
          <w:rFonts w:ascii="Calibri" w:hAnsi="Calibri" w:cs="Calibri"/>
          <w:color w:val="000000"/>
        </w:rPr>
        <w:t xml:space="preserve"> the student does not complete following withdrawal;</w:t>
      </w:r>
    </w:p>
    <w:p w14:paraId="16829707" w14:textId="77777777" w:rsidR="00CC5ABC" w:rsidRDefault="00CC5ABC" w:rsidP="006C77A6">
      <w:pPr>
        <w:pStyle w:val="ListParagraph"/>
        <w:numPr>
          <w:ilvl w:val="0"/>
          <w:numId w:val="32"/>
        </w:numPr>
        <w:autoSpaceDE w:val="0"/>
        <w:autoSpaceDN w:val="0"/>
        <w:adjustRightInd w:val="0"/>
        <w:spacing w:after="0" w:line="240" w:lineRule="auto"/>
        <w:jc w:val="both"/>
        <w:rPr>
          <w:rFonts w:ascii="Calibri" w:hAnsi="Calibri" w:cs="Calibri"/>
          <w:color w:val="000000"/>
        </w:rPr>
      </w:pPr>
      <w:r w:rsidRPr="00CC5ABC">
        <w:rPr>
          <w:rFonts w:ascii="Calibri" w:hAnsi="Calibri" w:cs="Calibri"/>
          <w:color w:val="000000"/>
        </w:rPr>
        <w:t>A</w:t>
      </w:r>
      <w:r w:rsidR="00E93D70" w:rsidRPr="00CC5ABC">
        <w:rPr>
          <w:rFonts w:ascii="Calibri" w:hAnsi="Calibri" w:cs="Calibri"/>
          <w:color w:val="000000"/>
        </w:rPr>
        <w:t xml:space="preserve"> grade of incomplete with the designation “withdrawn-military” for the courses in </w:t>
      </w:r>
      <w:r w:rsidR="00031E0C" w:rsidRPr="00CC5ABC">
        <w:rPr>
          <w:rFonts w:ascii="Calibri" w:hAnsi="Calibri" w:cs="Calibri"/>
          <w:color w:val="000000"/>
        </w:rPr>
        <w:t>the program</w:t>
      </w:r>
      <w:r w:rsidR="00E93D70" w:rsidRPr="00CC5ABC">
        <w:rPr>
          <w:rFonts w:ascii="Calibri" w:hAnsi="Calibri" w:cs="Calibri"/>
          <w:color w:val="000000"/>
        </w:rPr>
        <w:t xml:space="preserve">, other than courses for which the student has previously received a grade </w:t>
      </w:r>
      <w:r w:rsidR="00031E0C" w:rsidRPr="00CC5ABC">
        <w:rPr>
          <w:rFonts w:ascii="Calibri" w:hAnsi="Calibri" w:cs="Calibri"/>
          <w:color w:val="000000"/>
        </w:rPr>
        <w:t>on the</w:t>
      </w:r>
      <w:r w:rsidR="00E93D70" w:rsidRPr="00CC5ABC">
        <w:rPr>
          <w:rFonts w:ascii="Calibri" w:hAnsi="Calibri" w:cs="Calibri"/>
          <w:color w:val="000000"/>
        </w:rPr>
        <w:t xml:space="preserve"> student’s transcript, and the right to re-enroll in the program, or a </w:t>
      </w:r>
      <w:r w:rsidR="00031E0C" w:rsidRPr="00CC5ABC">
        <w:rPr>
          <w:rFonts w:ascii="Calibri" w:hAnsi="Calibri" w:cs="Calibri"/>
          <w:color w:val="000000"/>
        </w:rPr>
        <w:t>substantially equivalent</w:t>
      </w:r>
      <w:r w:rsidR="00E93D70" w:rsidRPr="00CC5ABC">
        <w:rPr>
          <w:rFonts w:ascii="Calibri" w:hAnsi="Calibri" w:cs="Calibri"/>
          <w:color w:val="000000"/>
        </w:rPr>
        <w:t xml:space="preserve"> program if that program is no longer available, not later than the </w:t>
      </w:r>
      <w:r w:rsidR="00031E0C" w:rsidRPr="00CC5ABC">
        <w:rPr>
          <w:rFonts w:ascii="Calibri" w:hAnsi="Calibri" w:cs="Calibri"/>
          <w:color w:val="000000"/>
        </w:rPr>
        <w:t>first anniversary</w:t>
      </w:r>
      <w:r w:rsidR="00E93D70" w:rsidRPr="00CC5ABC">
        <w:rPr>
          <w:rFonts w:ascii="Calibri" w:hAnsi="Calibri" w:cs="Calibri"/>
          <w:color w:val="000000"/>
        </w:rPr>
        <w:t xml:space="preserve"> of the date the student is discharged from active military duty </w:t>
      </w:r>
      <w:r w:rsidR="00031E0C" w:rsidRPr="00CC5ABC">
        <w:rPr>
          <w:rFonts w:ascii="Calibri" w:hAnsi="Calibri" w:cs="Calibri"/>
          <w:color w:val="000000"/>
        </w:rPr>
        <w:t>without payment</w:t>
      </w:r>
      <w:r w:rsidR="00E93D70" w:rsidRPr="00CC5ABC">
        <w:rPr>
          <w:rFonts w:ascii="Calibri" w:hAnsi="Calibri" w:cs="Calibri"/>
          <w:color w:val="000000"/>
        </w:rPr>
        <w:t xml:space="preserve"> of additional tuition, fees, or other charges for the program other than </w:t>
      </w:r>
      <w:r w:rsidR="00031E0C" w:rsidRPr="00CC5ABC">
        <w:rPr>
          <w:rFonts w:ascii="Calibri" w:hAnsi="Calibri" w:cs="Calibri"/>
          <w:color w:val="000000"/>
        </w:rPr>
        <w:t>any previously</w:t>
      </w:r>
      <w:r w:rsidR="00E93D70" w:rsidRPr="00CC5ABC">
        <w:rPr>
          <w:rFonts w:ascii="Calibri" w:hAnsi="Calibri" w:cs="Calibri"/>
          <w:color w:val="000000"/>
        </w:rPr>
        <w:t xml:space="preserve"> unpaid balance of the original tuition, fees, and charges for books for </w:t>
      </w:r>
      <w:r w:rsidR="00031E0C" w:rsidRPr="00CC5ABC">
        <w:rPr>
          <w:rFonts w:ascii="Calibri" w:hAnsi="Calibri" w:cs="Calibri"/>
          <w:color w:val="000000"/>
        </w:rPr>
        <w:t>the program</w:t>
      </w:r>
      <w:r w:rsidR="00E93D70" w:rsidRPr="00CC5ABC">
        <w:rPr>
          <w:rFonts w:ascii="Calibri" w:hAnsi="Calibri" w:cs="Calibri"/>
          <w:color w:val="000000"/>
        </w:rPr>
        <w:t>; or</w:t>
      </w:r>
    </w:p>
    <w:p w14:paraId="2AE89ACC" w14:textId="77777777" w:rsidR="00E93D70" w:rsidRPr="00CC5ABC" w:rsidRDefault="00CC5ABC" w:rsidP="006C77A6">
      <w:pPr>
        <w:pStyle w:val="ListParagraph"/>
        <w:numPr>
          <w:ilvl w:val="0"/>
          <w:numId w:val="32"/>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T</w:t>
      </w:r>
      <w:r w:rsidR="00E93D70" w:rsidRPr="00CC5ABC">
        <w:rPr>
          <w:rFonts w:ascii="Calibri" w:hAnsi="Calibri" w:cs="Calibri"/>
          <w:color w:val="000000"/>
        </w:rPr>
        <w:t xml:space="preserve">he assignment of an appropriate final grade or credit for the courses in the </w:t>
      </w:r>
      <w:r w:rsidR="00031E0C" w:rsidRPr="00CC5ABC">
        <w:rPr>
          <w:rFonts w:ascii="Calibri" w:hAnsi="Calibri" w:cs="Calibri"/>
          <w:color w:val="000000"/>
        </w:rPr>
        <w:t>program, but</w:t>
      </w:r>
      <w:r w:rsidR="00E93D70" w:rsidRPr="00CC5ABC">
        <w:rPr>
          <w:rFonts w:ascii="Calibri" w:hAnsi="Calibri" w:cs="Calibri"/>
          <w:color w:val="000000"/>
        </w:rPr>
        <w:t xml:space="preserve"> only if the instructor or instructors of the program determine that the student has:</w:t>
      </w:r>
    </w:p>
    <w:p w14:paraId="388740E1" w14:textId="77777777" w:rsidR="00094CE4" w:rsidRDefault="001C4345" w:rsidP="006C77A6">
      <w:pPr>
        <w:pStyle w:val="ListParagraph"/>
        <w:numPr>
          <w:ilvl w:val="0"/>
          <w:numId w:val="34"/>
        </w:numPr>
        <w:autoSpaceDE w:val="0"/>
        <w:autoSpaceDN w:val="0"/>
        <w:adjustRightInd w:val="0"/>
        <w:spacing w:after="0" w:line="240" w:lineRule="auto"/>
        <w:jc w:val="both"/>
        <w:rPr>
          <w:rFonts w:ascii="Calibri" w:hAnsi="Calibri" w:cs="Calibri"/>
          <w:color w:val="000000"/>
        </w:rPr>
      </w:pPr>
      <w:r w:rsidRPr="001C4345">
        <w:rPr>
          <w:rFonts w:ascii="Calibri" w:hAnsi="Calibri" w:cs="Calibri"/>
          <w:color w:val="000000"/>
        </w:rPr>
        <w:t>S</w:t>
      </w:r>
      <w:r w:rsidR="00E93D70" w:rsidRPr="001C4345">
        <w:rPr>
          <w:rFonts w:ascii="Calibri" w:hAnsi="Calibri" w:cs="Calibri"/>
          <w:color w:val="000000"/>
        </w:rPr>
        <w:t>atisfactorily completed at least 90</w:t>
      </w:r>
      <w:r w:rsidRPr="001C4345">
        <w:rPr>
          <w:rFonts w:ascii="Calibri" w:hAnsi="Calibri" w:cs="Calibri"/>
          <w:color w:val="000000"/>
        </w:rPr>
        <w:t>%</w:t>
      </w:r>
      <w:r w:rsidR="00E93D70" w:rsidRPr="001C4345">
        <w:rPr>
          <w:rFonts w:ascii="Calibri" w:hAnsi="Calibri" w:cs="Calibri"/>
          <w:color w:val="000000"/>
        </w:rPr>
        <w:t xml:space="preserve"> percent of the required coursework for </w:t>
      </w:r>
      <w:r w:rsidR="00031E0C" w:rsidRPr="001C4345">
        <w:rPr>
          <w:rFonts w:ascii="Calibri" w:hAnsi="Calibri" w:cs="Calibri"/>
          <w:color w:val="000000"/>
        </w:rPr>
        <w:t>the program</w:t>
      </w:r>
      <w:r w:rsidR="00E93D70" w:rsidRPr="001C4345">
        <w:rPr>
          <w:rFonts w:ascii="Calibri" w:hAnsi="Calibri" w:cs="Calibri"/>
          <w:color w:val="000000"/>
        </w:rPr>
        <w:t xml:space="preserve">; and </w:t>
      </w:r>
    </w:p>
    <w:p w14:paraId="37D0B721" w14:textId="77777777" w:rsidR="001C4345" w:rsidRPr="001C4345" w:rsidRDefault="001C4345" w:rsidP="006C77A6">
      <w:pPr>
        <w:pStyle w:val="ListParagraph"/>
        <w:numPr>
          <w:ilvl w:val="0"/>
          <w:numId w:val="34"/>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Demonstrated sufficient mastery of the program material to receive credit for completing the program.</w:t>
      </w:r>
    </w:p>
    <w:p w14:paraId="5D0E3A17" w14:textId="77777777" w:rsidR="00E93D70" w:rsidRDefault="001C4345"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9.  </w:t>
      </w:r>
      <w:r w:rsidR="00E93D70">
        <w:rPr>
          <w:rFonts w:ascii="Calibri" w:hAnsi="Calibri" w:cs="Calibri"/>
          <w:color w:val="000000"/>
        </w:rPr>
        <w:t xml:space="preserve">The payment of refunds will be totally completed such that the refund instrument has </w:t>
      </w:r>
      <w:r w:rsidR="00031E0C">
        <w:rPr>
          <w:rFonts w:ascii="Calibri" w:hAnsi="Calibri" w:cs="Calibri"/>
          <w:color w:val="000000"/>
        </w:rPr>
        <w:t>been negotiated</w:t>
      </w:r>
      <w:r w:rsidR="00E93D70">
        <w:rPr>
          <w:rFonts w:ascii="Calibri" w:hAnsi="Calibri" w:cs="Calibri"/>
          <w:color w:val="000000"/>
        </w:rPr>
        <w:t xml:space="preserve"> or credited into the proper account(s), within 60 days after the effective date </w:t>
      </w:r>
      <w:r w:rsidR="00031E0C">
        <w:rPr>
          <w:rFonts w:ascii="Calibri" w:hAnsi="Calibri" w:cs="Calibri"/>
          <w:color w:val="000000"/>
        </w:rPr>
        <w:t>of termination</w:t>
      </w:r>
      <w:r w:rsidR="00E93D70">
        <w:rPr>
          <w:rFonts w:ascii="Calibri" w:hAnsi="Calibri" w:cs="Calibri"/>
          <w:color w:val="000000"/>
        </w:rPr>
        <w:t>.</w:t>
      </w:r>
    </w:p>
    <w:p w14:paraId="05D75AAD" w14:textId="77777777" w:rsidR="001C4345" w:rsidRDefault="001C4345"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 full or partial refund may also be due in other circumstances of program def</w:t>
      </w:r>
      <w:r w:rsidR="00F36E74">
        <w:rPr>
          <w:rFonts w:ascii="Calibri" w:hAnsi="Calibri" w:cs="Calibri"/>
          <w:color w:val="000000"/>
        </w:rPr>
        <w:t>iciencies or violations of requirements for career schools and colleges</w:t>
      </w:r>
    </w:p>
    <w:p w14:paraId="31BE5BEA" w14:textId="77777777" w:rsidR="00B36E6E" w:rsidRDefault="00B36E6E" w:rsidP="006C77A6">
      <w:pPr>
        <w:pStyle w:val="Heading1"/>
        <w:jc w:val="both"/>
        <w:rPr>
          <w:sz w:val="32"/>
        </w:rPr>
        <w:sectPr w:rsidR="00B36E6E" w:rsidSect="00053A62">
          <w:footerReference w:type="default" r:id="rId15"/>
          <w:pgSz w:w="12240" w:h="15840" w:code="1"/>
          <w:pgMar w:top="720" w:right="720" w:bottom="810" w:left="720" w:header="720" w:footer="0" w:gutter="0"/>
          <w:cols w:space="720"/>
          <w:docGrid w:linePitch="360"/>
        </w:sectPr>
      </w:pPr>
      <w:bookmarkStart w:id="64" w:name="_Toc472765030"/>
    </w:p>
    <w:p w14:paraId="6ED8FB45" w14:textId="77777777" w:rsidR="00E93D70" w:rsidRPr="00E02D77" w:rsidRDefault="00E93D70" w:rsidP="006C77A6">
      <w:pPr>
        <w:pStyle w:val="Heading1"/>
        <w:jc w:val="both"/>
        <w:rPr>
          <w:sz w:val="32"/>
        </w:rPr>
      </w:pPr>
      <w:r w:rsidRPr="00E02D77">
        <w:rPr>
          <w:sz w:val="32"/>
        </w:rPr>
        <w:lastRenderedPageBreak/>
        <w:t>Programs</w:t>
      </w:r>
      <w:r w:rsidR="00741C5B" w:rsidRPr="00E02D77">
        <w:rPr>
          <w:sz w:val="32"/>
        </w:rPr>
        <w:t xml:space="preserve"> Descriptions and Outlines</w:t>
      </w:r>
      <w:bookmarkEnd w:id="64"/>
    </w:p>
    <w:p w14:paraId="152C690D" w14:textId="77777777" w:rsidR="00E93D70" w:rsidRDefault="00094CE4" w:rsidP="006C77A6">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Certificate Programs available are as follows:</w:t>
      </w:r>
    </w:p>
    <w:p w14:paraId="63C6C940" w14:textId="77777777" w:rsidR="00E70585" w:rsidRDefault="00E70585" w:rsidP="006C77A6">
      <w:pPr>
        <w:autoSpaceDE w:val="0"/>
        <w:autoSpaceDN w:val="0"/>
        <w:adjustRightInd w:val="0"/>
        <w:spacing w:after="0" w:line="240" w:lineRule="auto"/>
        <w:jc w:val="both"/>
        <w:rPr>
          <w:rFonts w:ascii="SymbolMT" w:hAnsi="SymbolMT" w:cs="SymbolMT"/>
          <w:color w:val="000000"/>
        </w:rPr>
      </w:pPr>
    </w:p>
    <w:p w14:paraId="5C23788F" w14:textId="77777777" w:rsidR="00D84253"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sidR="002705EF">
        <w:rPr>
          <w:rFonts w:ascii="Calibri" w:hAnsi="Calibri" w:cs="Calibri"/>
          <w:color w:val="000000"/>
        </w:rPr>
        <w:t>Construction Technology</w:t>
      </w:r>
    </w:p>
    <w:p w14:paraId="57D4FDC2"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sidR="002705EF">
        <w:rPr>
          <w:rFonts w:ascii="Calibri" w:hAnsi="Calibri" w:cs="Calibri"/>
          <w:color w:val="000000"/>
        </w:rPr>
        <w:t>Medical Assistant</w:t>
      </w:r>
    </w:p>
    <w:p w14:paraId="2117E654"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sidR="002705EF">
        <w:rPr>
          <w:rFonts w:ascii="Calibri" w:hAnsi="Calibri" w:cs="Calibri"/>
          <w:color w:val="000000"/>
        </w:rPr>
        <w:t>Electronic Health Records Technician</w:t>
      </w:r>
    </w:p>
    <w:p w14:paraId="2CEBD8BE" w14:textId="77777777" w:rsidR="00E93D70" w:rsidRDefault="00E93D70" w:rsidP="006C77A6">
      <w:pPr>
        <w:autoSpaceDE w:val="0"/>
        <w:autoSpaceDN w:val="0"/>
        <w:adjustRightInd w:val="0"/>
        <w:spacing w:after="0" w:line="240" w:lineRule="auto"/>
        <w:jc w:val="both"/>
        <w:rPr>
          <w:rFonts w:ascii="Calibri" w:hAnsi="Calibri" w:cs="Calibri"/>
          <w:color w:val="000000"/>
        </w:rPr>
      </w:pPr>
    </w:p>
    <w:p w14:paraId="6EE6BBA6" w14:textId="77777777" w:rsidR="008877CB" w:rsidRDefault="006C657A" w:rsidP="002705EF">
      <w:pPr>
        <w:autoSpaceDE w:val="0"/>
        <w:autoSpaceDN w:val="0"/>
        <w:adjustRightInd w:val="0"/>
        <w:spacing w:after="0" w:line="240" w:lineRule="auto"/>
        <w:rPr>
          <w:rFonts w:ascii="Calibri" w:hAnsi="Calibri" w:cs="Calibri"/>
          <w:color w:val="000000"/>
        </w:rPr>
      </w:pPr>
      <w:r>
        <w:rPr>
          <w:rFonts w:ascii="Calibri" w:hAnsi="Calibri" w:cs="Calibri"/>
          <w:color w:val="000000"/>
        </w:rPr>
        <w:t>All programs approved and regul</w:t>
      </w:r>
      <w:r w:rsidR="002705EF">
        <w:rPr>
          <w:rFonts w:ascii="Calibri" w:hAnsi="Calibri" w:cs="Calibri"/>
          <w:color w:val="000000"/>
        </w:rPr>
        <w:t>ated by TWC-Career Colleges and Schools.</w:t>
      </w:r>
    </w:p>
    <w:p w14:paraId="24B9CC36" w14:textId="77777777" w:rsidR="008877CB" w:rsidRDefault="008877CB" w:rsidP="006C77A6">
      <w:pPr>
        <w:pStyle w:val="Heading2"/>
        <w:jc w:val="both"/>
      </w:pPr>
      <w:bookmarkStart w:id="65" w:name="_Toc472765031"/>
      <w:r>
        <w:t>Comparable Program Information</w:t>
      </w:r>
      <w:bookmarkEnd w:id="65"/>
    </w:p>
    <w:p w14:paraId="06DC05AB" w14:textId="77777777" w:rsidR="008877CB" w:rsidRDefault="008877CB" w:rsidP="006C77A6">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rPr>
        <w:t>Information regarding tuition and program length for comparable programs may be obtained by accessing the College Navigator website at http://nces.ed.gov/collegenavigator</w:t>
      </w:r>
    </w:p>
    <w:p w14:paraId="41D220A0" w14:textId="77777777" w:rsidR="00E93D70" w:rsidRDefault="00E93D70" w:rsidP="006C77A6">
      <w:pPr>
        <w:pStyle w:val="Heading2"/>
        <w:jc w:val="both"/>
      </w:pPr>
      <w:bookmarkStart w:id="66" w:name="_Toc472765032"/>
      <w:r>
        <w:t>Standard Class Schedule</w:t>
      </w:r>
      <w:r w:rsidR="00C278FE">
        <w:t xml:space="preserve"> &amp; Enrollment deadlines</w:t>
      </w:r>
      <w:bookmarkEnd w:id="66"/>
    </w:p>
    <w:p w14:paraId="353A7A1C" w14:textId="77777777" w:rsidR="001A698B"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Schedules vary </w:t>
      </w:r>
      <w:r w:rsidR="000F44B5">
        <w:rPr>
          <w:rFonts w:ascii="Calibri" w:hAnsi="Calibri" w:cs="Calibri"/>
          <w:color w:val="000000"/>
        </w:rPr>
        <w:t xml:space="preserve">by </w:t>
      </w:r>
      <w:r>
        <w:rPr>
          <w:rFonts w:ascii="Calibri" w:hAnsi="Calibri" w:cs="Calibri"/>
          <w:color w:val="000000"/>
        </w:rPr>
        <w:t xml:space="preserve">program. </w:t>
      </w:r>
    </w:p>
    <w:p w14:paraId="1F6B51CD" w14:textId="77777777" w:rsidR="001A698B" w:rsidRDefault="001A698B" w:rsidP="001A698B">
      <w:pPr>
        <w:pStyle w:val="Header"/>
        <w:numPr>
          <w:ilvl w:val="0"/>
          <w:numId w:val="39"/>
        </w:numPr>
        <w:tabs>
          <w:tab w:val="clear" w:pos="4680"/>
          <w:tab w:val="clear" w:pos="9360"/>
        </w:tabs>
        <w:jc w:val="both"/>
        <w:rPr>
          <w:sz w:val="24"/>
        </w:rPr>
      </w:pPr>
      <w:r>
        <w:rPr>
          <w:sz w:val="24"/>
        </w:rPr>
        <w:t>Length of Instructional Sessions (grading periods)</w:t>
      </w:r>
    </w:p>
    <w:p w14:paraId="732DDFD7" w14:textId="77777777" w:rsidR="001A698B" w:rsidRDefault="001A698B" w:rsidP="001A698B">
      <w:pPr>
        <w:pStyle w:val="Header"/>
        <w:tabs>
          <w:tab w:val="left" w:pos="360"/>
        </w:tabs>
        <w:ind w:left="720"/>
        <w:jc w:val="both"/>
        <w:rPr>
          <w:sz w:val="24"/>
        </w:rPr>
      </w:pPr>
      <w:r>
        <w:rPr>
          <w:sz w:val="24"/>
        </w:rPr>
        <w:t>a. Regular Programs</w:t>
      </w:r>
    </w:p>
    <w:p w14:paraId="41F1280D" w14:textId="77777777" w:rsidR="00382F75" w:rsidRDefault="001A698B" w:rsidP="001A698B">
      <w:pPr>
        <w:pStyle w:val="Header"/>
        <w:jc w:val="both"/>
        <w:rPr>
          <w:sz w:val="24"/>
        </w:rPr>
      </w:pPr>
      <w:r>
        <w:rPr>
          <w:sz w:val="24"/>
        </w:rPr>
        <w:t>Each day and night session (grading period) is six weeks long, Monday through Friday.  Each session must contain at least 24 school days; therefore, days off due to weather, holidays, or other reasons will be re-scheduled.</w:t>
      </w:r>
    </w:p>
    <w:p w14:paraId="5B9A58C2" w14:textId="77777777" w:rsidR="001A698B" w:rsidRDefault="001A698B" w:rsidP="001A698B">
      <w:pPr>
        <w:pStyle w:val="Header"/>
        <w:jc w:val="both"/>
        <w:rPr>
          <w:sz w:val="24"/>
        </w:rPr>
      </w:pPr>
      <w:r>
        <w:rPr>
          <w:sz w:val="24"/>
        </w:rPr>
        <w:t xml:space="preserve"> </w:t>
      </w:r>
    </w:p>
    <w:p w14:paraId="4B4BE2BE" w14:textId="77777777" w:rsidR="001A698B" w:rsidRDefault="001A698B" w:rsidP="001A698B">
      <w:pPr>
        <w:pStyle w:val="Header"/>
        <w:numPr>
          <w:ilvl w:val="0"/>
          <w:numId w:val="39"/>
        </w:numPr>
        <w:tabs>
          <w:tab w:val="clear" w:pos="4680"/>
          <w:tab w:val="clear" w:pos="9360"/>
        </w:tabs>
        <w:jc w:val="both"/>
        <w:rPr>
          <w:sz w:val="24"/>
        </w:rPr>
      </w:pPr>
      <w:r>
        <w:rPr>
          <w:sz w:val="24"/>
        </w:rPr>
        <w:t>Enrollment Deadline</w:t>
      </w:r>
    </w:p>
    <w:p w14:paraId="39466BD0" w14:textId="77777777" w:rsidR="001A698B" w:rsidRDefault="001A698B" w:rsidP="001A698B">
      <w:pPr>
        <w:pStyle w:val="Header"/>
        <w:tabs>
          <w:tab w:val="left" w:pos="360"/>
        </w:tabs>
        <w:jc w:val="both"/>
        <w:rPr>
          <w:sz w:val="24"/>
        </w:rPr>
      </w:pPr>
      <w:r>
        <w:rPr>
          <w:sz w:val="24"/>
        </w:rPr>
        <w:t xml:space="preserve">Students planning to attend </w:t>
      </w:r>
      <w:r w:rsidR="00C278FE">
        <w:rPr>
          <w:sz w:val="24"/>
        </w:rPr>
        <w:t>Cameron County Education Initiative</w:t>
      </w:r>
      <w:r w:rsidR="00DD2181">
        <w:rPr>
          <w:sz w:val="24"/>
        </w:rPr>
        <w:t xml:space="preserve"> Inc.</w:t>
      </w:r>
      <w:r>
        <w:rPr>
          <w:sz w:val="24"/>
        </w:rPr>
        <w:t xml:space="preserve"> are encouraged to enroll (sign up) for school as soon as possible prior to the beginning of a session to make sure that their paperwork, financial arrangements, and class schedules are in place in time to begin class.  New students may enroll each session; however, </w:t>
      </w:r>
      <w:r w:rsidR="00C278FE">
        <w:rPr>
          <w:sz w:val="24"/>
        </w:rPr>
        <w:t>CCEI</w:t>
      </w:r>
      <w:r>
        <w:rPr>
          <w:sz w:val="24"/>
        </w:rPr>
        <w:t xml:space="preserve"> reserves the right to restrict or expand its program offerings each session depending upon economic conditions or student demand.</w:t>
      </w:r>
    </w:p>
    <w:p w14:paraId="5DA2EDC4" w14:textId="77777777" w:rsidR="00C278FE" w:rsidRDefault="00C278FE" w:rsidP="001A698B">
      <w:pPr>
        <w:pStyle w:val="Header"/>
        <w:tabs>
          <w:tab w:val="left" w:pos="360"/>
        </w:tabs>
        <w:jc w:val="both"/>
        <w:rPr>
          <w:sz w:val="24"/>
        </w:rPr>
      </w:pPr>
    </w:p>
    <w:p w14:paraId="4E8864EC" w14:textId="77777777" w:rsidR="00C278FE" w:rsidRDefault="00C278FE" w:rsidP="00C278FE">
      <w:pPr>
        <w:pStyle w:val="Header"/>
        <w:numPr>
          <w:ilvl w:val="0"/>
          <w:numId w:val="39"/>
        </w:numPr>
        <w:tabs>
          <w:tab w:val="clear" w:pos="4680"/>
          <w:tab w:val="clear" w:pos="9360"/>
        </w:tabs>
        <w:jc w:val="both"/>
        <w:rPr>
          <w:sz w:val="24"/>
        </w:rPr>
      </w:pPr>
      <w:r>
        <w:rPr>
          <w:sz w:val="24"/>
        </w:rPr>
        <w:t>Entrance Deadline</w:t>
      </w:r>
    </w:p>
    <w:p w14:paraId="6194A113" w14:textId="77777777" w:rsidR="00C278FE" w:rsidRDefault="009B6560" w:rsidP="00C278FE">
      <w:pPr>
        <w:pStyle w:val="Header"/>
        <w:tabs>
          <w:tab w:val="left" w:pos="360"/>
        </w:tabs>
        <w:jc w:val="both"/>
        <w:rPr>
          <w:sz w:val="24"/>
        </w:rPr>
      </w:pPr>
      <w:r>
        <w:rPr>
          <w:sz w:val="24"/>
        </w:rPr>
        <w:t xml:space="preserve">CCEI </w:t>
      </w:r>
      <w:r w:rsidR="00A56E69">
        <w:rPr>
          <w:sz w:val="24"/>
        </w:rPr>
        <w:t>enrollment has specific term-beginning dates, therefore any new student must start class on or before the third (3</w:t>
      </w:r>
      <w:r w:rsidR="00A56E69" w:rsidRPr="00A56E69">
        <w:rPr>
          <w:sz w:val="24"/>
          <w:vertAlign w:val="superscript"/>
        </w:rPr>
        <w:t>rd</w:t>
      </w:r>
      <w:r w:rsidR="00A56E69">
        <w:rPr>
          <w:sz w:val="24"/>
        </w:rPr>
        <w:t>) day of classes during any given term.  Exception to this rule are those cases where appropriate credit for previous education and training has been given.</w:t>
      </w:r>
    </w:p>
    <w:p w14:paraId="1DF452F6" w14:textId="77777777" w:rsidR="00C278FE" w:rsidRDefault="00C278FE" w:rsidP="00C278FE">
      <w:pPr>
        <w:pStyle w:val="Header"/>
        <w:tabs>
          <w:tab w:val="clear" w:pos="4680"/>
          <w:tab w:val="clear" w:pos="9360"/>
        </w:tabs>
        <w:ind w:left="360"/>
        <w:jc w:val="both"/>
        <w:rPr>
          <w:sz w:val="24"/>
        </w:rPr>
      </w:pPr>
    </w:p>
    <w:p w14:paraId="411F60EA" w14:textId="77777777" w:rsidR="00C278FE" w:rsidRDefault="00C278FE" w:rsidP="00C278FE">
      <w:pPr>
        <w:pStyle w:val="Header"/>
        <w:numPr>
          <w:ilvl w:val="0"/>
          <w:numId w:val="39"/>
        </w:numPr>
        <w:tabs>
          <w:tab w:val="clear" w:pos="4680"/>
          <w:tab w:val="clear" w:pos="9360"/>
        </w:tabs>
        <w:jc w:val="both"/>
        <w:rPr>
          <w:sz w:val="24"/>
        </w:rPr>
      </w:pPr>
      <w:r>
        <w:rPr>
          <w:sz w:val="24"/>
        </w:rPr>
        <w:t>New Student Orientation</w:t>
      </w:r>
    </w:p>
    <w:p w14:paraId="6BD5B7AA" w14:textId="77777777" w:rsidR="00C278FE" w:rsidRDefault="00C278FE" w:rsidP="00C278FE">
      <w:pPr>
        <w:pStyle w:val="Header"/>
        <w:tabs>
          <w:tab w:val="left" w:pos="360"/>
        </w:tabs>
        <w:jc w:val="both"/>
        <w:rPr>
          <w:sz w:val="24"/>
        </w:rPr>
      </w:pPr>
      <w:r>
        <w:rPr>
          <w:sz w:val="24"/>
        </w:rPr>
        <w:t>All new students will be scheduled to attend, prior to starting classes, a “New Student Orientation”, which is designed to remind students of school policies and their responsibilities and to provide class schedules and other information necessary to begin school.</w:t>
      </w:r>
    </w:p>
    <w:p w14:paraId="00F3D99E" w14:textId="77777777" w:rsidR="001A698B" w:rsidRDefault="001A698B" w:rsidP="006C77A6">
      <w:pPr>
        <w:autoSpaceDE w:val="0"/>
        <w:autoSpaceDN w:val="0"/>
        <w:adjustRightInd w:val="0"/>
        <w:spacing w:after="0" w:line="240" w:lineRule="auto"/>
        <w:jc w:val="both"/>
        <w:rPr>
          <w:rFonts w:ascii="Calibri" w:hAnsi="Calibri" w:cs="Calibri"/>
          <w:color w:val="000000"/>
        </w:rPr>
      </w:pPr>
    </w:p>
    <w:p w14:paraId="25F02265" w14:textId="77777777" w:rsidR="00C278FE" w:rsidRPr="00C278FE" w:rsidRDefault="00C278FE" w:rsidP="00C278FE">
      <w:pPr>
        <w:autoSpaceDE w:val="0"/>
        <w:autoSpaceDN w:val="0"/>
        <w:adjustRightInd w:val="0"/>
        <w:spacing w:after="0" w:line="240" w:lineRule="auto"/>
        <w:jc w:val="both"/>
        <w:rPr>
          <w:rFonts w:ascii="Calibri" w:hAnsi="Calibri" w:cs="Calibri"/>
          <w:i/>
          <w:color w:val="000000"/>
        </w:rPr>
      </w:pPr>
      <w:r w:rsidRPr="00C278FE">
        <w:rPr>
          <w:rFonts w:ascii="Calibri" w:hAnsi="Calibri" w:cs="Calibri"/>
          <w:i/>
          <w:color w:val="000000"/>
        </w:rPr>
        <w:t xml:space="preserve">Schedules vary by program. </w:t>
      </w:r>
    </w:p>
    <w:p w14:paraId="086445AD" w14:textId="77777777" w:rsidR="00E93D70" w:rsidRPr="00C278FE" w:rsidRDefault="00E93D70" w:rsidP="006C77A6">
      <w:pPr>
        <w:autoSpaceDE w:val="0"/>
        <w:autoSpaceDN w:val="0"/>
        <w:adjustRightInd w:val="0"/>
        <w:spacing w:after="0" w:line="240" w:lineRule="auto"/>
        <w:jc w:val="both"/>
        <w:rPr>
          <w:rFonts w:ascii="Calibri" w:hAnsi="Calibri" w:cs="Calibri"/>
          <w:i/>
          <w:color w:val="000000"/>
        </w:rPr>
      </w:pPr>
      <w:r w:rsidRPr="00C278FE">
        <w:rPr>
          <w:rFonts w:ascii="Calibri" w:hAnsi="Calibri" w:cs="Calibri"/>
          <w:i/>
          <w:color w:val="000000"/>
        </w:rPr>
        <w:t xml:space="preserve">Refer to Supplemental Information Sheet for </w:t>
      </w:r>
      <w:r w:rsidR="00031E0C" w:rsidRPr="00C278FE">
        <w:rPr>
          <w:rFonts w:ascii="Calibri" w:hAnsi="Calibri" w:cs="Calibri"/>
          <w:i/>
          <w:color w:val="000000"/>
        </w:rPr>
        <w:t>specific class</w:t>
      </w:r>
      <w:r w:rsidRPr="00C278FE">
        <w:rPr>
          <w:rFonts w:ascii="Calibri" w:hAnsi="Calibri" w:cs="Calibri"/>
          <w:i/>
          <w:color w:val="000000"/>
        </w:rPr>
        <w:t xml:space="preserve"> schedules.</w:t>
      </w:r>
    </w:p>
    <w:p w14:paraId="09D1B9AE" w14:textId="77777777" w:rsidR="00E93D70" w:rsidRDefault="00E93D70" w:rsidP="006C77A6">
      <w:pPr>
        <w:pStyle w:val="Heading2"/>
        <w:jc w:val="both"/>
      </w:pPr>
      <w:bookmarkStart w:id="67" w:name="_Toc472765033"/>
      <w:r>
        <w:t>Instructional Equipment</w:t>
      </w:r>
      <w:bookmarkEnd w:id="67"/>
    </w:p>
    <w:p w14:paraId="4DCD1067"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equipment provided for instructional purposes is comparable to that found in the </w:t>
      </w:r>
      <w:r w:rsidR="00031E0C">
        <w:rPr>
          <w:rFonts w:ascii="Calibri" w:hAnsi="Calibri" w:cs="Calibri"/>
          <w:color w:val="000000"/>
        </w:rPr>
        <w:t>industry for</w:t>
      </w:r>
      <w:r>
        <w:rPr>
          <w:rFonts w:ascii="Calibri" w:hAnsi="Calibri" w:cs="Calibri"/>
          <w:color w:val="000000"/>
        </w:rPr>
        <w:t xml:space="preserve"> which the student is being trained.</w:t>
      </w:r>
    </w:p>
    <w:p w14:paraId="4EFB2CDA"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Pr>
          <w:rFonts w:ascii="Calibri" w:hAnsi="Calibri" w:cs="Calibri"/>
          <w:color w:val="000000"/>
        </w:rPr>
        <w:t xml:space="preserve">The </w:t>
      </w:r>
      <w:r w:rsidR="002705EF">
        <w:rPr>
          <w:rFonts w:ascii="Calibri" w:hAnsi="Calibri" w:cs="Calibri"/>
          <w:color w:val="000000"/>
        </w:rPr>
        <w:t>construction</w:t>
      </w:r>
      <w:r>
        <w:rPr>
          <w:rFonts w:ascii="Calibri" w:hAnsi="Calibri" w:cs="Calibri"/>
          <w:color w:val="000000"/>
        </w:rPr>
        <w:t xml:space="preserve"> program utilizes various types of cutting </w:t>
      </w:r>
      <w:r w:rsidR="002705EF">
        <w:rPr>
          <w:rFonts w:ascii="Calibri" w:hAnsi="Calibri" w:cs="Calibri"/>
          <w:color w:val="000000"/>
        </w:rPr>
        <w:t>equipment, and</w:t>
      </w:r>
      <w:r>
        <w:rPr>
          <w:rFonts w:ascii="Calibri" w:hAnsi="Calibri" w:cs="Calibri"/>
          <w:color w:val="000000"/>
        </w:rPr>
        <w:t xml:space="preserve"> common hand tools associated with the trade.</w:t>
      </w:r>
    </w:p>
    <w:p w14:paraId="14F478DF"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w:t>
      </w:r>
      <w:r>
        <w:rPr>
          <w:rFonts w:ascii="SymbolMT" w:hAnsi="SymbolMT" w:cs="SymbolMT"/>
          <w:color w:val="000000"/>
        </w:rPr>
        <w:t></w:t>
      </w:r>
      <w:r>
        <w:rPr>
          <w:rFonts w:ascii="Calibri" w:hAnsi="Calibri" w:cs="Calibri"/>
          <w:color w:val="000000"/>
        </w:rPr>
        <w:t xml:space="preserve">The </w:t>
      </w:r>
      <w:r w:rsidR="002705EF">
        <w:rPr>
          <w:rFonts w:ascii="Calibri" w:hAnsi="Calibri" w:cs="Calibri"/>
          <w:color w:val="000000"/>
        </w:rPr>
        <w:t>Electronic Health Records Technician and Medical Assistant program</w:t>
      </w:r>
      <w:r>
        <w:rPr>
          <w:rFonts w:ascii="Calibri" w:hAnsi="Calibri" w:cs="Calibri"/>
          <w:color w:val="000000"/>
        </w:rPr>
        <w:t xml:space="preserve"> utilizes PC computers with </w:t>
      </w:r>
      <w:r w:rsidR="00031E0C">
        <w:rPr>
          <w:rFonts w:ascii="Calibri" w:hAnsi="Calibri" w:cs="Calibri"/>
          <w:color w:val="000000"/>
        </w:rPr>
        <w:t>computer programs</w:t>
      </w:r>
      <w:r>
        <w:rPr>
          <w:rFonts w:ascii="Calibri" w:hAnsi="Calibri" w:cs="Calibri"/>
          <w:color w:val="000000"/>
        </w:rPr>
        <w:t xml:space="preserve"> that are used in the industry. Students also use various other supplies and equipment such as, or similar to, </w:t>
      </w:r>
      <w:r w:rsidR="00031E0C">
        <w:rPr>
          <w:rFonts w:ascii="Calibri" w:hAnsi="Calibri" w:cs="Calibri"/>
          <w:color w:val="000000"/>
        </w:rPr>
        <w:t>that found</w:t>
      </w:r>
      <w:r>
        <w:rPr>
          <w:rFonts w:ascii="Calibri" w:hAnsi="Calibri" w:cs="Calibri"/>
          <w:color w:val="000000"/>
        </w:rPr>
        <w:t xml:space="preserve"> in the industry.</w:t>
      </w:r>
    </w:p>
    <w:p w14:paraId="01CDB60B" w14:textId="77777777" w:rsidR="00BD43EF" w:rsidRDefault="00BD43EF" w:rsidP="006C77A6">
      <w:pPr>
        <w:autoSpaceDE w:val="0"/>
        <w:autoSpaceDN w:val="0"/>
        <w:adjustRightInd w:val="0"/>
        <w:spacing w:after="0" w:line="240" w:lineRule="auto"/>
        <w:jc w:val="both"/>
        <w:rPr>
          <w:rFonts w:ascii="SymbolMT" w:hAnsi="SymbolMT" w:cs="SymbolMT"/>
          <w:color w:val="000000"/>
        </w:rPr>
      </w:pPr>
    </w:p>
    <w:p w14:paraId="4BCD6BDC" w14:textId="77777777" w:rsidR="00E93D70" w:rsidRDefault="00E93D70" w:rsidP="006C77A6">
      <w:pPr>
        <w:pStyle w:val="Heading2"/>
        <w:jc w:val="both"/>
      </w:pPr>
      <w:bookmarkStart w:id="68" w:name="_Toc472765034"/>
      <w:r>
        <w:t>Dress Code</w:t>
      </w:r>
      <w:bookmarkEnd w:id="68"/>
    </w:p>
    <w:p w14:paraId="22AFA2AE" w14:textId="77777777" w:rsidR="00E93D70" w:rsidRDefault="002705EF"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CCEI</w:t>
      </w:r>
      <w:r w:rsidR="00E93D70">
        <w:rPr>
          <w:rFonts w:ascii="Calibri" w:hAnsi="Calibri" w:cs="Calibri"/>
          <w:color w:val="000000"/>
        </w:rPr>
        <w:t xml:space="preserve"> maintains a dress co</w:t>
      </w:r>
      <w:r w:rsidR="00352D00">
        <w:rPr>
          <w:rFonts w:ascii="Calibri" w:hAnsi="Calibri" w:cs="Calibri"/>
          <w:color w:val="000000"/>
        </w:rPr>
        <w:t>de to prepare students for their respective careers</w:t>
      </w:r>
      <w:r w:rsidR="00E93D70">
        <w:rPr>
          <w:rFonts w:ascii="Calibri" w:hAnsi="Calibri" w:cs="Calibri"/>
          <w:color w:val="000000"/>
        </w:rPr>
        <w:t xml:space="preserve">. </w:t>
      </w:r>
      <w:r w:rsidR="00352D00">
        <w:rPr>
          <w:rFonts w:ascii="Calibri" w:hAnsi="Calibri" w:cs="Calibri"/>
          <w:color w:val="000000"/>
        </w:rPr>
        <w:t xml:space="preserve">The school may send a student home for failure to abide by the dress code and repeat violations can and may result in being dismissed for the program. </w:t>
      </w:r>
      <w:r w:rsidR="00D05259">
        <w:rPr>
          <w:rFonts w:ascii="Calibri" w:hAnsi="Calibri" w:cs="Calibri"/>
          <w:color w:val="000000"/>
        </w:rPr>
        <w:t xml:space="preserve">All </w:t>
      </w:r>
      <w:r w:rsidR="00E93D70">
        <w:rPr>
          <w:rFonts w:ascii="Calibri" w:hAnsi="Calibri" w:cs="Calibri"/>
          <w:color w:val="000000"/>
        </w:rPr>
        <w:t xml:space="preserve">Students will be required </w:t>
      </w:r>
      <w:r w:rsidR="00031E0C">
        <w:rPr>
          <w:rFonts w:ascii="Calibri" w:hAnsi="Calibri" w:cs="Calibri"/>
          <w:color w:val="000000"/>
        </w:rPr>
        <w:t>to comply</w:t>
      </w:r>
      <w:r w:rsidR="00352D00">
        <w:rPr>
          <w:rFonts w:ascii="Calibri" w:hAnsi="Calibri" w:cs="Calibri"/>
          <w:color w:val="000000"/>
        </w:rPr>
        <w:t xml:space="preserve"> with the following:</w:t>
      </w:r>
    </w:p>
    <w:p w14:paraId="4700A9D4" w14:textId="77777777" w:rsidR="00BB5D5D" w:rsidRDefault="00BB5D5D" w:rsidP="006C77A6">
      <w:pPr>
        <w:autoSpaceDE w:val="0"/>
        <w:autoSpaceDN w:val="0"/>
        <w:adjustRightInd w:val="0"/>
        <w:spacing w:after="0" w:line="240" w:lineRule="auto"/>
        <w:jc w:val="both"/>
        <w:rPr>
          <w:rFonts w:ascii="Calibri" w:hAnsi="Calibri" w:cs="Calibri"/>
          <w:color w:val="000000"/>
        </w:rPr>
      </w:pPr>
    </w:p>
    <w:p w14:paraId="7F8001D4"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sz w:val="20"/>
          <w:szCs w:val="20"/>
        </w:rPr>
        <w:t></w:t>
      </w:r>
      <w:r>
        <w:rPr>
          <w:rFonts w:ascii="SymbolMT" w:hAnsi="SymbolMT" w:cs="SymbolMT"/>
          <w:color w:val="000000"/>
          <w:sz w:val="20"/>
          <w:szCs w:val="20"/>
        </w:rPr>
        <w:t></w:t>
      </w:r>
      <w:r>
        <w:rPr>
          <w:rFonts w:ascii="Calibri" w:hAnsi="Calibri" w:cs="Calibri"/>
          <w:color w:val="000000"/>
        </w:rPr>
        <w:t xml:space="preserve">For health and safety reasons: minimal jewelry (no necklaces or bracelets, one stud </w:t>
      </w:r>
      <w:r w:rsidR="00031E0C">
        <w:rPr>
          <w:rFonts w:ascii="Calibri" w:hAnsi="Calibri" w:cs="Calibri"/>
          <w:color w:val="000000"/>
        </w:rPr>
        <w:t>or button</w:t>
      </w:r>
      <w:r>
        <w:rPr>
          <w:rFonts w:ascii="Calibri" w:hAnsi="Calibri" w:cs="Calibri"/>
          <w:color w:val="000000"/>
        </w:rPr>
        <w:t xml:space="preserve">-type earring per </w:t>
      </w:r>
      <w:r w:rsidR="00031E0C">
        <w:rPr>
          <w:rFonts w:ascii="Calibri" w:hAnsi="Calibri" w:cs="Calibri"/>
          <w:color w:val="000000"/>
        </w:rPr>
        <w:t>earlobe</w:t>
      </w:r>
      <w:r>
        <w:rPr>
          <w:rFonts w:ascii="Calibri" w:hAnsi="Calibri" w:cs="Calibri"/>
          <w:color w:val="000000"/>
        </w:rPr>
        <w:t xml:space="preserve">), no nail polish or nails that extend past the fingertip, no </w:t>
      </w:r>
      <w:r w:rsidR="00031E0C">
        <w:rPr>
          <w:rFonts w:ascii="Calibri" w:hAnsi="Calibri" w:cs="Calibri"/>
          <w:color w:val="000000"/>
        </w:rPr>
        <w:t>acrylic nails</w:t>
      </w:r>
      <w:r>
        <w:rPr>
          <w:rFonts w:ascii="Calibri" w:hAnsi="Calibri" w:cs="Calibri"/>
          <w:color w:val="000000"/>
        </w:rPr>
        <w:t>.</w:t>
      </w:r>
    </w:p>
    <w:p w14:paraId="6CD31DB8"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sz w:val="20"/>
          <w:szCs w:val="20"/>
        </w:rPr>
        <w:t></w:t>
      </w:r>
      <w:r>
        <w:rPr>
          <w:rFonts w:ascii="SymbolMT" w:hAnsi="SymbolMT" w:cs="SymbolMT"/>
          <w:color w:val="000000"/>
          <w:sz w:val="20"/>
          <w:szCs w:val="20"/>
        </w:rPr>
        <w:t></w:t>
      </w:r>
      <w:r>
        <w:rPr>
          <w:rFonts w:ascii="Calibri" w:hAnsi="Calibri" w:cs="Calibri"/>
          <w:color w:val="000000"/>
        </w:rPr>
        <w:t>Long hair must be pulled back or pinned up so that it does not fall forward.</w:t>
      </w:r>
    </w:p>
    <w:p w14:paraId="7A2817D9"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sz w:val="20"/>
          <w:szCs w:val="20"/>
        </w:rPr>
        <w:t></w:t>
      </w:r>
      <w:r>
        <w:rPr>
          <w:rFonts w:ascii="SymbolMT" w:hAnsi="SymbolMT" w:cs="SymbolMT"/>
          <w:color w:val="000000"/>
          <w:sz w:val="20"/>
          <w:szCs w:val="20"/>
        </w:rPr>
        <w:t></w:t>
      </w:r>
      <w:r>
        <w:rPr>
          <w:rFonts w:ascii="Calibri" w:hAnsi="Calibri" w:cs="Calibri"/>
          <w:color w:val="000000"/>
        </w:rPr>
        <w:t>Students should bathe regularly and practice good personal hygiene.</w:t>
      </w:r>
    </w:p>
    <w:p w14:paraId="6F27D159"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sz w:val="20"/>
          <w:szCs w:val="20"/>
        </w:rPr>
        <w:t></w:t>
      </w:r>
      <w:r>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sidR="00352D00">
        <w:rPr>
          <w:rFonts w:ascii="SymbolMT" w:hAnsi="SymbolMT" w:cs="SymbolMT"/>
          <w:color w:val="000000"/>
          <w:sz w:val="20"/>
          <w:szCs w:val="20"/>
        </w:rPr>
        <w:t></w:t>
      </w:r>
      <w:r>
        <w:rPr>
          <w:rFonts w:ascii="Calibri" w:hAnsi="Calibri" w:cs="Calibri"/>
          <w:color w:val="000000"/>
        </w:rPr>
        <w:t>Persona</w:t>
      </w:r>
      <w:r w:rsidR="00352D00">
        <w:rPr>
          <w:rFonts w:ascii="Calibri" w:hAnsi="Calibri" w:cs="Calibri"/>
          <w:color w:val="000000"/>
        </w:rPr>
        <w:t xml:space="preserve">l Protective Equipment (PPE) </w:t>
      </w:r>
    </w:p>
    <w:p w14:paraId="6597245D" w14:textId="77777777" w:rsidR="0064316D" w:rsidRDefault="00E93D70" w:rsidP="006C77A6">
      <w:pPr>
        <w:autoSpaceDE w:val="0"/>
        <w:autoSpaceDN w:val="0"/>
        <w:adjustRightInd w:val="0"/>
        <w:spacing w:after="0" w:line="240" w:lineRule="auto"/>
        <w:jc w:val="both"/>
        <w:rPr>
          <w:rFonts w:ascii="Calibri" w:hAnsi="Calibri" w:cs="Calibri"/>
          <w:color w:val="000000"/>
        </w:rPr>
      </w:pPr>
      <w:r>
        <w:rPr>
          <w:rFonts w:ascii="SymbolMT" w:hAnsi="SymbolMT" w:cs="SymbolMT"/>
          <w:color w:val="000000"/>
          <w:sz w:val="20"/>
          <w:szCs w:val="20"/>
        </w:rPr>
        <w:t></w:t>
      </w:r>
      <w:r>
        <w:rPr>
          <w:rFonts w:ascii="SymbolMT" w:hAnsi="SymbolMT" w:cs="SymbolMT"/>
          <w:color w:val="000000"/>
          <w:sz w:val="20"/>
          <w:szCs w:val="20"/>
        </w:rPr>
        <w:t></w:t>
      </w:r>
      <w:r>
        <w:rPr>
          <w:rFonts w:ascii="Calibri" w:hAnsi="Calibri" w:cs="Calibri"/>
          <w:color w:val="000000"/>
        </w:rPr>
        <w:t xml:space="preserve">Visible body piercings may not be worn. In cases where piercings cannot be removed, </w:t>
      </w:r>
      <w:r w:rsidR="00031E0C">
        <w:rPr>
          <w:rFonts w:ascii="Calibri" w:hAnsi="Calibri" w:cs="Calibri"/>
          <w:color w:val="000000"/>
        </w:rPr>
        <w:t>the piercing</w:t>
      </w:r>
      <w:r>
        <w:rPr>
          <w:rFonts w:ascii="Calibri" w:hAnsi="Calibri" w:cs="Calibri"/>
          <w:color w:val="000000"/>
        </w:rPr>
        <w:t xml:space="preserve"> must be concealed. </w:t>
      </w:r>
    </w:p>
    <w:p w14:paraId="725AE650" w14:textId="77777777" w:rsidR="00E93D70" w:rsidRDefault="002705EF" w:rsidP="006C77A6">
      <w:pPr>
        <w:pStyle w:val="Heading2"/>
        <w:jc w:val="both"/>
      </w:pPr>
      <w:bookmarkStart w:id="69" w:name="_Toc472765035"/>
      <w:r>
        <w:t>Construction</w:t>
      </w:r>
      <w:r w:rsidR="00E93D70">
        <w:t xml:space="preserve"> Dress Code Specifications</w:t>
      </w:r>
      <w:bookmarkEnd w:id="69"/>
    </w:p>
    <w:p w14:paraId="244285CC" w14:textId="77777777" w:rsidR="00024B41" w:rsidRPr="00024B41" w:rsidRDefault="00024B41" w:rsidP="006C77A6">
      <w:pPr>
        <w:autoSpaceDE w:val="0"/>
        <w:autoSpaceDN w:val="0"/>
        <w:adjustRightInd w:val="0"/>
        <w:spacing w:after="0" w:line="240" w:lineRule="auto"/>
        <w:ind w:left="360" w:hanging="360"/>
        <w:jc w:val="both"/>
        <w:rPr>
          <w:rFonts w:ascii="Calibri" w:hAnsi="Calibri" w:cs="Calibri"/>
          <w:color w:val="000000"/>
        </w:rPr>
      </w:pPr>
      <w:r w:rsidRPr="00024B41">
        <w:rPr>
          <w:rFonts w:ascii="SymbolMT" w:hAnsi="SymbolMT" w:cs="SymbolMT"/>
          <w:color w:val="000000"/>
          <w:sz w:val="20"/>
          <w:szCs w:val="20"/>
        </w:rPr>
        <w:t></w:t>
      </w:r>
      <w:r w:rsidRPr="00024B41">
        <w:rPr>
          <w:rFonts w:ascii="SymbolMT" w:hAnsi="SymbolMT" w:cs="SymbolMT"/>
          <w:color w:val="000000"/>
          <w:sz w:val="20"/>
          <w:szCs w:val="20"/>
        </w:rPr>
        <w:t></w:t>
      </w:r>
      <w:r w:rsidR="00E93D70" w:rsidRPr="00024B41">
        <w:rPr>
          <w:rFonts w:ascii="Calibri" w:hAnsi="Calibri" w:cs="Calibri"/>
          <w:color w:val="000000"/>
        </w:rPr>
        <w:t>Long sleeve flame-retardant shirts</w:t>
      </w:r>
      <w:r w:rsidRPr="00024B41">
        <w:rPr>
          <w:rFonts w:ascii="Calibri" w:hAnsi="Calibri" w:cs="Calibri"/>
          <w:color w:val="000000"/>
        </w:rPr>
        <w:t xml:space="preserve"> are recommended but not required</w:t>
      </w:r>
      <w:r w:rsidR="00E93D70" w:rsidRPr="00024B41">
        <w:rPr>
          <w:rFonts w:ascii="Calibri" w:hAnsi="Calibri" w:cs="Calibri"/>
          <w:color w:val="000000"/>
        </w:rPr>
        <w:t xml:space="preserve">. </w:t>
      </w:r>
    </w:p>
    <w:p w14:paraId="2713AAF8" w14:textId="77777777" w:rsidR="00024B41" w:rsidRPr="00024B41" w:rsidRDefault="00BB5D5D" w:rsidP="006C77A6">
      <w:pPr>
        <w:autoSpaceDE w:val="0"/>
        <w:autoSpaceDN w:val="0"/>
        <w:adjustRightInd w:val="0"/>
        <w:spacing w:after="0" w:line="240" w:lineRule="auto"/>
        <w:ind w:left="180" w:hanging="360"/>
        <w:jc w:val="both"/>
        <w:rPr>
          <w:rFonts w:ascii="Calibri" w:hAnsi="Calibri" w:cs="Calibri"/>
          <w:color w:val="000000"/>
        </w:rPr>
      </w:pPr>
      <w:r>
        <w:rPr>
          <w:rFonts w:ascii="SymbolMT" w:hAnsi="SymbolMT" w:cs="SymbolMT"/>
          <w:color w:val="000000"/>
          <w:sz w:val="20"/>
          <w:szCs w:val="20"/>
        </w:rPr>
        <w:t></w:t>
      </w:r>
      <w:r>
        <w:rPr>
          <w:rFonts w:ascii="SymbolMT" w:hAnsi="SymbolMT" w:cs="SymbolMT"/>
          <w:color w:val="000000"/>
          <w:sz w:val="20"/>
          <w:szCs w:val="20"/>
        </w:rPr>
        <w:t></w:t>
      </w:r>
      <w:r>
        <w:rPr>
          <w:rFonts w:ascii="SymbolMT" w:hAnsi="SymbolMT" w:cs="SymbolMT"/>
          <w:color w:val="000000"/>
          <w:sz w:val="20"/>
          <w:szCs w:val="20"/>
        </w:rPr>
        <w:t></w:t>
      </w:r>
      <w:r w:rsidR="00024B41" w:rsidRPr="00024B41">
        <w:rPr>
          <w:rFonts w:ascii="SymbolMT" w:hAnsi="SymbolMT" w:cs="SymbolMT"/>
          <w:color w:val="000000"/>
          <w:sz w:val="20"/>
          <w:szCs w:val="20"/>
        </w:rPr>
        <w:t></w:t>
      </w:r>
      <w:r w:rsidR="00024B41" w:rsidRPr="00024B41">
        <w:rPr>
          <w:rFonts w:ascii="SymbolMT" w:hAnsi="SymbolMT" w:cs="SymbolMT"/>
          <w:color w:val="000000"/>
          <w:sz w:val="20"/>
          <w:szCs w:val="20"/>
        </w:rPr>
        <w:t></w:t>
      </w:r>
      <w:r w:rsidR="00E93D70" w:rsidRPr="00024B41">
        <w:rPr>
          <w:rFonts w:ascii="Calibri" w:hAnsi="Calibri" w:cs="Calibri"/>
          <w:color w:val="000000"/>
        </w:rPr>
        <w:t>Pants must not have cuffs</w:t>
      </w:r>
      <w:r w:rsidR="00024B41" w:rsidRPr="00024B41">
        <w:rPr>
          <w:rFonts w:ascii="Calibri" w:hAnsi="Calibri" w:cs="Calibri"/>
          <w:color w:val="000000"/>
        </w:rPr>
        <w:t>, be torn or have holes</w:t>
      </w:r>
      <w:r w:rsidR="00E93D70" w:rsidRPr="00024B41">
        <w:rPr>
          <w:rFonts w:ascii="Calibri" w:hAnsi="Calibri" w:cs="Calibri"/>
          <w:color w:val="000000"/>
        </w:rPr>
        <w:t xml:space="preserve"> and should fit so they hang</w:t>
      </w:r>
      <w:r w:rsidR="00024B41" w:rsidRPr="00024B41">
        <w:rPr>
          <w:rFonts w:ascii="Calibri" w:hAnsi="Calibri" w:cs="Calibri"/>
          <w:color w:val="000000"/>
        </w:rPr>
        <w:t xml:space="preserve"> straight down the leg and worn outside the boot.</w:t>
      </w:r>
    </w:p>
    <w:p w14:paraId="3892A6FD" w14:textId="77777777" w:rsidR="00024B41" w:rsidRPr="00024B41" w:rsidRDefault="00024B41" w:rsidP="006C77A6">
      <w:pPr>
        <w:autoSpaceDE w:val="0"/>
        <w:autoSpaceDN w:val="0"/>
        <w:adjustRightInd w:val="0"/>
        <w:spacing w:after="0" w:line="240" w:lineRule="auto"/>
        <w:ind w:left="360" w:hanging="360"/>
        <w:jc w:val="both"/>
        <w:rPr>
          <w:rFonts w:ascii="Calibri" w:hAnsi="Calibri" w:cs="Calibri"/>
          <w:color w:val="000000"/>
        </w:rPr>
      </w:pPr>
      <w:r w:rsidRPr="00024B41">
        <w:rPr>
          <w:rFonts w:ascii="SymbolMT" w:hAnsi="SymbolMT" w:cs="SymbolMT"/>
          <w:color w:val="000000"/>
          <w:sz w:val="20"/>
          <w:szCs w:val="20"/>
        </w:rPr>
        <w:t></w:t>
      </w:r>
      <w:r w:rsidRPr="00024B41">
        <w:rPr>
          <w:rFonts w:ascii="SymbolMT" w:hAnsi="SymbolMT" w:cs="SymbolMT"/>
          <w:color w:val="000000"/>
          <w:sz w:val="20"/>
          <w:szCs w:val="20"/>
        </w:rPr>
        <w:t></w:t>
      </w:r>
      <w:r w:rsidR="00E93D70" w:rsidRPr="00024B41">
        <w:rPr>
          <w:rFonts w:ascii="Calibri" w:hAnsi="Calibri" w:cs="Calibri"/>
          <w:color w:val="000000"/>
        </w:rPr>
        <w:t xml:space="preserve">Steel toed shoes will be required at all times. </w:t>
      </w:r>
    </w:p>
    <w:p w14:paraId="6D1D08E8" w14:textId="77777777" w:rsidR="00E93D70" w:rsidRDefault="00024B41" w:rsidP="006C77A6">
      <w:pPr>
        <w:autoSpaceDE w:val="0"/>
        <w:autoSpaceDN w:val="0"/>
        <w:adjustRightInd w:val="0"/>
        <w:spacing w:after="0" w:line="240" w:lineRule="auto"/>
        <w:ind w:left="180" w:hanging="180"/>
        <w:jc w:val="both"/>
        <w:rPr>
          <w:rFonts w:ascii="Calibri" w:hAnsi="Calibri" w:cs="Calibri"/>
          <w:color w:val="000000"/>
        </w:rPr>
      </w:pPr>
      <w:r w:rsidRPr="00024B41">
        <w:rPr>
          <w:rFonts w:ascii="SymbolMT" w:hAnsi="SymbolMT" w:cs="SymbolMT"/>
          <w:color w:val="000000"/>
          <w:sz w:val="20"/>
          <w:szCs w:val="20"/>
        </w:rPr>
        <w:t></w:t>
      </w:r>
      <w:r w:rsidRPr="00024B41">
        <w:rPr>
          <w:rFonts w:ascii="SymbolMT" w:hAnsi="SymbolMT" w:cs="SymbolMT"/>
          <w:color w:val="000000"/>
          <w:sz w:val="20"/>
          <w:szCs w:val="20"/>
        </w:rPr>
        <w:t></w:t>
      </w:r>
      <w:r w:rsidR="00E93D70" w:rsidRPr="00024B41">
        <w:rPr>
          <w:rFonts w:ascii="Calibri" w:hAnsi="Calibri" w:cs="Calibri"/>
          <w:color w:val="000000"/>
        </w:rPr>
        <w:t xml:space="preserve">Additional </w:t>
      </w:r>
      <w:r w:rsidR="00031E0C" w:rsidRPr="00024B41">
        <w:rPr>
          <w:rFonts w:ascii="Calibri" w:hAnsi="Calibri" w:cs="Calibri"/>
          <w:color w:val="000000"/>
        </w:rPr>
        <w:t>personal protective</w:t>
      </w:r>
      <w:r w:rsidR="00E93D70" w:rsidRPr="00024B41">
        <w:rPr>
          <w:rFonts w:ascii="Calibri" w:hAnsi="Calibri" w:cs="Calibri"/>
          <w:color w:val="000000"/>
        </w:rPr>
        <w:t xml:space="preserve"> equipment will be required to be worn during lab activities. Personal </w:t>
      </w:r>
      <w:r w:rsidR="00031E0C" w:rsidRPr="00024B41">
        <w:rPr>
          <w:rFonts w:ascii="Calibri" w:hAnsi="Calibri" w:cs="Calibri"/>
          <w:color w:val="000000"/>
        </w:rPr>
        <w:t>protective equipment</w:t>
      </w:r>
      <w:r w:rsidR="00B5607C">
        <w:rPr>
          <w:rFonts w:ascii="Calibri" w:hAnsi="Calibri" w:cs="Calibri"/>
          <w:color w:val="000000"/>
        </w:rPr>
        <w:t xml:space="preserve"> </w:t>
      </w:r>
      <w:r w:rsidR="00031E0C" w:rsidRPr="00024B41">
        <w:rPr>
          <w:rFonts w:ascii="Calibri" w:hAnsi="Calibri" w:cs="Calibri"/>
          <w:color w:val="000000"/>
        </w:rPr>
        <w:t xml:space="preserve">includes: </w:t>
      </w:r>
      <w:r w:rsidR="00E93D70" w:rsidRPr="00024B41">
        <w:rPr>
          <w:rFonts w:ascii="Calibri" w:hAnsi="Calibri" w:cs="Calibri"/>
          <w:color w:val="000000"/>
        </w:rPr>
        <w:t>safety glasses, ear plugs, clear or shaded face shield, and gloves.</w:t>
      </w:r>
    </w:p>
    <w:p w14:paraId="0DEB93B0" w14:textId="77777777" w:rsidR="00D84253" w:rsidRDefault="00D84253" w:rsidP="006C77A6">
      <w:pPr>
        <w:autoSpaceDE w:val="0"/>
        <w:autoSpaceDN w:val="0"/>
        <w:adjustRightInd w:val="0"/>
        <w:spacing w:after="0" w:line="240" w:lineRule="auto"/>
        <w:ind w:left="180" w:hanging="180"/>
        <w:jc w:val="both"/>
        <w:rPr>
          <w:rFonts w:ascii="Calibri" w:hAnsi="Calibri" w:cs="Calibri"/>
          <w:color w:val="000000"/>
        </w:rPr>
      </w:pPr>
    </w:p>
    <w:p w14:paraId="218D6D87" w14:textId="77777777" w:rsidR="002705EF" w:rsidRDefault="002705EF" w:rsidP="006C77A6">
      <w:pPr>
        <w:autoSpaceDE w:val="0"/>
        <w:autoSpaceDN w:val="0"/>
        <w:adjustRightInd w:val="0"/>
        <w:spacing w:after="0" w:line="240" w:lineRule="auto"/>
        <w:ind w:left="180" w:hanging="180"/>
        <w:jc w:val="both"/>
        <w:rPr>
          <w:rFonts w:ascii="Calibri" w:hAnsi="Calibri" w:cs="Calibri"/>
          <w:color w:val="000000"/>
        </w:rPr>
      </w:pPr>
    </w:p>
    <w:p w14:paraId="49AF9C6C" w14:textId="77777777" w:rsidR="002705EF" w:rsidRDefault="002705EF" w:rsidP="002705EF">
      <w:pPr>
        <w:pStyle w:val="Heading2"/>
        <w:jc w:val="both"/>
      </w:pPr>
      <w:bookmarkStart w:id="70" w:name="_Toc472765036"/>
      <w:r>
        <w:t>Medical Dress Code Specifications</w:t>
      </w:r>
      <w:bookmarkEnd w:id="70"/>
    </w:p>
    <w:p w14:paraId="7110C6E7" w14:textId="77777777" w:rsidR="002705EF" w:rsidRPr="002705EF" w:rsidRDefault="002705EF" w:rsidP="002705EF">
      <w:pPr>
        <w:autoSpaceDE w:val="0"/>
        <w:autoSpaceDN w:val="0"/>
        <w:adjustRightInd w:val="0"/>
        <w:spacing w:after="0" w:line="240" w:lineRule="auto"/>
        <w:jc w:val="both"/>
        <w:rPr>
          <w:rFonts w:ascii="Calibri" w:hAnsi="Calibri" w:cs="Calibri"/>
          <w:color w:val="000000"/>
        </w:rPr>
      </w:pPr>
      <w:r w:rsidRPr="00024B41">
        <w:rPr>
          <w:rFonts w:ascii="SymbolMT" w:hAnsi="SymbolMT" w:cs="SymbolMT"/>
          <w:color w:val="000000"/>
          <w:sz w:val="20"/>
          <w:szCs w:val="20"/>
        </w:rPr>
        <w:t></w:t>
      </w:r>
      <w:r w:rsidRPr="00024B41">
        <w:rPr>
          <w:rFonts w:ascii="SymbolMT" w:hAnsi="SymbolMT" w:cs="SymbolMT"/>
          <w:color w:val="000000"/>
          <w:sz w:val="20"/>
          <w:szCs w:val="20"/>
        </w:rPr>
        <w:t></w:t>
      </w:r>
      <w:r>
        <w:rPr>
          <w:rFonts w:ascii="Calibri" w:hAnsi="Calibri" w:cs="Calibri"/>
          <w:color w:val="000000"/>
        </w:rPr>
        <w:t>Scrubs, and flat shoes or tennis shoes.</w:t>
      </w:r>
    </w:p>
    <w:p w14:paraId="2BAB8CCC" w14:textId="77777777" w:rsidR="002705EF" w:rsidRDefault="002705EF" w:rsidP="006C77A6">
      <w:pPr>
        <w:autoSpaceDE w:val="0"/>
        <w:autoSpaceDN w:val="0"/>
        <w:adjustRightInd w:val="0"/>
        <w:spacing w:after="0" w:line="240" w:lineRule="auto"/>
        <w:ind w:left="180" w:hanging="180"/>
        <w:jc w:val="both"/>
        <w:rPr>
          <w:rFonts w:ascii="Calibri" w:hAnsi="Calibri" w:cs="Calibri"/>
          <w:color w:val="000000"/>
        </w:rPr>
      </w:pPr>
    </w:p>
    <w:p w14:paraId="6F4531C4" w14:textId="77777777" w:rsidR="00C278FE" w:rsidRDefault="00C278FE" w:rsidP="006C77A6">
      <w:pPr>
        <w:autoSpaceDE w:val="0"/>
        <w:autoSpaceDN w:val="0"/>
        <w:adjustRightInd w:val="0"/>
        <w:spacing w:after="0" w:line="240" w:lineRule="auto"/>
        <w:ind w:left="180" w:hanging="180"/>
        <w:jc w:val="both"/>
        <w:rPr>
          <w:rFonts w:ascii="Calibri" w:hAnsi="Calibri" w:cs="Calibri"/>
          <w:color w:val="000000"/>
        </w:rPr>
      </w:pPr>
    </w:p>
    <w:p w14:paraId="4C932D3B" w14:textId="77777777" w:rsidR="00C278FE" w:rsidRDefault="00C278FE" w:rsidP="006C77A6">
      <w:pPr>
        <w:autoSpaceDE w:val="0"/>
        <w:autoSpaceDN w:val="0"/>
        <w:adjustRightInd w:val="0"/>
        <w:spacing w:after="0" w:line="240" w:lineRule="auto"/>
        <w:ind w:left="180" w:hanging="180"/>
        <w:jc w:val="both"/>
        <w:rPr>
          <w:rFonts w:ascii="Calibri" w:hAnsi="Calibri" w:cs="Calibri"/>
          <w:color w:val="000000"/>
        </w:rPr>
      </w:pPr>
    </w:p>
    <w:p w14:paraId="453B022E" w14:textId="77777777" w:rsidR="00C278FE" w:rsidRDefault="00C278FE" w:rsidP="006C77A6">
      <w:pPr>
        <w:autoSpaceDE w:val="0"/>
        <w:autoSpaceDN w:val="0"/>
        <w:adjustRightInd w:val="0"/>
        <w:spacing w:after="0" w:line="240" w:lineRule="auto"/>
        <w:ind w:left="180" w:hanging="180"/>
        <w:jc w:val="both"/>
        <w:rPr>
          <w:rFonts w:ascii="Calibri" w:hAnsi="Calibri" w:cs="Calibri"/>
          <w:color w:val="000000"/>
        </w:rPr>
      </w:pPr>
    </w:p>
    <w:p w14:paraId="03CF7F13" w14:textId="77777777" w:rsidR="00C278FE" w:rsidRDefault="00C278FE" w:rsidP="006C77A6">
      <w:pPr>
        <w:autoSpaceDE w:val="0"/>
        <w:autoSpaceDN w:val="0"/>
        <w:adjustRightInd w:val="0"/>
        <w:spacing w:after="0" w:line="240" w:lineRule="auto"/>
        <w:ind w:left="180" w:hanging="180"/>
        <w:jc w:val="both"/>
        <w:rPr>
          <w:rFonts w:ascii="Calibri" w:hAnsi="Calibri" w:cs="Calibri"/>
          <w:color w:val="000000"/>
        </w:rPr>
      </w:pPr>
    </w:p>
    <w:p w14:paraId="4A4A9FA5" w14:textId="77777777" w:rsidR="00C278FE" w:rsidRDefault="00C278FE" w:rsidP="006C77A6">
      <w:pPr>
        <w:autoSpaceDE w:val="0"/>
        <w:autoSpaceDN w:val="0"/>
        <w:adjustRightInd w:val="0"/>
        <w:spacing w:after="0" w:line="240" w:lineRule="auto"/>
        <w:ind w:left="180" w:hanging="180"/>
        <w:jc w:val="both"/>
        <w:rPr>
          <w:rFonts w:ascii="Calibri" w:hAnsi="Calibri" w:cs="Calibri"/>
          <w:color w:val="000000"/>
        </w:rPr>
      </w:pPr>
    </w:p>
    <w:p w14:paraId="2BDB4912" w14:textId="77777777" w:rsidR="00C278FE" w:rsidRDefault="00C278FE" w:rsidP="006C77A6">
      <w:pPr>
        <w:autoSpaceDE w:val="0"/>
        <w:autoSpaceDN w:val="0"/>
        <w:adjustRightInd w:val="0"/>
        <w:spacing w:after="0" w:line="240" w:lineRule="auto"/>
        <w:ind w:left="180" w:hanging="180"/>
        <w:jc w:val="both"/>
        <w:rPr>
          <w:rFonts w:ascii="Calibri" w:hAnsi="Calibri" w:cs="Calibri"/>
          <w:color w:val="000000"/>
        </w:rPr>
      </w:pPr>
    </w:p>
    <w:p w14:paraId="168EFFFF" w14:textId="77777777" w:rsidR="00C278FE" w:rsidRDefault="00C278FE" w:rsidP="006C77A6">
      <w:pPr>
        <w:autoSpaceDE w:val="0"/>
        <w:autoSpaceDN w:val="0"/>
        <w:adjustRightInd w:val="0"/>
        <w:spacing w:after="0" w:line="240" w:lineRule="auto"/>
        <w:ind w:left="180" w:hanging="180"/>
        <w:jc w:val="both"/>
        <w:rPr>
          <w:rFonts w:ascii="Calibri" w:hAnsi="Calibri" w:cs="Calibri"/>
          <w:color w:val="000000"/>
        </w:rPr>
      </w:pPr>
    </w:p>
    <w:p w14:paraId="06FFA5EB" w14:textId="77777777" w:rsidR="00C278FE" w:rsidRDefault="00C278FE" w:rsidP="006C77A6">
      <w:pPr>
        <w:autoSpaceDE w:val="0"/>
        <w:autoSpaceDN w:val="0"/>
        <w:adjustRightInd w:val="0"/>
        <w:spacing w:after="0" w:line="240" w:lineRule="auto"/>
        <w:ind w:left="180" w:hanging="180"/>
        <w:jc w:val="both"/>
        <w:rPr>
          <w:rFonts w:ascii="Calibri" w:hAnsi="Calibri" w:cs="Calibri"/>
          <w:color w:val="000000"/>
        </w:rPr>
      </w:pPr>
    </w:p>
    <w:p w14:paraId="188CD867" w14:textId="77777777" w:rsidR="00C278FE" w:rsidRDefault="00C278FE" w:rsidP="006C77A6">
      <w:pPr>
        <w:autoSpaceDE w:val="0"/>
        <w:autoSpaceDN w:val="0"/>
        <w:adjustRightInd w:val="0"/>
        <w:spacing w:after="0" w:line="240" w:lineRule="auto"/>
        <w:ind w:left="180" w:hanging="180"/>
        <w:jc w:val="both"/>
        <w:rPr>
          <w:rFonts w:ascii="Calibri" w:hAnsi="Calibri" w:cs="Calibri"/>
          <w:color w:val="000000"/>
        </w:rPr>
      </w:pPr>
    </w:p>
    <w:p w14:paraId="6E56AB73" w14:textId="77777777" w:rsidR="00C278FE" w:rsidRDefault="00C278FE" w:rsidP="006C77A6">
      <w:pPr>
        <w:autoSpaceDE w:val="0"/>
        <w:autoSpaceDN w:val="0"/>
        <w:adjustRightInd w:val="0"/>
        <w:spacing w:after="0" w:line="240" w:lineRule="auto"/>
        <w:ind w:left="180" w:hanging="180"/>
        <w:jc w:val="both"/>
        <w:rPr>
          <w:rFonts w:ascii="Calibri" w:hAnsi="Calibri" w:cs="Calibri"/>
          <w:color w:val="000000"/>
        </w:rPr>
      </w:pPr>
    </w:p>
    <w:p w14:paraId="0DFC5849" w14:textId="77777777" w:rsidR="00C278FE" w:rsidRDefault="00C278FE" w:rsidP="006C77A6">
      <w:pPr>
        <w:autoSpaceDE w:val="0"/>
        <w:autoSpaceDN w:val="0"/>
        <w:adjustRightInd w:val="0"/>
        <w:spacing w:after="0" w:line="240" w:lineRule="auto"/>
        <w:ind w:left="180" w:hanging="180"/>
        <w:jc w:val="both"/>
        <w:rPr>
          <w:rFonts w:ascii="Calibri" w:hAnsi="Calibri" w:cs="Calibri"/>
          <w:color w:val="000000"/>
        </w:rPr>
      </w:pPr>
    </w:p>
    <w:p w14:paraId="24D3A597" w14:textId="77777777" w:rsidR="00C278FE" w:rsidRDefault="00C278FE" w:rsidP="006C77A6">
      <w:pPr>
        <w:autoSpaceDE w:val="0"/>
        <w:autoSpaceDN w:val="0"/>
        <w:adjustRightInd w:val="0"/>
        <w:spacing w:after="0" w:line="240" w:lineRule="auto"/>
        <w:ind w:left="180" w:hanging="180"/>
        <w:jc w:val="both"/>
        <w:rPr>
          <w:rFonts w:ascii="Calibri" w:hAnsi="Calibri" w:cs="Calibri"/>
          <w:color w:val="000000"/>
        </w:rPr>
      </w:pPr>
    </w:p>
    <w:p w14:paraId="668446C1" w14:textId="77777777" w:rsidR="00B36E6E" w:rsidRDefault="00B36E6E" w:rsidP="006C77A6">
      <w:pPr>
        <w:pStyle w:val="Heading2"/>
        <w:jc w:val="both"/>
        <w:rPr>
          <w:rFonts w:eastAsia="Times New Roman"/>
        </w:rPr>
        <w:sectPr w:rsidR="00B36E6E" w:rsidSect="00053A62">
          <w:pgSz w:w="12240" w:h="15840" w:code="1"/>
          <w:pgMar w:top="720" w:right="720" w:bottom="720" w:left="720" w:header="720" w:footer="0" w:gutter="0"/>
          <w:cols w:space="720"/>
          <w:docGrid w:linePitch="360"/>
        </w:sectPr>
      </w:pPr>
      <w:bookmarkStart w:id="71" w:name="_Toc472765037"/>
    </w:p>
    <w:p w14:paraId="7B9B3D17" w14:textId="77777777" w:rsidR="00527617" w:rsidRPr="002A66CC" w:rsidRDefault="002705EF" w:rsidP="006C77A6">
      <w:pPr>
        <w:pStyle w:val="Heading2"/>
        <w:jc w:val="both"/>
        <w:rPr>
          <w:rFonts w:eastAsia="Times New Roman"/>
        </w:rPr>
      </w:pPr>
      <w:r>
        <w:rPr>
          <w:rFonts w:eastAsia="Times New Roman"/>
        </w:rPr>
        <w:lastRenderedPageBreak/>
        <w:t>Construction Technology</w:t>
      </w:r>
      <w:r w:rsidR="00527617" w:rsidRPr="002A66CC">
        <w:rPr>
          <w:rFonts w:eastAsia="Times New Roman"/>
        </w:rPr>
        <w:t xml:space="preserve"> – </w:t>
      </w:r>
      <w:r>
        <w:rPr>
          <w:rFonts w:eastAsia="Times New Roman"/>
        </w:rPr>
        <w:t>CT</w:t>
      </w:r>
      <w:bookmarkEnd w:id="71"/>
    </w:p>
    <w:p w14:paraId="0D83998A" w14:textId="77777777" w:rsidR="00527617" w:rsidRPr="002A66CC" w:rsidRDefault="00527617" w:rsidP="006C77A6">
      <w:pPr>
        <w:spacing w:after="0" w:line="240" w:lineRule="auto"/>
        <w:jc w:val="both"/>
        <w:rPr>
          <w:rFonts w:ascii="Times New Roman" w:eastAsia="Times New Roman" w:hAnsi="Times New Roman" w:cs="Times New Roman"/>
          <w:b/>
          <w:sz w:val="24"/>
          <w:szCs w:val="20"/>
        </w:rPr>
      </w:pPr>
    </w:p>
    <w:p w14:paraId="0CA5F21E" w14:textId="77777777" w:rsidR="00527617" w:rsidRPr="002A66CC" w:rsidRDefault="00527617" w:rsidP="006C77A6">
      <w:pPr>
        <w:spacing w:after="0" w:line="240" w:lineRule="auto"/>
        <w:jc w:val="both"/>
        <w:rPr>
          <w:rFonts w:ascii="Times New Roman" w:eastAsia="Times New Roman" w:hAnsi="Times New Roman" w:cs="Times New Roman"/>
          <w:b/>
          <w:sz w:val="24"/>
          <w:szCs w:val="20"/>
        </w:rPr>
      </w:pPr>
      <w:r w:rsidRPr="002A66CC">
        <w:rPr>
          <w:rFonts w:ascii="Times New Roman" w:eastAsia="Times New Roman" w:hAnsi="Times New Roman" w:cs="Times New Roman"/>
          <w:b/>
          <w:sz w:val="24"/>
          <w:szCs w:val="20"/>
        </w:rPr>
        <w:t>Morning/Afternoon</w:t>
      </w:r>
      <w:r w:rsidR="004C763E">
        <w:rPr>
          <w:rFonts w:ascii="Times New Roman" w:eastAsia="Times New Roman" w:hAnsi="Times New Roman" w:cs="Times New Roman"/>
          <w:b/>
          <w:sz w:val="24"/>
          <w:szCs w:val="20"/>
        </w:rPr>
        <w:t>/Evening</w:t>
      </w:r>
      <w:r w:rsidRPr="002A66CC">
        <w:rPr>
          <w:rFonts w:ascii="Times New Roman" w:eastAsia="Times New Roman" w:hAnsi="Times New Roman" w:cs="Times New Roman"/>
          <w:b/>
          <w:sz w:val="24"/>
          <w:szCs w:val="20"/>
        </w:rPr>
        <w:t>–</w:t>
      </w:r>
      <w:r w:rsidR="001517F8">
        <w:rPr>
          <w:rFonts w:ascii="Times New Roman" w:eastAsia="Times New Roman" w:hAnsi="Times New Roman" w:cs="Times New Roman"/>
          <w:b/>
          <w:sz w:val="24"/>
          <w:szCs w:val="20"/>
        </w:rPr>
        <w:t>7.5</w:t>
      </w:r>
      <w:r w:rsidRPr="002A66CC">
        <w:rPr>
          <w:rFonts w:ascii="Times New Roman" w:eastAsia="Times New Roman" w:hAnsi="Times New Roman" w:cs="Times New Roman"/>
          <w:b/>
          <w:sz w:val="24"/>
          <w:szCs w:val="20"/>
        </w:rPr>
        <w:t xml:space="preserve"> months (approximately </w:t>
      </w:r>
      <w:r w:rsidR="001517F8">
        <w:rPr>
          <w:rFonts w:ascii="Times New Roman" w:eastAsia="Times New Roman" w:hAnsi="Times New Roman" w:cs="Times New Roman"/>
          <w:b/>
          <w:sz w:val="24"/>
          <w:szCs w:val="20"/>
        </w:rPr>
        <w:t>30</w:t>
      </w:r>
      <w:r w:rsidRPr="002A66CC">
        <w:rPr>
          <w:rFonts w:ascii="Times New Roman" w:eastAsia="Times New Roman" w:hAnsi="Times New Roman" w:cs="Times New Roman"/>
          <w:b/>
          <w:sz w:val="24"/>
          <w:szCs w:val="20"/>
        </w:rPr>
        <w:t xml:space="preserve"> weeks)</w:t>
      </w:r>
    </w:p>
    <w:p w14:paraId="5546181A" w14:textId="77777777" w:rsidR="004C763E" w:rsidRDefault="004C763E" w:rsidP="004C763E">
      <w:pPr>
        <w:spacing w:after="0" w:line="240" w:lineRule="auto"/>
        <w:jc w:val="both"/>
        <w:rPr>
          <w:rFonts w:ascii="Times New Roman" w:eastAsia="Times New Roman" w:hAnsi="Times New Roman" w:cs="Times New Roman"/>
          <w:i/>
          <w:sz w:val="20"/>
          <w:szCs w:val="20"/>
        </w:rPr>
      </w:pPr>
      <w:r w:rsidRPr="007930BE">
        <w:rPr>
          <w:rFonts w:ascii="Times New Roman" w:eastAsia="Times New Roman" w:hAnsi="Times New Roman" w:cs="Times New Roman"/>
          <w:i/>
          <w:sz w:val="20"/>
          <w:szCs w:val="20"/>
        </w:rPr>
        <w:t xml:space="preserve">CIP Code: </w:t>
      </w:r>
      <w:r>
        <w:rPr>
          <w:rFonts w:ascii="Times New Roman" w:eastAsia="Times New Roman" w:hAnsi="Times New Roman" w:cs="Times New Roman"/>
          <w:i/>
          <w:sz w:val="20"/>
          <w:szCs w:val="20"/>
        </w:rPr>
        <w:t>46.0415</w:t>
      </w:r>
    </w:p>
    <w:p w14:paraId="7D1787EA" w14:textId="77777777" w:rsidR="00527617" w:rsidRPr="002A66CC" w:rsidRDefault="004C763E" w:rsidP="004C763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i/>
          <w:sz w:val="20"/>
          <w:szCs w:val="20"/>
        </w:rPr>
        <w:t>SOC Code: 47.2061</w:t>
      </w:r>
    </w:p>
    <w:p w14:paraId="0AC6207C" w14:textId="77777777" w:rsidR="00527617" w:rsidRPr="002A66CC" w:rsidRDefault="00527617" w:rsidP="006C77A6">
      <w:pPr>
        <w:spacing w:after="0" w:line="240" w:lineRule="auto"/>
        <w:jc w:val="both"/>
        <w:rPr>
          <w:rFonts w:ascii="Times New Roman" w:eastAsia="Times New Roman" w:hAnsi="Times New Roman" w:cs="Times New Roman"/>
          <w:sz w:val="24"/>
          <w:szCs w:val="20"/>
        </w:rPr>
      </w:pPr>
      <w:r w:rsidRPr="002A66CC">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4096BA53" wp14:editId="7176E55B">
            <wp:simplePos x="0" y="0"/>
            <wp:positionH relativeFrom="column">
              <wp:posOffset>-19050</wp:posOffset>
            </wp:positionH>
            <wp:positionV relativeFrom="paragraph">
              <wp:posOffset>309245</wp:posOffset>
            </wp:positionV>
            <wp:extent cx="1514475" cy="1005840"/>
            <wp:effectExtent l="38100" t="38100" r="28575" b="228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es%20guy"/>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14475" cy="1005840"/>
                    </a:xfrm>
                    <a:prstGeom prst="rect">
                      <a:avLst/>
                    </a:prstGeom>
                    <a:noFill/>
                    <a:ln w="38100">
                      <a:solidFill>
                        <a:srgbClr val="000000"/>
                      </a:solidFill>
                      <a:miter lim="800000"/>
                      <a:headEnd/>
                      <a:tailEnd/>
                    </a:ln>
                  </pic:spPr>
                </pic:pic>
              </a:graphicData>
            </a:graphic>
          </wp:anchor>
        </w:drawing>
      </w:r>
      <w:r>
        <w:rPr>
          <w:rFonts w:ascii="Times New Roman" w:eastAsia="Times New Roman" w:hAnsi="Times New Roman" w:cs="Times New Roman"/>
          <w:sz w:val="24"/>
          <w:szCs w:val="20"/>
        </w:rPr>
        <w:t xml:space="preserve">The </w:t>
      </w:r>
      <w:r w:rsidR="00287C1B">
        <w:rPr>
          <w:rFonts w:ascii="Times New Roman" w:eastAsia="Times New Roman" w:hAnsi="Times New Roman" w:cs="Times New Roman"/>
          <w:sz w:val="24"/>
          <w:szCs w:val="20"/>
        </w:rPr>
        <w:t>Construction Technology</w:t>
      </w:r>
      <w:r>
        <w:rPr>
          <w:rFonts w:ascii="Times New Roman" w:eastAsia="Times New Roman" w:hAnsi="Times New Roman" w:cs="Times New Roman"/>
          <w:sz w:val="24"/>
          <w:szCs w:val="20"/>
        </w:rPr>
        <w:t xml:space="preserve"> program prepares students for careers in </w:t>
      </w:r>
      <w:r w:rsidR="00287C1B">
        <w:rPr>
          <w:rFonts w:ascii="Times New Roman" w:eastAsia="Times New Roman" w:hAnsi="Times New Roman" w:cs="Times New Roman"/>
          <w:sz w:val="24"/>
          <w:szCs w:val="20"/>
        </w:rPr>
        <w:t>construction</w:t>
      </w:r>
      <w:r>
        <w:rPr>
          <w:rFonts w:ascii="Times New Roman" w:eastAsia="Times New Roman" w:hAnsi="Times New Roman" w:cs="Times New Roman"/>
          <w:sz w:val="24"/>
          <w:szCs w:val="20"/>
        </w:rPr>
        <w:t xml:space="preserve"> and other careers related to </w:t>
      </w:r>
      <w:r w:rsidR="00851EE4">
        <w:rPr>
          <w:rFonts w:ascii="Times New Roman" w:eastAsia="Times New Roman" w:hAnsi="Times New Roman" w:cs="Times New Roman"/>
          <w:sz w:val="24"/>
          <w:szCs w:val="20"/>
        </w:rPr>
        <w:t>carpentry.</w:t>
      </w:r>
      <w:r>
        <w:rPr>
          <w:rFonts w:ascii="Times New Roman" w:eastAsia="Times New Roman" w:hAnsi="Times New Roman" w:cs="Times New Roman"/>
          <w:sz w:val="24"/>
          <w:szCs w:val="20"/>
        </w:rPr>
        <w:t xml:space="preserve">  The </w:t>
      </w:r>
      <w:r w:rsidR="000F44B5">
        <w:rPr>
          <w:rFonts w:ascii="Times New Roman" w:eastAsia="Times New Roman" w:hAnsi="Times New Roman" w:cs="Times New Roman"/>
          <w:sz w:val="24"/>
          <w:szCs w:val="20"/>
        </w:rPr>
        <w:t xml:space="preserve">students will learn </w:t>
      </w:r>
      <w:r>
        <w:rPr>
          <w:rFonts w:ascii="Times New Roman" w:eastAsia="Times New Roman" w:hAnsi="Times New Roman" w:cs="Times New Roman"/>
          <w:sz w:val="24"/>
          <w:szCs w:val="20"/>
        </w:rPr>
        <w:t xml:space="preserve">to develop skills, attitudes and competencies in </w:t>
      </w:r>
      <w:r w:rsidR="00851EE4">
        <w:rPr>
          <w:rFonts w:ascii="Times New Roman" w:eastAsia="Times New Roman" w:hAnsi="Times New Roman" w:cs="Times New Roman"/>
          <w:sz w:val="24"/>
          <w:szCs w:val="20"/>
        </w:rPr>
        <w:t>building codes, construction site techniques and layout, framing, mechanical systems and construction safety.  Skills learned in the program include: interpreting construction drawings and blue prints, concrete, masonry and brickwork, framing walls, floors and ceilings of a structure, installing the proper wiring and piping for electrical plumbing systems</w:t>
      </w:r>
      <w:r>
        <w:rPr>
          <w:rFonts w:ascii="Times New Roman" w:eastAsia="Times New Roman" w:hAnsi="Times New Roman" w:cs="Times New Roman"/>
          <w:sz w:val="24"/>
          <w:szCs w:val="20"/>
        </w:rPr>
        <w:t xml:space="preserve">.  </w:t>
      </w:r>
      <w:r w:rsidR="000F44B5">
        <w:rPr>
          <w:rFonts w:ascii="Times New Roman" w:eastAsia="Times New Roman" w:hAnsi="Times New Roman" w:cs="Times New Roman"/>
          <w:sz w:val="24"/>
          <w:szCs w:val="20"/>
        </w:rPr>
        <w:t>Successful graduates</w:t>
      </w:r>
      <w:r>
        <w:rPr>
          <w:rFonts w:ascii="Times New Roman" w:eastAsia="Times New Roman" w:hAnsi="Times New Roman" w:cs="Times New Roman"/>
          <w:sz w:val="24"/>
          <w:szCs w:val="20"/>
        </w:rPr>
        <w:t xml:space="preserve"> may find </w:t>
      </w:r>
      <w:r w:rsidR="00851EE4">
        <w:rPr>
          <w:rFonts w:ascii="Times New Roman" w:eastAsia="Times New Roman" w:hAnsi="Times New Roman" w:cs="Times New Roman"/>
          <w:sz w:val="24"/>
          <w:szCs w:val="20"/>
        </w:rPr>
        <w:t xml:space="preserve">entry level </w:t>
      </w:r>
      <w:r>
        <w:rPr>
          <w:rFonts w:ascii="Times New Roman" w:eastAsia="Times New Roman" w:hAnsi="Times New Roman" w:cs="Times New Roman"/>
          <w:sz w:val="24"/>
          <w:szCs w:val="20"/>
        </w:rPr>
        <w:t xml:space="preserve">employment as </w:t>
      </w:r>
      <w:r w:rsidR="00851EE4">
        <w:rPr>
          <w:rFonts w:ascii="Times New Roman" w:eastAsia="Times New Roman" w:hAnsi="Times New Roman" w:cs="Times New Roman"/>
          <w:sz w:val="24"/>
          <w:szCs w:val="20"/>
        </w:rPr>
        <w:t>construction laborer/carpenter, framer, drywall installer and tile worker</w:t>
      </w:r>
      <w:r>
        <w:rPr>
          <w:rFonts w:ascii="Times New Roman" w:eastAsia="Times New Roman" w:hAnsi="Times New Roman" w:cs="Times New Roman"/>
          <w:sz w:val="24"/>
          <w:szCs w:val="20"/>
        </w:rPr>
        <w:t>.</w:t>
      </w:r>
      <w:r w:rsidR="00731545">
        <w:rPr>
          <w:rFonts w:ascii="Times New Roman" w:eastAsia="Times New Roman" w:hAnsi="Times New Roman" w:cs="Times New Roman"/>
          <w:sz w:val="24"/>
          <w:szCs w:val="20"/>
        </w:rPr>
        <w:t xml:space="preserve"> </w:t>
      </w:r>
      <w:r w:rsidR="004C763E">
        <w:rPr>
          <w:rFonts w:ascii="Times New Roman" w:eastAsia="Times New Roman" w:hAnsi="Times New Roman" w:cs="Times New Roman"/>
          <w:sz w:val="24"/>
          <w:szCs w:val="20"/>
        </w:rPr>
        <w:t xml:space="preserve">Graduates of the Construction Technology program will receive a diploma. </w:t>
      </w:r>
      <w:r w:rsidR="004C763E" w:rsidRPr="002A66CC">
        <w:rPr>
          <w:rFonts w:ascii="Times New Roman" w:eastAsia="Times New Roman" w:hAnsi="Times New Roman" w:cs="Times New Roman"/>
          <w:sz w:val="24"/>
          <w:szCs w:val="20"/>
        </w:rPr>
        <w:t xml:space="preserve"> Subjects</w:t>
      </w:r>
      <w:r w:rsidRPr="002A66CC">
        <w:rPr>
          <w:rFonts w:ascii="Times New Roman" w:eastAsia="Times New Roman" w:hAnsi="Times New Roman" w:cs="Times New Roman"/>
          <w:sz w:val="24"/>
          <w:szCs w:val="20"/>
        </w:rPr>
        <w:t xml:space="preserve"> in this program are:</w:t>
      </w:r>
    </w:p>
    <w:p w14:paraId="6DD8EDEA" w14:textId="77777777" w:rsidR="00527617" w:rsidRPr="002A66CC" w:rsidRDefault="00527617" w:rsidP="006C77A6">
      <w:pPr>
        <w:spacing w:after="0" w:line="240" w:lineRule="auto"/>
        <w:jc w:val="both"/>
        <w:rPr>
          <w:rFonts w:ascii="Times New Roman" w:eastAsia="Times New Roman" w:hAnsi="Times New Roman" w:cs="Times New Roman"/>
          <w:sz w:val="24"/>
          <w:szCs w:val="20"/>
        </w:rPr>
      </w:pPr>
    </w:p>
    <w:p w14:paraId="362C250A" w14:textId="77777777" w:rsidR="00527617" w:rsidRPr="002A66CC" w:rsidRDefault="00527617" w:rsidP="006C77A6">
      <w:pPr>
        <w:spacing w:after="0" w:line="240" w:lineRule="auto"/>
        <w:jc w:val="both"/>
        <w:rPr>
          <w:rFonts w:ascii="Times New Roman" w:eastAsia="Times New Roman" w:hAnsi="Times New Roman" w:cs="Times New Roman"/>
          <w:sz w:val="24"/>
          <w:szCs w:val="20"/>
        </w:rPr>
      </w:pPr>
    </w:p>
    <w:p w14:paraId="5695D45C" w14:textId="77777777" w:rsidR="00527617" w:rsidRPr="002A66CC" w:rsidRDefault="00527617" w:rsidP="006C77A6">
      <w:pPr>
        <w:spacing w:after="0" w:line="240" w:lineRule="auto"/>
        <w:jc w:val="both"/>
        <w:rPr>
          <w:rFonts w:ascii="Times New Roman" w:eastAsia="Times New Roman" w:hAnsi="Times New Roman" w:cs="Times New Roman"/>
          <w:sz w:val="24"/>
          <w:szCs w:val="20"/>
        </w:rPr>
      </w:pPr>
    </w:p>
    <w:tbl>
      <w:tblPr>
        <w:tblW w:w="10166" w:type="dxa"/>
        <w:tblLayout w:type="fixed"/>
        <w:tblLook w:val="0000" w:firstRow="0" w:lastRow="0" w:firstColumn="0" w:lastColumn="0" w:noHBand="0" w:noVBand="0"/>
      </w:tblPr>
      <w:tblGrid>
        <w:gridCol w:w="918"/>
        <w:gridCol w:w="720"/>
        <w:gridCol w:w="4525"/>
        <w:gridCol w:w="936"/>
        <w:gridCol w:w="907"/>
        <w:gridCol w:w="1224"/>
        <w:gridCol w:w="936"/>
      </w:tblGrid>
      <w:tr w:rsidR="00527617" w:rsidRPr="002A66CC" w14:paraId="74B2664E" w14:textId="77777777" w:rsidTr="00527617">
        <w:tc>
          <w:tcPr>
            <w:tcW w:w="918" w:type="dxa"/>
            <w:tcBorders>
              <w:bottom w:val="single" w:sz="4" w:space="0" w:color="auto"/>
            </w:tcBorders>
          </w:tcPr>
          <w:p w14:paraId="4D00C48F" w14:textId="77777777" w:rsidR="00527617" w:rsidRPr="002A66CC" w:rsidRDefault="00527617" w:rsidP="006C77A6">
            <w:pPr>
              <w:spacing w:after="0" w:line="240" w:lineRule="auto"/>
              <w:jc w:val="both"/>
              <w:rPr>
                <w:rFonts w:ascii="Times New Roman" w:eastAsia="Times New Roman" w:hAnsi="Times New Roman" w:cs="Times New Roman"/>
                <w:szCs w:val="20"/>
              </w:rPr>
            </w:pPr>
          </w:p>
          <w:p w14:paraId="31817472" w14:textId="77777777" w:rsidR="00527617" w:rsidRPr="002A66CC" w:rsidRDefault="00527617" w:rsidP="006C77A6">
            <w:pPr>
              <w:spacing w:after="0" w:line="240" w:lineRule="auto"/>
              <w:jc w:val="both"/>
              <w:rPr>
                <w:rFonts w:ascii="Times New Roman" w:eastAsia="Times New Roman" w:hAnsi="Times New Roman" w:cs="Times New Roman"/>
                <w:szCs w:val="20"/>
              </w:rPr>
            </w:pPr>
          </w:p>
          <w:p w14:paraId="4E5D12BA" w14:textId="77777777" w:rsidR="00527617" w:rsidRPr="002A66CC" w:rsidRDefault="00527617" w:rsidP="006C77A6">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Course</w:t>
            </w:r>
          </w:p>
        </w:tc>
        <w:tc>
          <w:tcPr>
            <w:tcW w:w="720" w:type="dxa"/>
            <w:tcBorders>
              <w:bottom w:val="single" w:sz="4" w:space="0" w:color="auto"/>
            </w:tcBorders>
          </w:tcPr>
          <w:p w14:paraId="63A45730" w14:textId="77777777" w:rsidR="00527617" w:rsidRPr="002A66CC" w:rsidRDefault="00527617" w:rsidP="006C77A6">
            <w:pPr>
              <w:keepNext/>
              <w:spacing w:after="0" w:line="240" w:lineRule="auto"/>
              <w:jc w:val="both"/>
              <w:rPr>
                <w:rFonts w:ascii="Times New Roman" w:eastAsia="Times New Roman" w:hAnsi="Times New Roman" w:cs="Times New Roman"/>
                <w:szCs w:val="20"/>
              </w:rPr>
            </w:pPr>
          </w:p>
          <w:p w14:paraId="32B1C2AD" w14:textId="77777777" w:rsidR="00527617" w:rsidRPr="002A66CC" w:rsidRDefault="00527617" w:rsidP="006C77A6">
            <w:pPr>
              <w:keepNext/>
              <w:spacing w:after="0" w:line="240" w:lineRule="auto"/>
              <w:jc w:val="both"/>
              <w:rPr>
                <w:rFonts w:ascii="Times New Roman" w:eastAsia="Times New Roman" w:hAnsi="Times New Roman" w:cs="Times New Roman"/>
                <w:szCs w:val="20"/>
              </w:rPr>
            </w:pPr>
          </w:p>
          <w:p w14:paraId="68863273" w14:textId="77777777" w:rsidR="00527617" w:rsidRPr="002A66CC" w:rsidRDefault="00527617" w:rsidP="006C77A6">
            <w:pPr>
              <w:keepNext/>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Code</w:t>
            </w:r>
          </w:p>
        </w:tc>
        <w:tc>
          <w:tcPr>
            <w:tcW w:w="4525" w:type="dxa"/>
            <w:tcBorders>
              <w:bottom w:val="single" w:sz="4" w:space="0" w:color="auto"/>
            </w:tcBorders>
          </w:tcPr>
          <w:p w14:paraId="7F4A4A2D" w14:textId="77777777" w:rsidR="00527617" w:rsidRPr="002A66CC" w:rsidRDefault="00527617" w:rsidP="006C77A6">
            <w:pPr>
              <w:spacing w:after="0" w:line="240" w:lineRule="auto"/>
              <w:jc w:val="both"/>
              <w:rPr>
                <w:rFonts w:ascii="Times New Roman" w:eastAsia="Times New Roman" w:hAnsi="Times New Roman" w:cs="Times New Roman"/>
                <w:szCs w:val="20"/>
              </w:rPr>
            </w:pPr>
          </w:p>
          <w:p w14:paraId="600CAFD5" w14:textId="77777777" w:rsidR="00527617" w:rsidRPr="002A66CC" w:rsidRDefault="00527617" w:rsidP="006C77A6">
            <w:pPr>
              <w:spacing w:after="0" w:line="240" w:lineRule="auto"/>
              <w:jc w:val="both"/>
              <w:rPr>
                <w:rFonts w:ascii="Times New Roman" w:eastAsia="Times New Roman" w:hAnsi="Times New Roman" w:cs="Times New Roman"/>
                <w:szCs w:val="20"/>
              </w:rPr>
            </w:pPr>
          </w:p>
          <w:p w14:paraId="61C27896" w14:textId="77777777" w:rsidR="00527617" w:rsidRPr="002A66CC" w:rsidRDefault="00527617" w:rsidP="006C77A6">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Subject Title</w:t>
            </w:r>
          </w:p>
        </w:tc>
        <w:tc>
          <w:tcPr>
            <w:tcW w:w="936" w:type="dxa"/>
            <w:tcBorders>
              <w:bottom w:val="single" w:sz="4" w:space="0" w:color="auto"/>
            </w:tcBorders>
          </w:tcPr>
          <w:p w14:paraId="7C98F625" w14:textId="77777777" w:rsidR="00527617" w:rsidRPr="002A66CC" w:rsidRDefault="00527617" w:rsidP="006C77A6">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Lecture</w:t>
            </w:r>
          </w:p>
          <w:p w14:paraId="1327D99D" w14:textId="77777777" w:rsidR="00527617" w:rsidRPr="002A66CC" w:rsidRDefault="00527617" w:rsidP="006C77A6">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Contact</w:t>
            </w:r>
          </w:p>
          <w:p w14:paraId="7AD40C5C" w14:textId="77777777" w:rsidR="00527617" w:rsidRPr="002A66CC" w:rsidRDefault="00527617" w:rsidP="006C77A6">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Hours</w:t>
            </w:r>
          </w:p>
        </w:tc>
        <w:tc>
          <w:tcPr>
            <w:tcW w:w="907" w:type="dxa"/>
            <w:tcBorders>
              <w:bottom w:val="single" w:sz="4" w:space="0" w:color="auto"/>
            </w:tcBorders>
          </w:tcPr>
          <w:p w14:paraId="33EB2BB2" w14:textId="77777777" w:rsidR="00527617" w:rsidRPr="002A66CC" w:rsidRDefault="00527617" w:rsidP="006C77A6">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Lab</w:t>
            </w:r>
          </w:p>
          <w:p w14:paraId="5FF81252" w14:textId="77777777" w:rsidR="00527617" w:rsidRPr="002A66CC" w:rsidRDefault="00527617" w:rsidP="006C77A6">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Contact</w:t>
            </w:r>
          </w:p>
          <w:p w14:paraId="4AE3B8A4" w14:textId="77777777" w:rsidR="00527617" w:rsidRPr="002A66CC" w:rsidRDefault="00527617" w:rsidP="006C77A6">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Hours</w:t>
            </w:r>
          </w:p>
        </w:tc>
        <w:tc>
          <w:tcPr>
            <w:tcW w:w="1224" w:type="dxa"/>
            <w:tcBorders>
              <w:bottom w:val="single" w:sz="4" w:space="0" w:color="auto"/>
            </w:tcBorders>
          </w:tcPr>
          <w:p w14:paraId="1D2F5827" w14:textId="77777777" w:rsidR="00527617" w:rsidRPr="002A66CC" w:rsidRDefault="00527617" w:rsidP="006C77A6">
            <w:pPr>
              <w:tabs>
                <w:tab w:val="left" w:pos="-900"/>
                <w:tab w:val="left" w:pos="-360"/>
              </w:tabs>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Externship</w:t>
            </w:r>
          </w:p>
          <w:p w14:paraId="3C558B36" w14:textId="77777777" w:rsidR="00527617" w:rsidRPr="002A66CC" w:rsidRDefault="00527617" w:rsidP="006C77A6">
            <w:pPr>
              <w:tabs>
                <w:tab w:val="left" w:pos="-900"/>
                <w:tab w:val="left" w:pos="-360"/>
              </w:tabs>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Contact</w:t>
            </w:r>
          </w:p>
          <w:p w14:paraId="38CA758D" w14:textId="77777777" w:rsidR="00527617" w:rsidRPr="002A66CC" w:rsidRDefault="00527617" w:rsidP="006C77A6">
            <w:pPr>
              <w:tabs>
                <w:tab w:val="left" w:pos="-900"/>
                <w:tab w:val="left" w:pos="-360"/>
              </w:tabs>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Hours</w:t>
            </w:r>
          </w:p>
        </w:tc>
        <w:tc>
          <w:tcPr>
            <w:tcW w:w="936" w:type="dxa"/>
            <w:tcBorders>
              <w:bottom w:val="single" w:sz="4" w:space="0" w:color="auto"/>
            </w:tcBorders>
          </w:tcPr>
          <w:p w14:paraId="4A0C8162" w14:textId="77777777" w:rsidR="00527617" w:rsidRPr="002A66CC" w:rsidRDefault="00527617" w:rsidP="006C77A6">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Total</w:t>
            </w:r>
          </w:p>
          <w:p w14:paraId="5CCC5A4D" w14:textId="77777777" w:rsidR="00527617" w:rsidRPr="002A66CC" w:rsidRDefault="00527617" w:rsidP="006C77A6">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Contact</w:t>
            </w:r>
          </w:p>
          <w:p w14:paraId="26B123AD" w14:textId="77777777" w:rsidR="00527617" w:rsidRPr="002A66CC" w:rsidRDefault="00527617" w:rsidP="006C77A6">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Hours</w:t>
            </w:r>
          </w:p>
        </w:tc>
      </w:tr>
      <w:tr w:rsidR="00F858A7" w:rsidRPr="002A66CC" w14:paraId="7BE00267" w14:textId="77777777" w:rsidTr="00527617">
        <w:tc>
          <w:tcPr>
            <w:tcW w:w="918" w:type="dxa"/>
          </w:tcPr>
          <w:p w14:paraId="7B0BC2F5" w14:textId="77777777" w:rsidR="00F858A7" w:rsidRDefault="00F858A7" w:rsidP="006C77A6">
            <w:pPr>
              <w:spacing w:after="0" w:line="240" w:lineRule="auto"/>
              <w:jc w:val="both"/>
              <w:rPr>
                <w:rFonts w:ascii="Times New Roman" w:eastAsia="Times New Roman" w:hAnsi="Times New Roman" w:cs="Times New Roman"/>
                <w:szCs w:val="20"/>
              </w:rPr>
            </w:pPr>
          </w:p>
        </w:tc>
        <w:tc>
          <w:tcPr>
            <w:tcW w:w="720" w:type="dxa"/>
          </w:tcPr>
          <w:p w14:paraId="0D431E54" w14:textId="77777777" w:rsidR="00F858A7" w:rsidRDefault="00F858A7" w:rsidP="006C77A6">
            <w:pPr>
              <w:spacing w:after="0" w:line="240" w:lineRule="auto"/>
              <w:jc w:val="both"/>
              <w:rPr>
                <w:rFonts w:ascii="Times New Roman" w:eastAsia="Times New Roman" w:hAnsi="Times New Roman" w:cs="Times New Roman"/>
                <w:szCs w:val="20"/>
              </w:rPr>
            </w:pPr>
          </w:p>
        </w:tc>
        <w:tc>
          <w:tcPr>
            <w:tcW w:w="4525" w:type="dxa"/>
          </w:tcPr>
          <w:p w14:paraId="62EF3097" w14:textId="77777777" w:rsidR="00F858A7" w:rsidRDefault="00F858A7" w:rsidP="006C77A6">
            <w:pPr>
              <w:spacing w:after="0" w:line="240" w:lineRule="auto"/>
              <w:jc w:val="both"/>
              <w:rPr>
                <w:rFonts w:ascii="Times New Roman" w:eastAsia="Times New Roman" w:hAnsi="Times New Roman" w:cs="Times New Roman"/>
                <w:szCs w:val="20"/>
              </w:rPr>
            </w:pPr>
          </w:p>
        </w:tc>
        <w:tc>
          <w:tcPr>
            <w:tcW w:w="936" w:type="dxa"/>
          </w:tcPr>
          <w:p w14:paraId="0D27F3EA" w14:textId="77777777" w:rsidR="00F858A7" w:rsidRDefault="00F858A7" w:rsidP="006C77A6">
            <w:pPr>
              <w:spacing w:after="0" w:line="240" w:lineRule="auto"/>
              <w:jc w:val="both"/>
              <w:rPr>
                <w:rFonts w:ascii="Times New Roman" w:eastAsia="Times New Roman" w:hAnsi="Times New Roman" w:cs="Times New Roman"/>
                <w:szCs w:val="20"/>
              </w:rPr>
            </w:pPr>
          </w:p>
        </w:tc>
        <w:tc>
          <w:tcPr>
            <w:tcW w:w="907" w:type="dxa"/>
          </w:tcPr>
          <w:p w14:paraId="50C5106E" w14:textId="77777777" w:rsidR="00F858A7" w:rsidRDefault="00F858A7" w:rsidP="006C77A6">
            <w:pPr>
              <w:spacing w:after="0" w:line="240" w:lineRule="auto"/>
              <w:jc w:val="both"/>
              <w:rPr>
                <w:rFonts w:ascii="Times New Roman" w:eastAsia="Times New Roman" w:hAnsi="Times New Roman" w:cs="Times New Roman"/>
                <w:szCs w:val="20"/>
              </w:rPr>
            </w:pPr>
          </w:p>
        </w:tc>
        <w:tc>
          <w:tcPr>
            <w:tcW w:w="1224" w:type="dxa"/>
          </w:tcPr>
          <w:p w14:paraId="33141D2F" w14:textId="77777777" w:rsidR="00F858A7" w:rsidRPr="002A66CC" w:rsidRDefault="00F858A7" w:rsidP="006C77A6">
            <w:pPr>
              <w:spacing w:after="0" w:line="240" w:lineRule="auto"/>
              <w:jc w:val="both"/>
              <w:rPr>
                <w:rFonts w:ascii="Times New Roman" w:eastAsia="Times New Roman" w:hAnsi="Times New Roman" w:cs="Times New Roman"/>
                <w:szCs w:val="20"/>
              </w:rPr>
            </w:pPr>
          </w:p>
        </w:tc>
        <w:tc>
          <w:tcPr>
            <w:tcW w:w="936" w:type="dxa"/>
          </w:tcPr>
          <w:p w14:paraId="25B06A05" w14:textId="77777777" w:rsidR="00F858A7" w:rsidRDefault="00F858A7" w:rsidP="006C77A6">
            <w:pPr>
              <w:spacing w:after="0" w:line="240" w:lineRule="auto"/>
              <w:jc w:val="both"/>
              <w:rPr>
                <w:rFonts w:ascii="Times New Roman" w:eastAsia="Times New Roman" w:hAnsi="Times New Roman" w:cs="Times New Roman"/>
                <w:szCs w:val="20"/>
              </w:rPr>
            </w:pPr>
          </w:p>
        </w:tc>
      </w:tr>
      <w:tr w:rsidR="00527617" w:rsidRPr="002A66CC" w14:paraId="4B84275E" w14:textId="77777777" w:rsidTr="00527617">
        <w:tc>
          <w:tcPr>
            <w:tcW w:w="918" w:type="dxa"/>
          </w:tcPr>
          <w:p w14:paraId="5BC91949" w14:textId="77777777" w:rsidR="00527617" w:rsidRPr="002A66CC" w:rsidRDefault="00F858A7"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CT</w:t>
            </w:r>
          </w:p>
        </w:tc>
        <w:tc>
          <w:tcPr>
            <w:tcW w:w="720" w:type="dxa"/>
          </w:tcPr>
          <w:p w14:paraId="4CDBE6B3" w14:textId="77777777" w:rsidR="00527617" w:rsidRPr="002A66CC" w:rsidRDefault="00F858A7"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100</w:t>
            </w:r>
          </w:p>
        </w:tc>
        <w:tc>
          <w:tcPr>
            <w:tcW w:w="4525" w:type="dxa"/>
          </w:tcPr>
          <w:p w14:paraId="2B2E516C" w14:textId="77777777" w:rsidR="00527617" w:rsidRPr="002A66CC" w:rsidRDefault="00F858A7"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Introduction to Craft Skills</w:t>
            </w:r>
          </w:p>
        </w:tc>
        <w:tc>
          <w:tcPr>
            <w:tcW w:w="936" w:type="dxa"/>
          </w:tcPr>
          <w:p w14:paraId="2AF66165" w14:textId="77777777" w:rsidR="00527617" w:rsidRPr="002A66CC" w:rsidRDefault="00F858A7"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80</w:t>
            </w:r>
          </w:p>
        </w:tc>
        <w:tc>
          <w:tcPr>
            <w:tcW w:w="907" w:type="dxa"/>
          </w:tcPr>
          <w:p w14:paraId="49032C45" w14:textId="77777777" w:rsidR="00527617" w:rsidRPr="002A66CC" w:rsidRDefault="005760EB"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70</w:t>
            </w:r>
          </w:p>
        </w:tc>
        <w:tc>
          <w:tcPr>
            <w:tcW w:w="1224" w:type="dxa"/>
          </w:tcPr>
          <w:p w14:paraId="19C61EF9" w14:textId="77777777" w:rsidR="00527617" w:rsidRPr="002A66CC" w:rsidRDefault="00527617" w:rsidP="00F27005">
            <w:pPr>
              <w:spacing w:after="0" w:line="240" w:lineRule="auto"/>
              <w:jc w:val="center"/>
              <w:rPr>
                <w:rFonts w:ascii="Times New Roman" w:eastAsia="Times New Roman" w:hAnsi="Times New Roman" w:cs="Times New Roman"/>
                <w:szCs w:val="20"/>
              </w:rPr>
            </w:pPr>
            <w:r w:rsidRPr="002A66CC">
              <w:rPr>
                <w:rFonts w:ascii="Times New Roman" w:eastAsia="Times New Roman" w:hAnsi="Times New Roman" w:cs="Times New Roman"/>
                <w:szCs w:val="20"/>
              </w:rPr>
              <w:t>0</w:t>
            </w:r>
          </w:p>
        </w:tc>
        <w:tc>
          <w:tcPr>
            <w:tcW w:w="936" w:type="dxa"/>
          </w:tcPr>
          <w:p w14:paraId="609EEA02" w14:textId="77777777" w:rsidR="00527617" w:rsidRPr="002A66CC" w:rsidRDefault="003D13CE"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fldChar w:fldCharType="begin"/>
            </w:r>
            <w:r w:rsidR="00445398">
              <w:rPr>
                <w:rFonts w:ascii="Times New Roman" w:eastAsia="Times New Roman" w:hAnsi="Times New Roman" w:cs="Times New Roman"/>
                <w:szCs w:val="20"/>
              </w:rPr>
              <w:instrText xml:space="preserve"> =SUM(LEFT) </w:instrText>
            </w:r>
            <w:r>
              <w:rPr>
                <w:rFonts w:ascii="Times New Roman" w:eastAsia="Times New Roman" w:hAnsi="Times New Roman" w:cs="Times New Roman"/>
                <w:szCs w:val="20"/>
              </w:rPr>
              <w:fldChar w:fldCharType="separate"/>
            </w:r>
            <w:r w:rsidR="005760EB">
              <w:rPr>
                <w:rFonts w:ascii="Times New Roman" w:eastAsia="Times New Roman" w:hAnsi="Times New Roman" w:cs="Times New Roman"/>
                <w:noProof/>
                <w:szCs w:val="20"/>
              </w:rPr>
              <w:t>150</w:t>
            </w:r>
            <w:r>
              <w:rPr>
                <w:rFonts w:ascii="Times New Roman" w:eastAsia="Times New Roman" w:hAnsi="Times New Roman" w:cs="Times New Roman"/>
                <w:szCs w:val="20"/>
              </w:rPr>
              <w:fldChar w:fldCharType="end"/>
            </w:r>
          </w:p>
        </w:tc>
      </w:tr>
      <w:tr w:rsidR="00527617" w:rsidRPr="002A66CC" w14:paraId="6E8A16A1" w14:textId="77777777" w:rsidTr="00527617">
        <w:tc>
          <w:tcPr>
            <w:tcW w:w="918" w:type="dxa"/>
          </w:tcPr>
          <w:p w14:paraId="27E7166B" w14:textId="77777777" w:rsidR="00527617" w:rsidRPr="002A66CC" w:rsidRDefault="00F858A7"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CT</w:t>
            </w:r>
          </w:p>
        </w:tc>
        <w:tc>
          <w:tcPr>
            <w:tcW w:w="720" w:type="dxa"/>
          </w:tcPr>
          <w:p w14:paraId="6753D578" w14:textId="77777777" w:rsidR="00527617" w:rsidRPr="002A66CC" w:rsidRDefault="00F858A7"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101</w:t>
            </w:r>
          </w:p>
        </w:tc>
        <w:tc>
          <w:tcPr>
            <w:tcW w:w="4525" w:type="dxa"/>
          </w:tcPr>
          <w:p w14:paraId="16314B31" w14:textId="77777777" w:rsidR="00527617" w:rsidRPr="002A66CC" w:rsidRDefault="00A523F7"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Building Codes</w:t>
            </w:r>
          </w:p>
        </w:tc>
        <w:tc>
          <w:tcPr>
            <w:tcW w:w="936" w:type="dxa"/>
          </w:tcPr>
          <w:p w14:paraId="7C1E4E2B" w14:textId="77777777" w:rsidR="00527617" w:rsidRPr="002A66CC" w:rsidRDefault="001517F8"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25</w:t>
            </w:r>
          </w:p>
        </w:tc>
        <w:tc>
          <w:tcPr>
            <w:tcW w:w="907" w:type="dxa"/>
          </w:tcPr>
          <w:p w14:paraId="31A9D0BE" w14:textId="77777777" w:rsidR="00527617" w:rsidRPr="002A66CC" w:rsidRDefault="001517F8"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1224" w:type="dxa"/>
          </w:tcPr>
          <w:p w14:paraId="5AB9CC15" w14:textId="77777777" w:rsidR="00527617" w:rsidRPr="002A66CC" w:rsidRDefault="005760EB"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36" w:type="dxa"/>
          </w:tcPr>
          <w:p w14:paraId="24D73146" w14:textId="77777777" w:rsidR="00527617" w:rsidRPr="002A66CC" w:rsidRDefault="003D13CE"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fldChar w:fldCharType="begin"/>
            </w:r>
            <w:r w:rsidR="005760EB">
              <w:rPr>
                <w:rFonts w:ascii="Times New Roman" w:eastAsia="Times New Roman" w:hAnsi="Times New Roman" w:cs="Times New Roman"/>
                <w:szCs w:val="20"/>
              </w:rPr>
              <w:instrText xml:space="preserve"> =SUM(LEFT) </w:instrText>
            </w:r>
            <w:r>
              <w:rPr>
                <w:rFonts w:ascii="Times New Roman" w:eastAsia="Times New Roman" w:hAnsi="Times New Roman" w:cs="Times New Roman"/>
                <w:szCs w:val="20"/>
              </w:rPr>
              <w:fldChar w:fldCharType="separate"/>
            </w:r>
            <w:r w:rsidR="001517F8">
              <w:rPr>
                <w:rFonts w:ascii="Times New Roman" w:eastAsia="Times New Roman" w:hAnsi="Times New Roman" w:cs="Times New Roman"/>
                <w:noProof/>
                <w:szCs w:val="20"/>
              </w:rPr>
              <w:t>25</w:t>
            </w:r>
            <w:r>
              <w:rPr>
                <w:rFonts w:ascii="Times New Roman" w:eastAsia="Times New Roman" w:hAnsi="Times New Roman" w:cs="Times New Roman"/>
                <w:szCs w:val="20"/>
              </w:rPr>
              <w:fldChar w:fldCharType="end"/>
            </w:r>
          </w:p>
        </w:tc>
      </w:tr>
      <w:tr w:rsidR="00527617" w:rsidRPr="002A66CC" w14:paraId="26776C9E" w14:textId="77777777" w:rsidTr="00527617">
        <w:tc>
          <w:tcPr>
            <w:tcW w:w="918" w:type="dxa"/>
          </w:tcPr>
          <w:p w14:paraId="42931447" w14:textId="77777777" w:rsidR="00527617" w:rsidRPr="002A66CC" w:rsidRDefault="00F858A7"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CT</w:t>
            </w:r>
          </w:p>
        </w:tc>
        <w:tc>
          <w:tcPr>
            <w:tcW w:w="720" w:type="dxa"/>
          </w:tcPr>
          <w:p w14:paraId="1F7DAFF4" w14:textId="77777777" w:rsidR="00527617" w:rsidRPr="002A66CC" w:rsidRDefault="00F858A7"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102</w:t>
            </w:r>
          </w:p>
        </w:tc>
        <w:tc>
          <w:tcPr>
            <w:tcW w:w="4525" w:type="dxa"/>
          </w:tcPr>
          <w:p w14:paraId="33D3D40C" w14:textId="77777777" w:rsidR="00527617" w:rsidRPr="002A66CC" w:rsidRDefault="00A523F7"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Construction Safety</w:t>
            </w:r>
          </w:p>
        </w:tc>
        <w:tc>
          <w:tcPr>
            <w:tcW w:w="936" w:type="dxa"/>
          </w:tcPr>
          <w:p w14:paraId="607A90DF" w14:textId="77777777" w:rsidR="00527617" w:rsidRPr="002A66CC" w:rsidRDefault="001517F8"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w:t>
            </w:r>
          </w:p>
        </w:tc>
        <w:tc>
          <w:tcPr>
            <w:tcW w:w="907" w:type="dxa"/>
          </w:tcPr>
          <w:p w14:paraId="5914A3E9" w14:textId="77777777" w:rsidR="00527617" w:rsidRPr="002A66CC" w:rsidRDefault="001517F8"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1224" w:type="dxa"/>
          </w:tcPr>
          <w:p w14:paraId="07E106E0" w14:textId="77777777" w:rsidR="00527617" w:rsidRPr="002A66CC" w:rsidRDefault="00A523F7"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36" w:type="dxa"/>
          </w:tcPr>
          <w:p w14:paraId="5ED1820F" w14:textId="77777777" w:rsidR="00527617" w:rsidRPr="002A66CC" w:rsidRDefault="003D13CE"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fldChar w:fldCharType="begin"/>
            </w:r>
            <w:r w:rsidR="00A523F7">
              <w:rPr>
                <w:rFonts w:ascii="Times New Roman" w:eastAsia="Times New Roman" w:hAnsi="Times New Roman" w:cs="Times New Roman"/>
                <w:szCs w:val="20"/>
              </w:rPr>
              <w:instrText xml:space="preserve"> =SUM(LEFT) </w:instrText>
            </w:r>
            <w:r>
              <w:rPr>
                <w:rFonts w:ascii="Times New Roman" w:eastAsia="Times New Roman" w:hAnsi="Times New Roman" w:cs="Times New Roman"/>
                <w:szCs w:val="20"/>
              </w:rPr>
              <w:fldChar w:fldCharType="separate"/>
            </w:r>
            <w:r w:rsidR="001517F8">
              <w:rPr>
                <w:rFonts w:ascii="Times New Roman" w:eastAsia="Times New Roman" w:hAnsi="Times New Roman" w:cs="Times New Roman"/>
                <w:noProof/>
                <w:szCs w:val="20"/>
              </w:rPr>
              <w:t>10</w:t>
            </w:r>
            <w:r>
              <w:rPr>
                <w:rFonts w:ascii="Times New Roman" w:eastAsia="Times New Roman" w:hAnsi="Times New Roman" w:cs="Times New Roman"/>
                <w:szCs w:val="20"/>
              </w:rPr>
              <w:fldChar w:fldCharType="end"/>
            </w:r>
          </w:p>
        </w:tc>
      </w:tr>
      <w:tr w:rsidR="00527617" w:rsidRPr="002A66CC" w14:paraId="62BDFDA1" w14:textId="77777777" w:rsidTr="00527617">
        <w:tc>
          <w:tcPr>
            <w:tcW w:w="918" w:type="dxa"/>
          </w:tcPr>
          <w:p w14:paraId="4E8EA3D8" w14:textId="77777777" w:rsidR="00527617" w:rsidRPr="002A66CC" w:rsidRDefault="00A523F7"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CT</w:t>
            </w:r>
          </w:p>
        </w:tc>
        <w:tc>
          <w:tcPr>
            <w:tcW w:w="720" w:type="dxa"/>
          </w:tcPr>
          <w:p w14:paraId="51306305" w14:textId="77777777" w:rsidR="00527617" w:rsidRPr="002A66CC" w:rsidRDefault="00F37C05"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103</w:t>
            </w:r>
          </w:p>
        </w:tc>
        <w:tc>
          <w:tcPr>
            <w:tcW w:w="4525" w:type="dxa"/>
          </w:tcPr>
          <w:p w14:paraId="48539095" w14:textId="77777777" w:rsidR="00527617" w:rsidRPr="002A66CC" w:rsidRDefault="00A523F7"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Math for Carpentry and Construction Trades</w:t>
            </w:r>
          </w:p>
        </w:tc>
        <w:tc>
          <w:tcPr>
            <w:tcW w:w="936" w:type="dxa"/>
          </w:tcPr>
          <w:p w14:paraId="48DE6ED5" w14:textId="77777777" w:rsidR="00527617" w:rsidRPr="002A66CC" w:rsidRDefault="005760EB"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25</w:t>
            </w:r>
          </w:p>
        </w:tc>
        <w:tc>
          <w:tcPr>
            <w:tcW w:w="907" w:type="dxa"/>
          </w:tcPr>
          <w:p w14:paraId="184EBEE4" w14:textId="77777777" w:rsidR="00527617" w:rsidRPr="002A66CC" w:rsidRDefault="001517F8"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1224" w:type="dxa"/>
          </w:tcPr>
          <w:p w14:paraId="1FFDFEAE" w14:textId="77777777" w:rsidR="00527617" w:rsidRPr="002A66CC" w:rsidRDefault="005760EB"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36" w:type="dxa"/>
          </w:tcPr>
          <w:p w14:paraId="6E20287C" w14:textId="77777777" w:rsidR="00527617" w:rsidRPr="002A66CC" w:rsidRDefault="003D13CE"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fldChar w:fldCharType="begin"/>
            </w:r>
            <w:r w:rsidR="005760EB">
              <w:rPr>
                <w:rFonts w:ascii="Times New Roman" w:eastAsia="Times New Roman" w:hAnsi="Times New Roman" w:cs="Times New Roman"/>
                <w:szCs w:val="20"/>
              </w:rPr>
              <w:instrText xml:space="preserve"> =SUM(LEFT) </w:instrText>
            </w:r>
            <w:r>
              <w:rPr>
                <w:rFonts w:ascii="Times New Roman" w:eastAsia="Times New Roman" w:hAnsi="Times New Roman" w:cs="Times New Roman"/>
                <w:szCs w:val="20"/>
              </w:rPr>
              <w:fldChar w:fldCharType="separate"/>
            </w:r>
            <w:r w:rsidR="001517F8">
              <w:rPr>
                <w:rFonts w:ascii="Times New Roman" w:eastAsia="Times New Roman" w:hAnsi="Times New Roman" w:cs="Times New Roman"/>
                <w:noProof/>
                <w:szCs w:val="20"/>
              </w:rPr>
              <w:t>25</w:t>
            </w:r>
            <w:r>
              <w:rPr>
                <w:rFonts w:ascii="Times New Roman" w:eastAsia="Times New Roman" w:hAnsi="Times New Roman" w:cs="Times New Roman"/>
                <w:szCs w:val="20"/>
              </w:rPr>
              <w:fldChar w:fldCharType="end"/>
            </w:r>
          </w:p>
        </w:tc>
      </w:tr>
      <w:tr w:rsidR="00527617" w:rsidRPr="002A66CC" w14:paraId="7D7607E9" w14:textId="77777777" w:rsidTr="00527617">
        <w:tc>
          <w:tcPr>
            <w:tcW w:w="918" w:type="dxa"/>
          </w:tcPr>
          <w:p w14:paraId="2DB7E893" w14:textId="77777777" w:rsidR="00527617" w:rsidRPr="002A66CC" w:rsidRDefault="005760EB"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CT</w:t>
            </w:r>
          </w:p>
        </w:tc>
        <w:tc>
          <w:tcPr>
            <w:tcW w:w="720" w:type="dxa"/>
          </w:tcPr>
          <w:p w14:paraId="03621624" w14:textId="77777777" w:rsidR="00527617" w:rsidRPr="002A66CC" w:rsidRDefault="005760EB"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104</w:t>
            </w:r>
          </w:p>
        </w:tc>
        <w:tc>
          <w:tcPr>
            <w:tcW w:w="4525" w:type="dxa"/>
          </w:tcPr>
          <w:p w14:paraId="64F8022C" w14:textId="77777777" w:rsidR="00527617" w:rsidRPr="002A66CC" w:rsidRDefault="005760EB"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Construction Applications</w:t>
            </w:r>
          </w:p>
        </w:tc>
        <w:tc>
          <w:tcPr>
            <w:tcW w:w="936" w:type="dxa"/>
          </w:tcPr>
          <w:p w14:paraId="19783A70" w14:textId="77777777" w:rsidR="00527617" w:rsidRPr="002A66CC" w:rsidRDefault="005760EB"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352.50</w:t>
            </w:r>
          </w:p>
        </w:tc>
        <w:tc>
          <w:tcPr>
            <w:tcW w:w="907" w:type="dxa"/>
          </w:tcPr>
          <w:p w14:paraId="3466961B" w14:textId="77777777" w:rsidR="00527617" w:rsidRPr="002A66CC" w:rsidRDefault="001517F8"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157.50</w:t>
            </w:r>
          </w:p>
        </w:tc>
        <w:tc>
          <w:tcPr>
            <w:tcW w:w="1224" w:type="dxa"/>
          </w:tcPr>
          <w:p w14:paraId="5E996538" w14:textId="77777777" w:rsidR="00527617" w:rsidRPr="002A66CC" w:rsidRDefault="005760EB"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36" w:type="dxa"/>
          </w:tcPr>
          <w:p w14:paraId="3DCD0643" w14:textId="77777777" w:rsidR="00527617" w:rsidRPr="002A66CC" w:rsidRDefault="003D13CE"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fldChar w:fldCharType="begin"/>
            </w:r>
            <w:r w:rsidR="005760EB">
              <w:rPr>
                <w:rFonts w:ascii="Times New Roman" w:eastAsia="Times New Roman" w:hAnsi="Times New Roman" w:cs="Times New Roman"/>
                <w:szCs w:val="20"/>
              </w:rPr>
              <w:instrText xml:space="preserve"> =SUM(LEFT) </w:instrText>
            </w:r>
            <w:r>
              <w:rPr>
                <w:rFonts w:ascii="Times New Roman" w:eastAsia="Times New Roman" w:hAnsi="Times New Roman" w:cs="Times New Roman"/>
                <w:szCs w:val="20"/>
              </w:rPr>
              <w:fldChar w:fldCharType="separate"/>
            </w:r>
            <w:r w:rsidR="001517F8">
              <w:rPr>
                <w:rFonts w:ascii="Times New Roman" w:eastAsia="Times New Roman" w:hAnsi="Times New Roman" w:cs="Times New Roman"/>
                <w:noProof/>
                <w:szCs w:val="20"/>
              </w:rPr>
              <w:t>510</w:t>
            </w:r>
            <w:r>
              <w:rPr>
                <w:rFonts w:ascii="Times New Roman" w:eastAsia="Times New Roman" w:hAnsi="Times New Roman" w:cs="Times New Roman"/>
                <w:szCs w:val="20"/>
              </w:rPr>
              <w:fldChar w:fldCharType="end"/>
            </w:r>
          </w:p>
        </w:tc>
      </w:tr>
      <w:tr w:rsidR="00527617" w:rsidRPr="002A66CC" w14:paraId="49FEC935" w14:textId="77777777" w:rsidTr="00527617">
        <w:tc>
          <w:tcPr>
            <w:tcW w:w="918" w:type="dxa"/>
          </w:tcPr>
          <w:p w14:paraId="341A721A" w14:textId="77777777" w:rsidR="00527617" w:rsidRPr="002A66CC" w:rsidRDefault="00F37C05"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CT</w:t>
            </w:r>
          </w:p>
        </w:tc>
        <w:tc>
          <w:tcPr>
            <w:tcW w:w="720" w:type="dxa"/>
          </w:tcPr>
          <w:p w14:paraId="75981E0B" w14:textId="77777777" w:rsidR="00527617" w:rsidRPr="002A66CC" w:rsidRDefault="00F37C05"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105</w:t>
            </w:r>
          </w:p>
        </w:tc>
        <w:tc>
          <w:tcPr>
            <w:tcW w:w="4525" w:type="dxa"/>
          </w:tcPr>
          <w:p w14:paraId="67C57A97" w14:textId="77777777" w:rsidR="00527617" w:rsidRPr="002A66CC" w:rsidRDefault="00F37C05"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Sustainable Construction</w:t>
            </w:r>
          </w:p>
        </w:tc>
        <w:tc>
          <w:tcPr>
            <w:tcW w:w="936" w:type="dxa"/>
          </w:tcPr>
          <w:p w14:paraId="1DFCD098" w14:textId="77777777" w:rsidR="00527617" w:rsidRPr="002A66CC" w:rsidRDefault="00F37C05"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15</w:t>
            </w:r>
          </w:p>
        </w:tc>
        <w:tc>
          <w:tcPr>
            <w:tcW w:w="907" w:type="dxa"/>
          </w:tcPr>
          <w:p w14:paraId="06DB139D" w14:textId="77777777" w:rsidR="00527617" w:rsidRPr="002A66CC" w:rsidRDefault="00F37C05"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1224" w:type="dxa"/>
          </w:tcPr>
          <w:p w14:paraId="1D8C30F3" w14:textId="77777777" w:rsidR="00527617" w:rsidRPr="002A66CC" w:rsidRDefault="00F37C05"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36" w:type="dxa"/>
          </w:tcPr>
          <w:p w14:paraId="263E959F" w14:textId="77777777" w:rsidR="00527617" w:rsidRPr="002A66CC" w:rsidRDefault="00F37C05"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15</w:t>
            </w:r>
          </w:p>
        </w:tc>
      </w:tr>
      <w:tr w:rsidR="00527617" w:rsidRPr="002A66CC" w14:paraId="1852520A" w14:textId="77777777" w:rsidTr="00527617">
        <w:tc>
          <w:tcPr>
            <w:tcW w:w="918" w:type="dxa"/>
          </w:tcPr>
          <w:p w14:paraId="4E79C4EE" w14:textId="77777777" w:rsidR="00527617" w:rsidRPr="002A66CC" w:rsidRDefault="00F37C05"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CT</w:t>
            </w:r>
          </w:p>
        </w:tc>
        <w:tc>
          <w:tcPr>
            <w:tcW w:w="720" w:type="dxa"/>
          </w:tcPr>
          <w:p w14:paraId="3084ADA9" w14:textId="77777777" w:rsidR="00527617" w:rsidRPr="002A66CC" w:rsidRDefault="00F37C05"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106</w:t>
            </w:r>
          </w:p>
        </w:tc>
        <w:tc>
          <w:tcPr>
            <w:tcW w:w="4525" w:type="dxa"/>
          </w:tcPr>
          <w:p w14:paraId="6D070602" w14:textId="77777777" w:rsidR="00527617" w:rsidRPr="002A66CC" w:rsidRDefault="00F37C05" w:rsidP="006C77A6">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Tools for Success</w:t>
            </w:r>
          </w:p>
        </w:tc>
        <w:tc>
          <w:tcPr>
            <w:tcW w:w="936" w:type="dxa"/>
          </w:tcPr>
          <w:p w14:paraId="417E5DDB" w14:textId="77777777" w:rsidR="00527617" w:rsidRPr="002A66CC" w:rsidRDefault="001517F8"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15</w:t>
            </w:r>
          </w:p>
        </w:tc>
        <w:tc>
          <w:tcPr>
            <w:tcW w:w="907" w:type="dxa"/>
          </w:tcPr>
          <w:p w14:paraId="27E38063" w14:textId="77777777" w:rsidR="00527617" w:rsidRPr="002A66CC" w:rsidRDefault="00F37C05"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1224" w:type="dxa"/>
          </w:tcPr>
          <w:p w14:paraId="5DC12A08" w14:textId="77777777" w:rsidR="00527617" w:rsidRPr="002A66CC" w:rsidRDefault="00F37C05"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36" w:type="dxa"/>
          </w:tcPr>
          <w:p w14:paraId="56766D77" w14:textId="77777777" w:rsidR="00527617" w:rsidRPr="002A66CC" w:rsidRDefault="003D13CE" w:rsidP="00F2700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fldChar w:fldCharType="begin"/>
            </w:r>
            <w:r w:rsidR="00F37C05">
              <w:rPr>
                <w:rFonts w:ascii="Times New Roman" w:eastAsia="Times New Roman" w:hAnsi="Times New Roman" w:cs="Times New Roman"/>
                <w:szCs w:val="20"/>
              </w:rPr>
              <w:instrText xml:space="preserve"> =SUM(LEFT) </w:instrText>
            </w:r>
            <w:r>
              <w:rPr>
                <w:rFonts w:ascii="Times New Roman" w:eastAsia="Times New Roman" w:hAnsi="Times New Roman" w:cs="Times New Roman"/>
                <w:szCs w:val="20"/>
              </w:rPr>
              <w:fldChar w:fldCharType="separate"/>
            </w:r>
            <w:r w:rsidR="001517F8">
              <w:rPr>
                <w:rFonts w:ascii="Times New Roman" w:eastAsia="Times New Roman" w:hAnsi="Times New Roman" w:cs="Times New Roman"/>
                <w:noProof/>
                <w:szCs w:val="20"/>
              </w:rPr>
              <w:t>15</w:t>
            </w:r>
            <w:r>
              <w:rPr>
                <w:rFonts w:ascii="Times New Roman" w:eastAsia="Times New Roman" w:hAnsi="Times New Roman" w:cs="Times New Roman"/>
                <w:szCs w:val="20"/>
              </w:rPr>
              <w:fldChar w:fldCharType="end"/>
            </w:r>
          </w:p>
        </w:tc>
      </w:tr>
      <w:tr w:rsidR="00527617" w:rsidRPr="002A66CC" w14:paraId="0B246A9A" w14:textId="77777777" w:rsidTr="00527617">
        <w:tc>
          <w:tcPr>
            <w:tcW w:w="918" w:type="dxa"/>
          </w:tcPr>
          <w:p w14:paraId="2921FB03" w14:textId="77777777" w:rsidR="00527617" w:rsidRPr="002A66CC" w:rsidRDefault="00527617" w:rsidP="006C77A6">
            <w:pPr>
              <w:spacing w:after="0" w:line="240" w:lineRule="auto"/>
              <w:jc w:val="both"/>
              <w:rPr>
                <w:rFonts w:ascii="Times New Roman" w:eastAsia="Times New Roman" w:hAnsi="Times New Roman" w:cs="Times New Roman"/>
                <w:b/>
                <w:szCs w:val="20"/>
              </w:rPr>
            </w:pPr>
          </w:p>
        </w:tc>
        <w:tc>
          <w:tcPr>
            <w:tcW w:w="720" w:type="dxa"/>
          </w:tcPr>
          <w:p w14:paraId="17A77078" w14:textId="77777777" w:rsidR="00527617" w:rsidRPr="002A66CC" w:rsidRDefault="00527617" w:rsidP="006C77A6">
            <w:pPr>
              <w:spacing w:after="0" w:line="240" w:lineRule="auto"/>
              <w:jc w:val="both"/>
              <w:rPr>
                <w:rFonts w:ascii="Times New Roman" w:eastAsia="Times New Roman" w:hAnsi="Times New Roman" w:cs="Times New Roman"/>
                <w:b/>
                <w:szCs w:val="20"/>
              </w:rPr>
            </w:pPr>
          </w:p>
        </w:tc>
        <w:tc>
          <w:tcPr>
            <w:tcW w:w="4525" w:type="dxa"/>
          </w:tcPr>
          <w:p w14:paraId="0D925EEC" w14:textId="77777777" w:rsidR="00527617" w:rsidRPr="002A66CC" w:rsidRDefault="00527617" w:rsidP="006C77A6">
            <w:pPr>
              <w:keepNext/>
              <w:spacing w:after="0" w:line="240" w:lineRule="auto"/>
              <w:jc w:val="both"/>
              <w:rPr>
                <w:rFonts w:ascii="Times New Roman" w:eastAsia="Times New Roman" w:hAnsi="Times New Roman" w:cs="Times New Roman"/>
                <w:b/>
                <w:szCs w:val="20"/>
              </w:rPr>
            </w:pPr>
            <w:r w:rsidRPr="002A66CC">
              <w:rPr>
                <w:rFonts w:ascii="Times New Roman" w:eastAsia="Times New Roman" w:hAnsi="Times New Roman" w:cs="Times New Roman"/>
                <w:b/>
                <w:szCs w:val="20"/>
              </w:rPr>
              <w:t>TOTALS</w:t>
            </w:r>
          </w:p>
        </w:tc>
        <w:tc>
          <w:tcPr>
            <w:tcW w:w="936" w:type="dxa"/>
            <w:tcBorders>
              <w:top w:val="single" w:sz="4" w:space="0" w:color="auto"/>
            </w:tcBorders>
          </w:tcPr>
          <w:p w14:paraId="43504778" w14:textId="77777777" w:rsidR="00527617" w:rsidRPr="002A66CC" w:rsidRDefault="003D13CE" w:rsidP="00F27005">
            <w:pPr>
              <w:tabs>
                <w:tab w:val="center" w:pos="36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r>
            <w:r w:rsidR="005760EB">
              <w:rPr>
                <w:rFonts w:ascii="Times New Roman" w:eastAsia="Times New Roman" w:hAnsi="Times New Roman" w:cs="Times New Roman"/>
                <w:b/>
                <w:szCs w:val="20"/>
              </w:rPr>
              <w:instrText xml:space="preserve"> =SUM(ABOVE) </w:instrText>
            </w:r>
            <w:r>
              <w:rPr>
                <w:rFonts w:ascii="Times New Roman" w:eastAsia="Times New Roman" w:hAnsi="Times New Roman" w:cs="Times New Roman"/>
                <w:b/>
                <w:szCs w:val="20"/>
              </w:rPr>
              <w:fldChar w:fldCharType="separate"/>
            </w:r>
            <w:r w:rsidR="001517F8">
              <w:rPr>
                <w:rFonts w:ascii="Times New Roman" w:eastAsia="Times New Roman" w:hAnsi="Times New Roman" w:cs="Times New Roman"/>
                <w:b/>
                <w:noProof/>
                <w:szCs w:val="20"/>
              </w:rPr>
              <w:t>522.5</w:t>
            </w:r>
            <w:r>
              <w:rPr>
                <w:rFonts w:ascii="Times New Roman" w:eastAsia="Times New Roman" w:hAnsi="Times New Roman" w:cs="Times New Roman"/>
                <w:b/>
                <w:szCs w:val="20"/>
              </w:rPr>
              <w:fldChar w:fldCharType="end"/>
            </w:r>
          </w:p>
        </w:tc>
        <w:tc>
          <w:tcPr>
            <w:tcW w:w="907" w:type="dxa"/>
            <w:tcBorders>
              <w:top w:val="single" w:sz="4" w:space="0" w:color="auto"/>
            </w:tcBorders>
          </w:tcPr>
          <w:p w14:paraId="79D2A839" w14:textId="77777777" w:rsidR="00527617" w:rsidRPr="002A66CC" w:rsidRDefault="003D13CE" w:rsidP="00F27005">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r>
            <w:r w:rsidR="005760EB">
              <w:rPr>
                <w:rFonts w:ascii="Times New Roman" w:eastAsia="Times New Roman" w:hAnsi="Times New Roman" w:cs="Times New Roman"/>
                <w:b/>
                <w:szCs w:val="20"/>
              </w:rPr>
              <w:instrText xml:space="preserve"> =SUM(ABOVE) </w:instrText>
            </w:r>
            <w:r>
              <w:rPr>
                <w:rFonts w:ascii="Times New Roman" w:eastAsia="Times New Roman" w:hAnsi="Times New Roman" w:cs="Times New Roman"/>
                <w:b/>
                <w:szCs w:val="20"/>
              </w:rPr>
              <w:fldChar w:fldCharType="separate"/>
            </w:r>
            <w:r w:rsidR="001517F8">
              <w:rPr>
                <w:rFonts w:ascii="Times New Roman" w:eastAsia="Times New Roman" w:hAnsi="Times New Roman" w:cs="Times New Roman"/>
                <w:b/>
                <w:noProof/>
                <w:szCs w:val="20"/>
              </w:rPr>
              <w:t>227.5</w:t>
            </w:r>
            <w:r>
              <w:rPr>
                <w:rFonts w:ascii="Times New Roman" w:eastAsia="Times New Roman" w:hAnsi="Times New Roman" w:cs="Times New Roman"/>
                <w:b/>
                <w:szCs w:val="20"/>
              </w:rPr>
              <w:fldChar w:fldCharType="end"/>
            </w:r>
          </w:p>
        </w:tc>
        <w:tc>
          <w:tcPr>
            <w:tcW w:w="1224" w:type="dxa"/>
            <w:tcBorders>
              <w:top w:val="single" w:sz="4" w:space="0" w:color="auto"/>
            </w:tcBorders>
          </w:tcPr>
          <w:p w14:paraId="218C868C" w14:textId="77777777" w:rsidR="00527617" w:rsidRPr="002A66CC" w:rsidRDefault="003D13CE" w:rsidP="00F27005">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r>
            <w:r w:rsidR="00445398">
              <w:rPr>
                <w:rFonts w:ascii="Times New Roman" w:eastAsia="Times New Roman" w:hAnsi="Times New Roman" w:cs="Times New Roman"/>
                <w:b/>
                <w:szCs w:val="20"/>
              </w:rPr>
              <w:instrText xml:space="preserve"> =SUM(ABOVE) </w:instrText>
            </w:r>
            <w:r>
              <w:rPr>
                <w:rFonts w:ascii="Times New Roman" w:eastAsia="Times New Roman" w:hAnsi="Times New Roman" w:cs="Times New Roman"/>
                <w:b/>
                <w:szCs w:val="20"/>
              </w:rPr>
              <w:fldChar w:fldCharType="separate"/>
            </w:r>
            <w:r w:rsidR="00445398">
              <w:rPr>
                <w:rFonts w:ascii="Times New Roman" w:eastAsia="Times New Roman" w:hAnsi="Times New Roman" w:cs="Times New Roman"/>
                <w:b/>
                <w:noProof/>
                <w:szCs w:val="20"/>
              </w:rPr>
              <w:t>0</w:t>
            </w:r>
            <w:r>
              <w:rPr>
                <w:rFonts w:ascii="Times New Roman" w:eastAsia="Times New Roman" w:hAnsi="Times New Roman" w:cs="Times New Roman"/>
                <w:b/>
                <w:szCs w:val="20"/>
              </w:rPr>
              <w:fldChar w:fldCharType="end"/>
            </w:r>
          </w:p>
        </w:tc>
        <w:tc>
          <w:tcPr>
            <w:tcW w:w="936" w:type="dxa"/>
            <w:tcBorders>
              <w:top w:val="single" w:sz="4" w:space="0" w:color="auto"/>
            </w:tcBorders>
          </w:tcPr>
          <w:p w14:paraId="27127BCF" w14:textId="77777777" w:rsidR="00527617" w:rsidRPr="002A66CC" w:rsidRDefault="003D13CE" w:rsidP="00F27005">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fldChar w:fldCharType="begin"/>
            </w:r>
            <w:r w:rsidR="005760EB">
              <w:rPr>
                <w:rFonts w:ascii="Times New Roman" w:eastAsia="Times New Roman" w:hAnsi="Times New Roman" w:cs="Times New Roman"/>
                <w:b/>
                <w:szCs w:val="20"/>
              </w:rPr>
              <w:instrText xml:space="preserve"> =SUM(left) </w:instrText>
            </w:r>
            <w:r>
              <w:rPr>
                <w:rFonts w:ascii="Times New Roman" w:eastAsia="Times New Roman" w:hAnsi="Times New Roman" w:cs="Times New Roman"/>
                <w:b/>
                <w:szCs w:val="20"/>
              </w:rPr>
              <w:fldChar w:fldCharType="separate"/>
            </w:r>
            <w:r w:rsidR="001517F8">
              <w:rPr>
                <w:rFonts w:ascii="Times New Roman" w:eastAsia="Times New Roman" w:hAnsi="Times New Roman" w:cs="Times New Roman"/>
                <w:b/>
                <w:noProof/>
                <w:szCs w:val="20"/>
              </w:rPr>
              <w:t>750</w:t>
            </w:r>
            <w:r>
              <w:rPr>
                <w:rFonts w:ascii="Times New Roman" w:eastAsia="Times New Roman" w:hAnsi="Times New Roman" w:cs="Times New Roman"/>
                <w:b/>
                <w:szCs w:val="20"/>
              </w:rPr>
              <w:fldChar w:fldCharType="end"/>
            </w:r>
          </w:p>
        </w:tc>
      </w:tr>
    </w:tbl>
    <w:p w14:paraId="0F1A447B" w14:textId="77777777" w:rsidR="00527617" w:rsidRDefault="00527617" w:rsidP="006C77A6">
      <w:pPr>
        <w:tabs>
          <w:tab w:val="left" w:pos="360"/>
          <w:tab w:val="left" w:pos="720"/>
          <w:tab w:val="left" w:pos="3600"/>
          <w:tab w:val="left" w:pos="4320"/>
          <w:tab w:val="left" w:pos="4500"/>
          <w:tab w:val="left" w:pos="5040"/>
          <w:tab w:val="left" w:pos="5220"/>
          <w:tab w:val="left" w:pos="5760"/>
          <w:tab w:val="left" w:pos="5940"/>
          <w:tab w:val="left" w:pos="6480"/>
          <w:tab w:val="left" w:pos="6660"/>
        </w:tabs>
        <w:spacing w:after="0" w:line="240" w:lineRule="auto"/>
        <w:jc w:val="both"/>
        <w:rPr>
          <w:rFonts w:ascii="Times New Roman" w:eastAsia="Times New Roman" w:hAnsi="Times New Roman" w:cs="Times New Roman"/>
          <w:b/>
          <w:sz w:val="24"/>
          <w:szCs w:val="20"/>
        </w:rPr>
      </w:pPr>
    </w:p>
    <w:p w14:paraId="7DC1CE70" w14:textId="77777777" w:rsidR="004C763E" w:rsidRDefault="004C763E" w:rsidP="004C763E">
      <w:pPr>
        <w:rPr>
          <w:rFonts w:ascii="Calibri" w:eastAsia="Calibri" w:hAnsi="Calibri" w:cs="Calibri"/>
          <w:i/>
          <w:color w:val="737473"/>
          <w:sz w:val="20"/>
        </w:rPr>
      </w:pPr>
      <w:r>
        <w:rPr>
          <w:rFonts w:ascii="Calibri" w:eastAsia="Calibri" w:hAnsi="Calibri" w:cs="Calibri"/>
          <w:i/>
          <w:color w:val="737473"/>
          <w:sz w:val="20"/>
        </w:rPr>
        <w:t>Course numbers and sequences are listed for reference only and the actual delivery sequence of courses may vary depending upon scheduling needs.</w:t>
      </w:r>
    </w:p>
    <w:p w14:paraId="0F19A1E4" w14:textId="77777777" w:rsidR="00527617" w:rsidRDefault="00527617" w:rsidP="006C77A6">
      <w:pPr>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65645D66" w14:textId="77777777" w:rsidR="00D84253" w:rsidRDefault="001517F8" w:rsidP="006C77A6">
      <w:pPr>
        <w:pStyle w:val="Heading2"/>
        <w:jc w:val="both"/>
        <w:rPr>
          <w:rFonts w:eastAsia="Times New Roman"/>
        </w:rPr>
      </w:pPr>
      <w:bookmarkStart w:id="72" w:name="_Toc472765038"/>
      <w:r>
        <w:rPr>
          <w:rFonts w:eastAsia="Times New Roman"/>
        </w:rPr>
        <w:lastRenderedPageBreak/>
        <w:t>Medical Assistant</w:t>
      </w:r>
      <w:r w:rsidR="00D84253">
        <w:rPr>
          <w:rFonts w:eastAsia="Times New Roman"/>
        </w:rPr>
        <w:t>–</w:t>
      </w:r>
      <w:r>
        <w:rPr>
          <w:rFonts w:eastAsia="Times New Roman"/>
        </w:rPr>
        <w:t>MA</w:t>
      </w:r>
      <w:bookmarkEnd w:id="72"/>
    </w:p>
    <w:p w14:paraId="56600D63" w14:textId="77777777" w:rsidR="0003582A" w:rsidRPr="0003582A" w:rsidRDefault="0003582A" w:rsidP="006C77A6">
      <w:pPr>
        <w:tabs>
          <w:tab w:val="left" w:pos="360"/>
          <w:tab w:val="left" w:pos="720"/>
          <w:tab w:val="left" w:pos="3600"/>
          <w:tab w:val="left" w:pos="4320"/>
          <w:tab w:val="left" w:pos="4500"/>
          <w:tab w:val="left" w:pos="5040"/>
          <w:tab w:val="left" w:pos="5220"/>
          <w:tab w:val="left" w:pos="5760"/>
          <w:tab w:val="left" w:pos="5940"/>
          <w:tab w:val="left" w:pos="6480"/>
          <w:tab w:val="left" w:pos="6660"/>
        </w:tabs>
        <w:spacing w:after="0" w:line="240" w:lineRule="auto"/>
        <w:jc w:val="both"/>
        <w:rPr>
          <w:rFonts w:ascii="Times New Roman" w:eastAsia="Times New Roman" w:hAnsi="Times New Roman" w:cs="Times New Roman"/>
          <w:sz w:val="20"/>
          <w:szCs w:val="20"/>
        </w:rPr>
      </w:pPr>
    </w:p>
    <w:p w14:paraId="3DEE680E" w14:textId="77777777" w:rsidR="0003582A" w:rsidRDefault="0003582A" w:rsidP="006C77A6">
      <w:pPr>
        <w:tabs>
          <w:tab w:val="left" w:pos="360"/>
          <w:tab w:val="left" w:pos="720"/>
          <w:tab w:val="left" w:pos="3600"/>
          <w:tab w:val="left" w:pos="4320"/>
          <w:tab w:val="left" w:pos="4500"/>
          <w:tab w:val="left" w:pos="5040"/>
          <w:tab w:val="left" w:pos="5220"/>
          <w:tab w:val="left" w:pos="5760"/>
          <w:tab w:val="left" w:pos="5940"/>
          <w:tab w:val="left" w:pos="6480"/>
          <w:tab w:val="left" w:pos="6660"/>
        </w:tabs>
        <w:spacing w:after="0" w:line="240" w:lineRule="auto"/>
        <w:jc w:val="both"/>
        <w:rPr>
          <w:rFonts w:ascii="Times New Roman" w:eastAsia="Times New Roman" w:hAnsi="Times New Roman" w:cs="Times New Roman"/>
          <w:sz w:val="24"/>
          <w:szCs w:val="20"/>
        </w:rPr>
      </w:pPr>
      <w:r w:rsidRPr="0003582A">
        <w:rPr>
          <w:rFonts w:ascii="Times New Roman" w:eastAsia="Times New Roman" w:hAnsi="Times New Roman" w:cs="Times New Roman"/>
          <w:sz w:val="24"/>
          <w:szCs w:val="20"/>
        </w:rPr>
        <w:t>Morning/Afternoon</w:t>
      </w:r>
      <w:r w:rsidR="004C763E">
        <w:rPr>
          <w:rFonts w:ascii="Times New Roman" w:eastAsia="Times New Roman" w:hAnsi="Times New Roman" w:cs="Times New Roman"/>
          <w:sz w:val="24"/>
          <w:szCs w:val="20"/>
        </w:rPr>
        <w:t>/Evening</w:t>
      </w:r>
      <w:r w:rsidRPr="0003582A">
        <w:rPr>
          <w:rFonts w:ascii="Times New Roman" w:eastAsia="Times New Roman" w:hAnsi="Times New Roman" w:cs="Times New Roman"/>
          <w:sz w:val="24"/>
          <w:szCs w:val="20"/>
        </w:rPr>
        <w:t xml:space="preserve"> schedules 9 Months (approximately 36 weeks)</w:t>
      </w:r>
    </w:p>
    <w:p w14:paraId="7E1AB9CC" w14:textId="77777777" w:rsidR="004C763E" w:rsidRDefault="004C763E" w:rsidP="004C763E">
      <w:pPr>
        <w:spacing w:after="0" w:line="240" w:lineRule="auto"/>
        <w:jc w:val="both"/>
        <w:rPr>
          <w:rFonts w:ascii="Times New Roman" w:eastAsia="Times New Roman" w:hAnsi="Times New Roman" w:cs="Times New Roman"/>
          <w:i/>
          <w:sz w:val="20"/>
          <w:szCs w:val="20"/>
        </w:rPr>
      </w:pPr>
      <w:r w:rsidRPr="007930BE">
        <w:rPr>
          <w:rFonts w:ascii="Times New Roman" w:eastAsia="Times New Roman" w:hAnsi="Times New Roman" w:cs="Times New Roman"/>
          <w:i/>
          <w:sz w:val="20"/>
          <w:szCs w:val="20"/>
        </w:rPr>
        <w:t xml:space="preserve">CIP Code: </w:t>
      </w:r>
      <w:r>
        <w:rPr>
          <w:rFonts w:ascii="Times New Roman" w:eastAsia="Times New Roman" w:hAnsi="Times New Roman" w:cs="Times New Roman"/>
          <w:i/>
          <w:sz w:val="20"/>
          <w:szCs w:val="20"/>
        </w:rPr>
        <w:t>51.0801</w:t>
      </w:r>
    </w:p>
    <w:p w14:paraId="6256C9B5" w14:textId="77777777" w:rsidR="004C763E" w:rsidRPr="0003582A" w:rsidRDefault="004C763E" w:rsidP="004C763E">
      <w:pPr>
        <w:tabs>
          <w:tab w:val="left" w:pos="360"/>
          <w:tab w:val="left" w:pos="720"/>
          <w:tab w:val="left" w:pos="3600"/>
          <w:tab w:val="left" w:pos="4320"/>
          <w:tab w:val="left" w:pos="4500"/>
          <w:tab w:val="left" w:pos="5040"/>
          <w:tab w:val="left" w:pos="5220"/>
          <w:tab w:val="left" w:pos="5760"/>
          <w:tab w:val="left" w:pos="5940"/>
          <w:tab w:val="left" w:pos="6480"/>
          <w:tab w:val="left" w:pos="666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i/>
          <w:sz w:val="20"/>
          <w:szCs w:val="20"/>
        </w:rPr>
        <w:t>SOC Code: 31.9092</w:t>
      </w:r>
    </w:p>
    <w:p w14:paraId="368515AC" w14:textId="77777777" w:rsidR="0003582A" w:rsidRPr="0003582A" w:rsidRDefault="0003582A" w:rsidP="006C77A6">
      <w:pPr>
        <w:tabs>
          <w:tab w:val="left" w:pos="360"/>
          <w:tab w:val="left" w:pos="720"/>
          <w:tab w:val="left" w:pos="3600"/>
          <w:tab w:val="left" w:pos="4320"/>
          <w:tab w:val="left" w:pos="4500"/>
          <w:tab w:val="left" w:pos="5040"/>
          <w:tab w:val="left" w:pos="5220"/>
          <w:tab w:val="left" w:pos="5760"/>
          <w:tab w:val="left" w:pos="5940"/>
          <w:tab w:val="left" w:pos="6480"/>
          <w:tab w:val="left" w:pos="6660"/>
        </w:tabs>
        <w:spacing w:after="0" w:line="240" w:lineRule="auto"/>
        <w:jc w:val="both"/>
        <w:rPr>
          <w:rFonts w:ascii="Times New Roman" w:eastAsia="Times New Roman" w:hAnsi="Times New Roman" w:cs="Times New Roman"/>
          <w:sz w:val="16"/>
          <w:szCs w:val="20"/>
        </w:rPr>
      </w:pPr>
    </w:p>
    <w:p w14:paraId="2A9D370F" w14:textId="77777777" w:rsidR="0003582A" w:rsidRPr="00D05452" w:rsidRDefault="00D05452" w:rsidP="006C77A6">
      <w:pPr>
        <w:tabs>
          <w:tab w:val="left" w:pos="360"/>
          <w:tab w:val="left" w:pos="720"/>
          <w:tab w:val="left" w:pos="3600"/>
          <w:tab w:val="left" w:pos="4320"/>
          <w:tab w:val="left" w:pos="4500"/>
          <w:tab w:val="left" w:pos="5040"/>
          <w:tab w:val="left" w:pos="5220"/>
          <w:tab w:val="left" w:pos="5760"/>
          <w:tab w:val="left" w:pos="5940"/>
          <w:tab w:val="left" w:pos="6480"/>
          <w:tab w:val="left" w:pos="6660"/>
        </w:tabs>
        <w:spacing w:after="0" w:line="240" w:lineRule="auto"/>
        <w:jc w:val="both"/>
        <w:rPr>
          <w:rFonts w:ascii="Times New Roman" w:eastAsia="Times New Roman" w:hAnsi="Times New Roman" w:cs="Times New Roman"/>
          <w:sz w:val="24"/>
          <w:szCs w:val="20"/>
        </w:rPr>
      </w:pPr>
      <w:r w:rsidRPr="00D05452">
        <w:rPr>
          <w:rFonts w:ascii="Times New Roman" w:hAnsi="Times New Roman" w:cs="Times New Roman"/>
          <w:sz w:val="24"/>
          <w:szCs w:val="24"/>
        </w:rPr>
        <w:t>The</w:t>
      </w:r>
      <w:r w:rsidR="00B5607C">
        <w:rPr>
          <w:rFonts w:ascii="Times New Roman" w:hAnsi="Times New Roman" w:cs="Times New Roman"/>
          <w:sz w:val="24"/>
          <w:szCs w:val="24"/>
        </w:rPr>
        <w:t xml:space="preserve"> </w:t>
      </w:r>
      <w:r w:rsidRPr="004C763E">
        <w:rPr>
          <w:rFonts w:ascii="Times New Roman" w:hAnsi="Times New Roman" w:cs="Times New Roman"/>
          <w:sz w:val="24"/>
          <w:szCs w:val="24"/>
        </w:rPr>
        <w:t>Medical Assistant</w:t>
      </w:r>
      <w:r w:rsidR="00B5607C">
        <w:rPr>
          <w:rFonts w:ascii="Times New Roman" w:hAnsi="Times New Roman" w:cs="Times New Roman"/>
          <w:sz w:val="24"/>
          <w:szCs w:val="24"/>
        </w:rPr>
        <w:t xml:space="preserve"> </w:t>
      </w:r>
      <w:r w:rsidRPr="00B5607C">
        <w:rPr>
          <w:rFonts w:ascii="Times New Roman" w:hAnsi="Times New Roman" w:cs="Times New Roman"/>
          <w:iCs/>
          <w:sz w:val="24"/>
          <w:szCs w:val="24"/>
        </w:rPr>
        <w:t>program</w:t>
      </w:r>
      <w:r w:rsidRPr="00D05452">
        <w:rPr>
          <w:rFonts w:ascii="Times New Roman" w:hAnsi="Times New Roman" w:cs="Times New Roman"/>
          <w:sz w:val="24"/>
          <w:szCs w:val="24"/>
        </w:rPr>
        <w:t xml:space="preserve"> prepares students, under the supervision of physicians, to provide medical office administrative services and perform clinical duties in any medical office setting.  The student will learn to perform clinical duties including patient intake and care, routine diagnostic, record procedures, perform pre-examinations, examination assistance and the administration of medications and first aid.  The student will also learn basic anatomy and physiology, medical terminology, medical law and ethics, patent psychology and communications, as well as medical office procedures, clinical diagnostic, examination, testing, and treatment procedures.  Upon graduation the student may find employment as a Medical Assistant, Clinical Assistant, Medical Office Technician. </w:t>
      </w:r>
      <w:r w:rsidR="004C763E">
        <w:rPr>
          <w:rFonts w:ascii="Times New Roman" w:hAnsi="Times New Roman" w:cs="Times New Roman"/>
          <w:sz w:val="24"/>
          <w:szCs w:val="24"/>
        </w:rPr>
        <w:t>Graduates of the Medical Assistant program will receive a diploma</w:t>
      </w:r>
      <w:r w:rsidR="0003582A" w:rsidRPr="00D05452">
        <w:rPr>
          <w:rFonts w:ascii="Times New Roman" w:eastAsia="Times New Roman" w:hAnsi="Times New Roman" w:cs="Times New Roman"/>
          <w:noProof/>
          <w:sz w:val="20"/>
          <w:szCs w:val="20"/>
        </w:rPr>
        <w:drawing>
          <wp:anchor distT="0" distB="0" distL="114300" distR="114300" simplePos="0" relativeHeight="251655168" behindDoc="0" locked="0" layoutInCell="1" allowOverlap="1" wp14:anchorId="7949C0C7" wp14:editId="1D7581B7">
            <wp:simplePos x="0" y="0"/>
            <wp:positionH relativeFrom="column">
              <wp:posOffset>168910</wp:posOffset>
            </wp:positionH>
            <wp:positionV relativeFrom="paragraph">
              <wp:posOffset>407670</wp:posOffset>
            </wp:positionV>
            <wp:extent cx="1741805" cy="12357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 accounti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741805" cy="1235710"/>
                    </a:xfrm>
                    <a:prstGeom prst="rect">
                      <a:avLst/>
                    </a:prstGeom>
                    <a:noFill/>
                  </pic:spPr>
                </pic:pic>
              </a:graphicData>
            </a:graphic>
          </wp:anchor>
        </w:drawing>
      </w:r>
      <w:r w:rsidR="00B5607C">
        <w:rPr>
          <w:rFonts w:ascii="Times New Roman" w:hAnsi="Times New Roman" w:cs="Times New Roman"/>
          <w:sz w:val="24"/>
          <w:szCs w:val="24"/>
        </w:rPr>
        <w:t xml:space="preserve">. </w:t>
      </w:r>
      <w:r w:rsidR="0003582A" w:rsidRPr="00D05452">
        <w:rPr>
          <w:rFonts w:ascii="Times New Roman" w:eastAsia="Times New Roman" w:hAnsi="Times New Roman" w:cs="Times New Roman"/>
          <w:sz w:val="24"/>
          <w:szCs w:val="20"/>
        </w:rPr>
        <w:t>Subjects in this program are:</w:t>
      </w:r>
    </w:p>
    <w:p w14:paraId="6C56108A" w14:textId="77777777" w:rsidR="0003582A" w:rsidRDefault="0003582A" w:rsidP="006C77A6">
      <w:pPr>
        <w:tabs>
          <w:tab w:val="left" w:pos="360"/>
          <w:tab w:val="left" w:pos="720"/>
          <w:tab w:val="left" w:pos="3600"/>
          <w:tab w:val="left" w:pos="4320"/>
          <w:tab w:val="left" w:pos="4500"/>
          <w:tab w:val="left" w:pos="5040"/>
          <w:tab w:val="left" w:pos="5220"/>
          <w:tab w:val="left" w:pos="5760"/>
          <w:tab w:val="left" w:pos="5940"/>
          <w:tab w:val="left" w:pos="6480"/>
          <w:tab w:val="left" w:pos="6660"/>
        </w:tabs>
        <w:spacing w:after="0" w:line="240" w:lineRule="auto"/>
        <w:jc w:val="both"/>
        <w:rPr>
          <w:rFonts w:ascii="Times New Roman" w:eastAsia="Times New Roman" w:hAnsi="Times New Roman" w:cs="Times New Roman"/>
          <w:sz w:val="24"/>
          <w:szCs w:val="20"/>
        </w:rPr>
      </w:pPr>
    </w:p>
    <w:p w14:paraId="3CC57305" w14:textId="77777777" w:rsidR="0003582A" w:rsidRDefault="0003582A" w:rsidP="006C77A6">
      <w:pPr>
        <w:tabs>
          <w:tab w:val="left" w:pos="360"/>
          <w:tab w:val="left" w:pos="720"/>
          <w:tab w:val="left" w:pos="3600"/>
          <w:tab w:val="left" w:pos="4320"/>
          <w:tab w:val="left" w:pos="4500"/>
          <w:tab w:val="left" w:pos="5040"/>
          <w:tab w:val="left" w:pos="5220"/>
          <w:tab w:val="left" w:pos="5760"/>
          <w:tab w:val="left" w:pos="5940"/>
          <w:tab w:val="left" w:pos="6480"/>
          <w:tab w:val="left" w:pos="6660"/>
        </w:tabs>
        <w:spacing w:after="0" w:line="240" w:lineRule="auto"/>
        <w:jc w:val="both"/>
        <w:rPr>
          <w:rFonts w:ascii="Times New Roman" w:eastAsia="Times New Roman" w:hAnsi="Times New Roman" w:cs="Times New Roman"/>
          <w:sz w:val="24"/>
          <w:szCs w:val="20"/>
        </w:rPr>
      </w:pPr>
    </w:p>
    <w:p w14:paraId="7DDA6E70" w14:textId="77777777" w:rsidR="0003582A" w:rsidRPr="0003582A" w:rsidRDefault="0003582A" w:rsidP="006C77A6">
      <w:pPr>
        <w:tabs>
          <w:tab w:val="left" w:pos="360"/>
          <w:tab w:val="left" w:pos="720"/>
          <w:tab w:val="left" w:pos="3600"/>
          <w:tab w:val="left" w:pos="4320"/>
          <w:tab w:val="left" w:pos="4500"/>
          <w:tab w:val="left" w:pos="5040"/>
          <w:tab w:val="left" w:pos="5220"/>
          <w:tab w:val="left" w:pos="5760"/>
          <w:tab w:val="left" w:pos="5940"/>
          <w:tab w:val="left" w:pos="6480"/>
          <w:tab w:val="left" w:pos="6660"/>
        </w:tabs>
        <w:spacing w:after="0" w:line="240" w:lineRule="auto"/>
        <w:jc w:val="both"/>
        <w:rPr>
          <w:rFonts w:ascii="Times New Roman" w:eastAsia="Times New Roman" w:hAnsi="Times New Roman" w:cs="Times New Roman"/>
          <w:sz w:val="24"/>
          <w:szCs w:val="20"/>
        </w:rPr>
      </w:pPr>
    </w:p>
    <w:tbl>
      <w:tblPr>
        <w:tblpPr w:leftFromText="180" w:rightFromText="180" w:vertAnchor="text" w:horzAnchor="margin" w:tblpXSpec="center" w:tblpY="130"/>
        <w:tblW w:w="10188" w:type="dxa"/>
        <w:tblLayout w:type="fixed"/>
        <w:tblLook w:val="0000" w:firstRow="0" w:lastRow="0" w:firstColumn="0" w:lastColumn="0" w:noHBand="0" w:noVBand="0"/>
      </w:tblPr>
      <w:tblGrid>
        <w:gridCol w:w="864"/>
        <w:gridCol w:w="691"/>
        <w:gridCol w:w="4608"/>
        <w:gridCol w:w="936"/>
        <w:gridCol w:w="907"/>
        <w:gridCol w:w="1192"/>
        <w:gridCol w:w="990"/>
      </w:tblGrid>
      <w:tr w:rsidR="00D05452" w:rsidRPr="0003582A" w14:paraId="2AB8E6D2" w14:textId="77777777" w:rsidTr="00D05452">
        <w:tc>
          <w:tcPr>
            <w:tcW w:w="864" w:type="dxa"/>
          </w:tcPr>
          <w:p w14:paraId="3FCBC6E8"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p>
          <w:p w14:paraId="079A94D1"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p>
          <w:p w14:paraId="504BC3EE"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sidRPr="0003582A">
              <w:rPr>
                <w:rFonts w:ascii="Times New Roman" w:eastAsia="Times New Roman" w:hAnsi="Times New Roman" w:cs="Times New Roman"/>
                <w:szCs w:val="20"/>
              </w:rPr>
              <w:t>Course</w:t>
            </w:r>
          </w:p>
        </w:tc>
        <w:tc>
          <w:tcPr>
            <w:tcW w:w="691" w:type="dxa"/>
          </w:tcPr>
          <w:p w14:paraId="05A86F89"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p>
          <w:p w14:paraId="29CB87BA"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p>
          <w:p w14:paraId="0022C3D0"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sidRPr="0003582A">
              <w:rPr>
                <w:rFonts w:ascii="Times New Roman" w:eastAsia="Times New Roman" w:hAnsi="Times New Roman" w:cs="Times New Roman"/>
                <w:szCs w:val="20"/>
              </w:rPr>
              <w:t>Code</w:t>
            </w:r>
          </w:p>
        </w:tc>
        <w:tc>
          <w:tcPr>
            <w:tcW w:w="4608" w:type="dxa"/>
          </w:tcPr>
          <w:p w14:paraId="50BEC2DA"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p>
          <w:p w14:paraId="4145F931"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p>
          <w:p w14:paraId="3475A66B"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sidRPr="0003582A">
              <w:rPr>
                <w:rFonts w:ascii="Times New Roman" w:eastAsia="Times New Roman" w:hAnsi="Times New Roman" w:cs="Times New Roman"/>
                <w:szCs w:val="20"/>
              </w:rPr>
              <w:t>Subject Title</w:t>
            </w:r>
          </w:p>
        </w:tc>
        <w:tc>
          <w:tcPr>
            <w:tcW w:w="936" w:type="dxa"/>
          </w:tcPr>
          <w:p w14:paraId="207E13A4"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sidRPr="0003582A">
              <w:rPr>
                <w:rFonts w:ascii="Times New Roman" w:eastAsia="Times New Roman" w:hAnsi="Times New Roman" w:cs="Times New Roman"/>
                <w:szCs w:val="20"/>
              </w:rPr>
              <w:t>Lecture</w:t>
            </w:r>
          </w:p>
          <w:p w14:paraId="1FC439F8"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sidRPr="0003582A">
              <w:rPr>
                <w:rFonts w:ascii="Times New Roman" w:eastAsia="Times New Roman" w:hAnsi="Times New Roman" w:cs="Times New Roman"/>
                <w:szCs w:val="20"/>
              </w:rPr>
              <w:t>Contact</w:t>
            </w:r>
          </w:p>
          <w:p w14:paraId="45F0AC32"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sidRPr="0003582A">
              <w:rPr>
                <w:rFonts w:ascii="Times New Roman" w:eastAsia="Times New Roman" w:hAnsi="Times New Roman" w:cs="Times New Roman"/>
                <w:szCs w:val="20"/>
              </w:rPr>
              <w:t>Hours</w:t>
            </w:r>
          </w:p>
        </w:tc>
        <w:tc>
          <w:tcPr>
            <w:tcW w:w="907" w:type="dxa"/>
          </w:tcPr>
          <w:p w14:paraId="3D0AD07B"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sidRPr="0003582A">
              <w:rPr>
                <w:rFonts w:ascii="Times New Roman" w:eastAsia="Times New Roman" w:hAnsi="Times New Roman" w:cs="Times New Roman"/>
                <w:szCs w:val="20"/>
              </w:rPr>
              <w:t>Lab</w:t>
            </w:r>
          </w:p>
          <w:p w14:paraId="62ECE21D"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sidRPr="0003582A">
              <w:rPr>
                <w:rFonts w:ascii="Times New Roman" w:eastAsia="Times New Roman" w:hAnsi="Times New Roman" w:cs="Times New Roman"/>
                <w:szCs w:val="20"/>
              </w:rPr>
              <w:t>Contact</w:t>
            </w:r>
          </w:p>
          <w:p w14:paraId="34AB4DCD"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sidRPr="0003582A">
              <w:rPr>
                <w:rFonts w:ascii="Times New Roman" w:eastAsia="Times New Roman" w:hAnsi="Times New Roman" w:cs="Times New Roman"/>
                <w:szCs w:val="20"/>
              </w:rPr>
              <w:t>Hours</w:t>
            </w:r>
          </w:p>
        </w:tc>
        <w:tc>
          <w:tcPr>
            <w:tcW w:w="1192" w:type="dxa"/>
          </w:tcPr>
          <w:p w14:paraId="2AD46E17" w14:textId="77777777" w:rsidR="00D05452"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Externship</w:t>
            </w:r>
          </w:p>
          <w:p w14:paraId="3290402C" w14:textId="77777777" w:rsidR="00D05452"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Contact</w:t>
            </w:r>
          </w:p>
          <w:p w14:paraId="62FAAD53"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Hours</w:t>
            </w:r>
          </w:p>
        </w:tc>
        <w:tc>
          <w:tcPr>
            <w:tcW w:w="990" w:type="dxa"/>
          </w:tcPr>
          <w:p w14:paraId="45D84515"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sidRPr="0003582A">
              <w:rPr>
                <w:rFonts w:ascii="Times New Roman" w:eastAsia="Times New Roman" w:hAnsi="Times New Roman" w:cs="Times New Roman"/>
                <w:szCs w:val="20"/>
              </w:rPr>
              <w:t>Total</w:t>
            </w:r>
          </w:p>
          <w:p w14:paraId="14DF211B"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sidRPr="0003582A">
              <w:rPr>
                <w:rFonts w:ascii="Times New Roman" w:eastAsia="Times New Roman" w:hAnsi="Times New Roman" w:cs="Times New Roman"/>
                <w:szCs w:val="20"/>
              </w:rPr>
              <w:t>Contact</w:t>
            </w:r>
          </w:p>
          <w:p w14:paraId="4F05C08E"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r w:rsidRPr="0003582A">
              <w:rPr>
                <w:rFonts w:ascii="Times New Roman" w:eastAsia="Times New Roman" w:hAnsi="Times New Roman" w:cs="Times New Roman"/>
                <w:szCs w:val="20"/>
              </w:rPr>
              <w:t>Hours</w:t>
            </w:r>
          </w:p>
        </w:tc>
      </w:tr>
      <w:tr w:rsidR="00D05452" w:rsidRPr="0003582A" w14:paraId="39DC335D" w14:textId="77777777" w:rsidTr="00D05452">
        <w:tc>
          <w:tcPr>
            <w:tcW w:w="864" w:type="dxa"/>
            <w:tcBorders>
              <w:top w:val="single" w:sz="4" w:space="0" w:color="auto"/>
            </w:tcBorders>
          </w:tcPr>
          <w:p w14:paraId="127BDAF6" w14:textId="77777777" w:rsidR="00D05452" w:rsidRPr="0003582A" w:rsidRDefault="00342DE5"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MED</w:t>
            </w:r>
          </w:p>
        </w:tc>
        <w:tc>
          <w:tcPr>
            <w:tcW w:w="691" w:type="dxa"/>
            <w:tcBorders>
              <w:top w:val="single" w:sz="4" w:space="0" w:color="auto"/>
            </w:tcBorders>
          </w:tcPr>
          <w:p w14:paraId="348BCC96" w14:textId="77777777" w:rsidR="00D05452" w:rsidRPr="0003582A" w:rsidRDefault="00F27005"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w:t>
            </w:r>
            <w:r w:rsidR="00672338">
              <w:rPr>
                <w:rFonts w:ascii="Times New Roman" w:eastAsia="Times New Roman" w:hAnsi="Times New Roman" w:cs="Times New Roman"/>
                <w:szCs w:val="20"/>
              </w:rPr>
              <w:t>00</w:t>
            </w:r>
          </w:p>
        </w:tc>
        <w:tc>
          <w:tcPr>
            <w:tcW w:w="4608" w:type="dxa"/>
            <w:tcBorders>
              <w:top w:val="single" w:sz="4" w:space="0" w:color="auto"/>
            </w:tcBorders>
          </w:tcPr>
          <w:p w14:paraId="72345953" w14:textId="77777777" w:rsidR="00D05452" w:rsidRPr="0003582A" w:rsidRDefault="00D05452" w:rsidP="00342DE5">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Medical Terminology</w:t>
            </w:r>
          </w:p>
        </w:tc>
        <w:tc>
          <w:tcPr>
            <w:tcW w:w="936" w:type="dxa"/>
            <w:tcBorders>
              <w:top w:val="single" w:sz="4" w:space="0" w:color="auto"/>
            </w:tcBorders>
          </w:tcPr>
          <w:p w14:paraId="5D53C641" w14:textId="77777777" w:rsidR="00D05452" w:rsidRPr="0003582A" w:rsidRDefault="00D05452"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100</w:t>
            </w:r>
          </w:p>
        </w:tc>
        <w:tc>
          <w:tcPr>
            <w:tcW w:w="907" w:type="dxa"/>
            <w:tcBorders>
              <w:top w:val="single" w:sz="4" w:space="0" w:color="auto"/>
            </w:tcBorders>
          </w:tcPr>
          <w:p w14:paraId="71E98440" w14:textId="77777777" w:rsidR="00D05452" w:rsidRPr="0003582A" w:rsidRDefault="00D05452"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1192" w:type="dxa"/>
            <w:tcBorders>
              <w:top w:val="single" w:sz="4" w:space="0" w:color="auto"/>
            </w:tcBorders>
          </w:tcPr>
          <w:p w14:paraId="268386E2" w14:textId="77777777" w:rsidR="00D05452" w:rsidRDefault="00D05452"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90" w:type="dxa"/>
            <w:tcBorders>
              <w:top w:val="single" w:sz="4" w:space="0" w:color="auto"/>
            </w:tcBorders>
          </w:tcPr>
          <w:p w14:paraId="1EDA5ADB" w14:textId="77777777" w:rsidR="00D05452" w:rsidRPr="0003582A" w:rsidRDefault="003D13CE"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fldChar w:fldCharType="begin"/>
            </w:r>
            <w:r w:rsidR="00A6123A">
              <w:rPr>
                <w:rFonts w:ascii="Times New Roman" w:eastAsia="Times New Roman" w:hAnsi="Times New Roman" w:cs="Times New Roman"/>
                <w:szCs w:val="20"/>
              </w:rPr>
              <w:instrText xml:space="preserve"> =SUM(LEFT) </w:instrText>
            </w:r>
            <w:r>
              <w:rPr>
                <w:rFonts w:ascii="Times New Roman" w:eastAsia="Times New Roman" w:hAnsi="Times New Roman" w:cs="Times New Roman"/>
                <w:szCs w:val="20"/>
              </w:rPr>
              <w:fldChar w:fldCharType="separate"/>
            </w:r>
            <w:r w:rsidR="00A6123A">
              <w:rPr>
                <w:rFonts w:ascii="Times New Roman" w:eastAsia="Times New Roman" w:hAnsi="Times New Roman" w:cs="Times New Roman"/>
                <w:noProof/>
                <w:szCs w:val="20"/>
              </w:rPr>
              <w:t>100</w:t>
            </w:r>
            <w:r>
              <w:rPr>
                <w:rFonts w:ascii="Times New Roman" w:eastAsia="Times New Roman" w:hAnsi="Times New Roman" w:cs="Times New Roman"/>
                <w:szCs w:val="20"/>
              </w:rPr>
              <w:fldChar w:fldCharType="end"/>
            </w:r>
          </w:p>
        </w:tc>
      </w:tr>
      <w:tr w:rsidR="00D05452" w:rsidRPr="0003582A" w14:paraId="12828804" w14:textId="77777777" w:rsidTr="00D05452">
        <w:tc>
          <w:tcPr>
            <w:tcW w:w="864" w:type="dxa"/>
          </w:tcPr>
          <w:p w14:paraId="4FAB4C47" w14:textId="77777777" w:rsidR="00D05452" w:rsidRPr="0003582A" w:rsidRDefault="00672338"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NA</w:t>
            </w:r>
          </w:p>
        </w:tc>
        <w:tc>
          <w:tcPr>
            <w:tcW w:w="691" w:type="dxa"/>
          </w:tcPr>
          <w:p w14:paraId="799A234B" w14:textId="77777777" w:rsidR="00D05452" w:rsidRPr="0003582A" w:rsidRDefault="00672338"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100</w:t>
            </w:r>
          </w:p>
        </w:tc>
        <w:tc>
          <w:tcPr>
            <w:tcW w:w="4608" w:type="dxa"/>
          </w:tcPr>
          <w:p w14:paraId="2948FCD8" w14:textId="77777777" w:rsidR="00D05452" w:rsidRPr="0003582A" w:rsidRDefault="00B5607C"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Clinical</w:t>
            </w:r>
            <w:r w:rsidR="00672338">
              <w:rPr>
                <w:rFonts w:ascii="Times New Roman" w:eastAsia="Times New Roman" w:hAnsi="Times New Roman" w:cs="Times New Roman"/>
                <w:szCs w:val="20"/>
              </w:rPr>
              <w:t xml:space="preserve"> Assistant </w:t>
            </w:r>
          </w:p>
        </w:tc>
        <w:tc>
          <w:tcPr>
            <w:tcW w:w="936" w:type="dxa"/>
          </w:tcPr>
          <w:p w14:paraId="7018A309" w14:textId="77777777" w:rsidR="00D05452" w:rsidRPr="0003582A" w:rsidRDefault="00D05452"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60</w:t>
            </w:r>
          </w:p>
        </w:tc>
        <w:tc>
          <w:tcPr>
            <w:tcW w:w="907" w:type="dxa"/>
          </w:tcPr>
          <w:p w14:paraId="7C3395CA" w14:textId="77777777" w:rsidR="00D05452" w:rsidRPr="0003582A" w:rsidRDefault="00D05452"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40</w:t>
            </w:r>
          </w:p>
        </w:tc>
        <w:tc>
          <w:tcPr>
            <w:tcW w:w="1192" w:type="dxa"/>
          </w:tcPr>
          <w:p w14:paraId="62065A98" w14:textId="77777777" w:rsidR="00D05452" w:rsidRPr="0003582A" w:rsidRDefault="00D05452"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90" w:type="dxa"/>
          </w:tcPr>
          <w:p w14:paraId="28CE6EEF" w14:textId="77777777" w:rsidR="00D05452" w:rsidRPr="0003582A" w:rsidRDefault="003D13CE"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fldChar w:fldCharType="begin"/>
            </w:r>
            <w:r w:rsidR="00A6123A">
              <w:rPr>
                <w:rFonts w:ascii="Times New Roman" w:eastAsia="Times New Roman" w:hAnsi="Times New Roman" w:cs="Times New Roman"/>
                <w:szCs w:val="20"/>
              </w:rPr>
              <w:instrText xml:space="preserve"> =SUM(LEFT) </w:instrText>
            </w:r>
            <w:r>
              <w:rPr>
                <w:rFonts w:ascii="Times New Roman" w:eastAsia="Times New Roman" w:hAnsi="Times New Roman" w:cs="Times New Roman"/>
                <w:szCs w:val="20"/>
              </w:rPr>
              <w:fldChar w:fldCharType="separate"/>
            </w:r>
            <w:r w:rsidR="00A6123A">
              <w:rPr>
                <w:rFonts w:ascii="Times New Roman" w:eastAsia="Times New Roman" w:hAnsi="Times New Roman" w:cs="Times New Roman"/>
                <w:noProof/>
                <w:szCs w:val="20"/>
              </w:rPr>
              <w:t>100</w:t>
            </w:r>
            <w:r>
              <w:rPr>
                <w:rFonts w:ascii="Times New Roman" w:eastAsia="Times New Roman" w:hAnsi="Times New Roman" w:cs="Times New Roman"/>
                <w:szCs w:val="20"/>
              </w:rPr>
              <w:fldChar w:fldCharType="end"/>
            </w:r>
          </w:p>
        </w:tc>
      </w:tr>
      <w:tr w:rsidR="00D05452" w:rsidRPr="0003582A" w14:paraId="6B77EBDA" w14:textId="77777777" w:rsidTr="00D05452">
        <w:tc>
          <w:tcPr>
            <w:tcW w:w="864" w:type="dxa"/>
          </w:tcPr>
          <w:p w14:paraId="34A8B5FB" w14:textId="77777777" w:rsidR="00D05452" w:rsidRPr="0003582A" w:rsidRDefault="00C10296"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MED</w:t>
            </w:r>
          </w:p>
        </w:tc>
        <w:tc>
          <w:tcPr>
            <w:tcW w:w="691" w:type="dxa"/>
          </w:tcPr>
          <w:p w14:paraId="475A1E52" w14:textId="77777777" w:rsidR="00D05452" w:rsidRPr="0003582A" w:rsidRDefault="00C10296"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w:t>
            </w:r>
            <w:r w:rsidR="00A6123A">
              <w:rPr>
                <w:rFonts w:ascii="Times New Roman" w:eastAsia="Times New Roman" w:hAnsi="Times New Roman" w:cs="Times New Roman"/>
                <w:szCs w:val="20"/>
              </w:rPr>
              <w:t>01</w:t>
            </w:r>
          </w:p>
        </w:tc>
        <w:tc>
          <w:tcPr>
            <w:tcW w:w="4608" w:type="dxa"/>
          </w:tcPr>
          <w:p w14:paraId="674A1C35" w14:textId="77777777" w:rsidR="00D05452" w:rsidRPr="0003582A" w:rsidRDefault="00A6123A"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Medical Law and Ethics</w:t>
            </w:r>
          </w:p>
        </w:tc>
        <w:tc>
          <w:tcPr>
            <w:tcW w:w="936" w:type="dxa"/>
          </w:tcPr>
          <w:p w14:paraId="21291717"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100</w:t>
            </w:r>
          </w:p>
        </w:tc>
        <w:tc>
          <w:tcPr>
            <w:tcW w:w="907" w:type="dxa"/>
          </w:tcPr>
          <w:p w14:paraId="40678E2B"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1192" w:type="dxa"/>
          </w:tcPr>
          <w:p w14:paraId="5FC5E607"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90" w:type="dxa"/>
          </w:tcPr>
          <w:p w14:paraId="461695A6" w14:textId="77777777" w:rsidR="00D05452" w:rsidRPr="0003582A" w:rsidRDefault="003D13CE"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fldChar w:fldCharType="begin"/>
            </w:r>
            <w:r w:rsidR="00A6123A">
              <w:rPr>
                <w:rFonts w:ascii="Times New Roman" w:eastAsia="Times New Roman" w:hAnsi="Times New Roman" w:cs="Times New Roman"/>
                <w:szCs w:val="20"/>
              </w:rPr>
              <w:instrText xml:space="preserve"> =SUM(LEFT) </w:instrText>
            </w:r>
            <w:r>
              <w:rPr>
                <w:rFonts w:ascii="Times New Roman" w:eastAsia="Times New Roman" w:hAnsi="Times New Roman" w:cs="Times New Roman"/>
                <w:szCs w:val="20"/>
              </w:rPr>
              <w:fldChar w:fldCharType="separate"/>
            </w:r>
            <w:r w:rsidR="00A6123A">
              <w:rPr>
                <w:rFonts w:ascii="Times New Roman" w:eastAsia="Times New Roman" w:hAnsi="Times New Roman" w:cs="Times New Roman"/>
                <w:noProof/>
                <w:szCs w:val="20"/>
              </w:rPr>
              <w:t>100</w:t>
            </w:r>
            <w:r>
              <w:rPr>
                <w:rFonts w:ascii="Times New Roman" w:eastAsia="Times New Roman" w:hAnsi="Times New Roman" w:cs="Times New Roman"/>
                <w:szCs w:val="20"/>
              </w:rPr>
              <w:fldChar w:fldCharType="end"/>
            </w:r>
          </w:p>
        </w:tc>
      </w:tr>
      <w:tr w:rsidR="00D05452" w:rsidRPr="0003582A" w14:paraId="5337D60A" w14:textId="77777777" w:rsidTr="00D05452">
        <w:tc>
          <w:tcPr>
            <w:tcW w:w="864" w:type="dxa"/>
          </w:tcPr>
          <w:p w14:paraId="729FEF45" w14:textId="77777777" w:rsidR="00D05452" w:rsidRPr="0003582A" w:rsidRDefault="00A6123A"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MA</w:t>
            </w:r>
          </w:p>
        </w:tc>
        <w:tc>
          <w:tcPr>
            <w:tcW w:w="691" w:type="dxa"/>
          </w:tcPr>
          <w:p w14:paraId="7CAB2B9D" w14:textId="77777777" w:rsidR="00D05452" w:rsidRPr="0003582A" w:rsidRDefault="00672338"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4608" w:type="dxa"/>
          </w:tcPr>
          <w:p w14:paraId="4DB5287C" w14:textId="77777777" w:rsidR="00D05452" w:rsidRPr="0003582A" w:rsidRDefault="00A6123A"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Professionalism in Health Care</w:t>
            </w:r>
          </w:p>
        </w:tc>
        <w:tc>
          <w:tcPr>
            <w:tcW w:w="936" w:type="dxa"/>
          </w:tcPr>
          <w:p w14:paraId="39DF0007"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80</w:t>
            </w:r>
          </w:p>
        </w:tc>
        <w:tc>
          <w:tcPr>
            <w:tcW w:w="907" w:type="dxa"/>
          </w:tcPr>
          <w:p w14:paraId="3B10E45C"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20</w:t>
            </w:r>
          </w:p>
        </w:tc>
        <w:tc>
          <w:tcPr>
            <w:tcW w:w="1192" w:type="dxa"/>
          </w:tcPr>
          <w:p w14:paraId="121572C5"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90" w:type="dxa"/>
          </w:tcPr>
          <w:p w14:paraId="5BE09EC5" w14:textId="77777777" w:rsidR="00D05452" w:rsidRPr="0003582A" w:rsidRDefault="003D13CE"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fldChar w:fldCharType="begin"/>
            </w:r>
            <w:r w:rsidR="00A6123A">
              <w:rPr>
                <w:rFonts w:ascii="Times New Roman" w:eastAsia="Times New Roman" w:hAnsi="Times New Roman" w:cs="Times New Roman"/>
                <w:szCs w:val="20"/>
              </w:rPr>
              <w:instrText xml:space="preserve"> =SUM(LEFT) </w:instrText>
            </w:r>
            <w:r>
              <w:rPr>
                <w:rFonts w:ascii="Times New Roman" w:eastAsia="Times New Roman" w:hAnsi="Times New Roman" w:cs="Times New Roman"/>
                <w:szCs w:val="20"/>
              </w:rPr>
              <w:fldChar w:fldCharType="separate"/>
            </w:r>
            <w:r w:rsidR="00A6123A">
              <w:rPr>
                <w:rFonts w:ascii="Times New Roman" w:eastAsia="Times New Roman" w:hAnsi="Times New Roman" w:cs="Times New Roman"/>
                <w:noProof/>
                <w:szCs w:val="20"/>
              </w:rPr>
              <w:t>100</w:t>
            </w:r>
            <w:r>
              <w:rPr>
                <w:rFonts w:ascii="Times New Roman" w:eastAsia="Times New Roman" w:hAnsi="Times New Roman" w:cs="Times New Roman"/>
                <w:szCs w:val="20"/>
              </w:rPr>
              <w:fldChar w:fldCharType="end"/>
            </w:r>
          </w:p>
        </w:tc>
      </w:tr>
      <w:tr w:rsidR="00D05452" w:rsidRPr="0003582A" w14:paraId="2FB14227" w14:textId="77777777" w:rsidTr="00D05452">
        <w:tc>
          <w:tcPr>
            <w:tcW w:w="864" w:type="dxa"/>
          </w:tcPr>
          <w:p w14:paraId="201B1BBF" w14:textId="77777777" w:rsidR="00D05452" w:rsidRPr="0003582A" w:rsidRDefault="00A6123A"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MA</w:t>
            </w:r>
          </w:p>
        </w:tc>
        <w:tc>
          <w:tcPr>
            <w:tcW w:w="691" w:type="dxa"/>
          </w:tcPr>
          <w:p w14:paraId="4B042742" w14:textId="77777777" w:rsidR="00D05452" w:rsidRPr="0003582A" w:rsidRDefault="00672338"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201</w:t>
            </w:r>
          </w:p>
        </w:tc>
        <w:tc>
          <w:tcPr>
            <w:tcW w:w="4608" w:type="dxa"/>
          </w:tcPr>
          <w:p w14:paraId="7962E3A4" w14:textId="77777777" w:rsidR="00D05452" w:rsidRPr="0003582A" w:rsidRDefault="00A6123A"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Math for Allied Health</w:t>
            </w:r>
          </w:p>
        </w:tc>
        <w:tc>
          <w:tcPr>
            <w:tcW w:w="936" w:type="dxa"/>
          </w:tcPr>
          <w:p w14:paraId="61C41485"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50</w:t>
            </w:r>
          </w:p>
        </w:tc>
        <w:tc>
          <w:tcPr>
            <w:tcW w:w="907" w:type="dxa"/>
          </w:tcPr>
          <w:p w14:paraId="3A541B97"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1192" w:type="dxa"/>
          </w:tcPr>
          <w:p w14:paraId="47B35190"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90" w:type="dxa"/>
          </w:tcPr>
          <w:p w14:paraId="454CD5C2" w14:textId="77777777" w:rsidR="00D05452" w:rsidRPr="0003582A" w:rsidRDefault="003D13CE"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fldChar w:fldCharType="begin"/>
            </w:r>
            <w:r w:rsidR="00A6123A">
              <w:rPr>
                <w:rFonts w:ascii="Times New Roman" w:eastAsia="Times New Roman" w:hAnsi="Times New Roman" w:cs="Times New Roman"/>
                <w:szCs w:val="20"/>
              </w:rPr>
              <w:instrText xml:space="preserve"> =SUM(LEFT) </w:instrText>
            </w:r>
            <w:r>
              <w:rPr>
                <w:rFonts w:ascii="Times New Roman" w:eastAsia="Times New Roman" w:hAnsi="Times New Roman" w:cs="Times New Roman"/>
                <w:szCs w:val="20"/>
              </w:rPr>
              <w:fldChar w:fldCharType="separate"/>
            </w:r>
            <w:r w:rsidR="00A6123A">
              <w:rPr>
                <w:rFonts w:ascii="Times New Roman" w:eastAsia="Times New Roman" w:hAnsi="Times New Roman" w:cs="Times New Roman"/>
                <w:noProof/>
                <w:szCs w:val="20"/>
              </w:rPr>
              <w:t>50</w:t>
            </w:r>
            <w:r>
              <w:rPr>
                <w:rFonts w:ascii="Times New Roman" w:eastAsia="Times New Roman" w:hAnsi="Times New Roman" w:cs="Times New Roman"/>
                <w:szCs w:val="20"/>
              </w:rPr>
              <w:fldChar w:fldCharType="end"/>
            </w:r>
          </w:p>
        </w:tc>
      </w:tr>
      <w:tr w:rsidR="00D05452" w:rsidRPr="0003582A" w14:paraId="76266660" w14:textId="77777777" w:rsidTr="00D05452">
        <w:tc>
          <w:tcPr>
            <w:tcW w:w="864" w:type="dxa"/>
          </w:tcPr>
          <w:p w14:paraId="3E43A15E" w14:textId="77777777" w:rsidR="00D05452" w:rsidRPr="0003582A" w:rsidRDefault="00A6123A"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MA</w:t>
            </w:r>
          </w:p>
        </w:tc>
        <w:tc>
          <w:tcPr>
            <w:tcW w:w="691" w:type="dxa"/>
          </w:tcPr>
          <w:p w14:paraId="43926CC3" w14:textId="77777777" w:rsidR="00D05452" w:rsidRPr="0003582A" w:rsidRDefault="00672338"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202</w:t>
            </w:r>
          </w:p>
        </w:tc>
        <w:tc>
          <w:tcPr>
            <w:tcW w:w="4608" w:type="dxa"/>
          </w:tcPr>
          <w:p w14:paraId="636357F8" w14:textId="77777777" w:rsidR="00D05452" w:rsidRPr="0003582A" w:rsidRDefault="00A6123A"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Medical Assisting</w:t>
            </w:r>
            <w:r w:rsidR="00672338">
              <w:rPr>
                <w:rFonts w:ascii="Times New Roman" w:eastAsia="Times New Roman" w:hAnsi="Times New Roman" w:cs="Times New Roman"/>
                <w:szCs w:val="20"/>
              </w:rPr>
              <w:t xml:space="preserve"> Procedures</w:t>
            </w:r>
          </w:p>
        </w:tc>
        <w:tc>
          <w:tcPr>
            <w:tcW w:w="936" w:type="dxa"/>
          </w:tcPr>
          <w:p w14:paraId="7532AAD8"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100</w:t>
            </w:r>
          </w:p>
        </w:tc>
        <w:tc>
          <w:tcPr>
            <w:tcW w:w="907" w:type="dxa"/>
          </w:tcPr>
          <w:p w14:paraId="33D113EF"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50</w:t>
            </w:r>
          </w:p>
        </w:tc>
        <w:tc>
          <w:tcPr>
            <w:tcW w:w="1192" w:type="dxa"/>
          </w:tcPr>
          <w:p w14:paraId="76F68E37"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90" w:type="dxa"/>
          </w:tcPr>
          <w:p w14:paraId="6BBABE60" w14:textId="77777777" w:rsidR="00D05452" w:rsidRPr="0003582A" w:rsidRDefault="003D13CE"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fldChar w:fldCharType="begin"/>
            </w:r>
            <w:r w:rsidR="00A6123A">
              <w:rPr>
                <w:rFonts w:ascii="Times New Roman" w:eastAsia="Times New Roman" w:hAnsi="Times New Roman" w:cs="Times New Roman"/>
                <w:szCs w:val="20"/>
              </w:rPr>
              <w:instrText xml:space="preserve"> =SUM(Left) </w:instrText>
            </w:r>
            <w:r>
              <w:rPr>
                <w:rFonts w:ascii="Times New Roman" w:eastAsia="Times New Roman" w:hAnsi="Times New Roman" w:cs="Times New Roman"/>
                <w:szCs w:val="20"/>
              </w:rPr>
              <w:fldChar w:fldCharType="separate"/>
            </w:r>
            <w:r w:rsidR="00A6123A">
              <w:rPr>
                <w:rFonts w:ascii="Times New Roman" w:eastAsia="Times New Roman" w:hAnsi="Times New Roman" w:cs="Times New Roman"/>
                <w:noProof/>
                <w:szCs w:val="20"/>
              </w:rPr>
              <w:t>150</w:t>
            </w:r>
            <w:r>
              <w:rPr>
                <w:rFonts w:ascii="Times New Roman" w:eastAsia="Times New Roman" w:hAnsi="Times New Roman" w:cs="Times New Roman"/>
                <w:szCs w:val="20"/>
              </w:rPr>
              <w:fldChar w:fldCharType="end"/>
            </w:r>
          </w:p>
        </w:tc>
      </w:tr>
      <w:tr w:rsidR="00D05452" w:rsidRPr="0003582A" w14:paraId="71E3D681" w14:textId="77777777" w:rsidTr="00D05452">
        <w:tc>
          <w:tcPr>
            <w:tcW w:w="864" w:type="dxa"/>
          </w:tcPr>
          <w:p w14:paraId="3A327AAB" w14:textId="77777777" w:rsidR="00D05452" w:rsidRPr="0003582A" w:rsidRDefault="00A6123A"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MA</w:t>
            </w:r>
          </w:p>
        </w:tc>
        <w:tc>
          <w:tcPr>
            <w:tcW w:w="691" w:type="dxa"/>
          </w:tcPr>
          <w:p w14:paraId="3D98CD76" w14:textId="77777777" w:rsidR="00D05452" w:rsidRPr="0003582A" w:rsidRDefault="00672338"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203</w:t>
            </w:r>
          </w:p>
        </w:tc>
        <w:tc>
          <w:tcPr>
            <w:tcW w:w="4608" w:type="dxa"/>
          </w:tcPr>
          <w:p w14:paraId="2A0EEB74" w14:textId="77777777" w:rsidR="00D05452" w:rsidRPr="0003582A" w:rsidRDefault="00A6123A"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Health Information and Technology</w:t>
            </w:r>
          </w:p>
        </w:tc>
        <w:tc>
          <w:tcPr>
            <w:tcW w:w="936" w:type="dxa"/>
          </w:tcPr>
          <w:p w14:paraId="196B94D7"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50</w:t>
            </w:r>
          </w:p>
        </w:tc>
        <w:tc>
          <w:tcPr>
            <w:tcW w:w="907" w:type="dxa"/>
          </w:tcPr>
          <w:p w14:paraId="4F39AB76"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50</w:t>
            </w:r>
          </w:p>
        </w:tc>
        <w:tc>
          <w:tcPr>
            <w:tcW w:w="1192" w:type="dxa"/>
          </w:tcPr>
          <w:p w14:paraId="72739FE9" w14:textId="77777777" w:rsidR="00D05452" w:rsidRPr="0003582A" w:rsidRDefault="00A6123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90" w:type="dxa"/>
          </w:tcPr>
          <w:p w14:paraId="58CAA9E0" w14:textId="77777777" w:rsidR="00D05452" w:rsidRPr="0003582A" w:rsidRDefault="003D13CE"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fldChar w:fldCharType="begin"/>
            </w:r>
            <w:r w:rsidR="00A6123A">
              <w:rPr>
                <w:rFonts w:ascii="Times New Roman" w:eastAsia="Times New Roman" w:hAnsi="Times New Roman" w:cs="Times New Roman"/>
                <w:szCs w:val="20"/>
              </w:rPr>
              <w:instrText xml:space="preserve"> =SUM(LEFT) </w:instrText>
            </w:r>
            <w:r>
              <w:rPr>
                <w:rFonts w:ascii="Times New Roman" w:eastAsia="Times New Roman" w:hAnsi="Times New Roman" w:cs="Times New Roman"/>
                <w:szCs w:val="20"/>
              </w:rPr>
              <w:fldChar w:fldCharType="separate"/>
            </w:r>
            <w:r w:rsidR="00A6123A">
              <w:rPr>
                <w:rFonts w:ascii="Times New Roman" w:eastAsia="Times New Roman" w:hAnsi="Times New Roman" w:cs="Times New Roman"/>
                <w:noProof/>
                <w:szCs w:val="20"/>
              </w:rPr>
              <w:t>100</w:t>
            </w:r>
            <w:r>
              <w:rPr>
                <w:rFonts w:ascii="Times New Roman" w:eastAsia="Times New Roman" w:hAnsi="Times New Roman" w:cs="Times New Roman"/>
                <w:szCs w:val="20"/>
              </w:rPr>
              <w:fldChar w:fldCharType="end"/>
            </w:r>
          </w:p>
        </w:tc>
      </w:tr>
      <w:tr w:rsidR="00D05452" w:rsidRPr="0003582A" w14:paraId="46C30657" w14:textId="77777777" w:rsidTr="00D05452">
        <w:tc>
          <w:tcPr>
            <w:tcW w:w="864" w:type="dxa"/>
          </w:tcPr>
          <w:p w14:paraId="4CA914CA" w14:textId="77777777" w:rsidR="00D05452" w:rsidRPr="0003582A" w:rsidRDefault="00A6123A"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MA</w:t>
            </w:r>
          </w:p>
        </w:tc>
        <w:tc>
          <w:tcPr>
            <w:tcW w:w="691" w:type="dxa"/>
          </w:tcPr>
          <w:p w14:paraId="0D8F6207" w14:textId="77777777" w:rsidR="00D05452" w:rsidRPr="0003582A" w:rsidRDefault="00672338"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204</w:t>
            </w:r>
          </w:p>
        </w:tc>
        <w:tc>
          <w:tcPr>
            <w:tcW w:w="4608" w:type="dxa"/>
          </w:tcPr>
          <w:p w14:paraId="50B05573" w14:textId="77777777" w:rsidR="00D05452" w:rsidRPr="0003582A" w:rsidRDefault="00F803BA" w:rsidP="006C77A6">
            <w:pPr>
              <w:tabs>
                <w:tab w:val="left" w:pos="-900"/>
                <w:tab w:val="left" w:pos="-360"/>
              </w:tabs>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MA Externship</w:t>
            </w:r>
          </w:p>
        </w:tc>
        <w:tc>
          <w:tcPr>
            <w:tcW w:w="936" w:type="dxa"/>
          </w:tcPr>
          <w:p w14:paraId="17CAEB61" w14:textId="77777777" w:rsidR="00D05452" w:rsidRPr="0003582A" w:rsidRDefault="00F803B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07" w:type="dxa"/>
          </w:tcPr>
          <w:p w14:paraId="5EB4B078" w14:textId="77777777" w:rsidR="00D05452" w:rsidRPr="0003582A" w:rsidRDefault="00F803B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1192" w:type="dxa"/>
          </w:tcPr>
          <w:p w14:paraId="54E2C954" w14:textId="77777777" w:rsidR="00D05452" w:rsidRPr="0003582A" w:rsidRDefault="00F803BA"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990" w:type="dxa"/>
          </w:tcPr>
          <w:p w14:paraId="1B527E46" w14:textId="77777777" w:rsidR="00D05452" w:rsidRPr="0003582A" w:rsidRDefault="003D13CE" w:rsidP="00F27005">
            <w:pPr>
              <w:tabs>
                <w:tab w:val="left" w:pos="-900"/>
                <w:tab w:val="left" w:pos="-360"/>
              </w:tabs>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fldChar w:fldCharType="begin"/>
            </w:r>
            <w:r w:rsidR="00F803BA">
              <w:rPr>
                <w:rFonts w:ascii="Times New Roman" w:eastAsia="Times New Roman" w:hAnsi="Times New Roman" w:cs="Times New Roman"/>
                <w:szCs w:val="20"/>
              </w:rPr>
              <w:instrText xml:space="preserve"> =SUM(LEFT) </w:instrText>
            </w:r>
            <w:r>
              <w:rPr>
                <w:rFonts w:ascii="Times New Roman" w:eastAsia="Times New Roman" w:hAnsi="Times New Roman" w:cs="Times New Roman"/>
                <w:szCs w:val="20"/>
              </w:rPr>
              <w:fldChar w:fldCharType="separate"/>
            </w:r>
            <w:r w:rsidR="00F803BA">
              <w:rPr>
                <w:rFonts w:ascii="Times New Roman" w:eastAsia="Times New Roman" w:hAnsi="Times New Roman" w:cs="Times New Roman"/>
                <w:noProof/>
                <w:szCs w:val="20"/>
              </w:rPr>
              <w:t>200</w:t>
            </w:r>
            <w:r>
              <w:rPr>
                <w:rFonts w:ascii="Times New Roman" w:eastAsia="Times New Roman" w:hAnsi="Times New Roman" w:cs="Times New Roman"/>
                <w:szCs w:val="20"/>
              </w:rPr>
              <w:fldChar w:fldCharType="end"/>
            </w:r>
          </w:p>
        </w:tc>
      </w:tr>
      <w:tr w:rsidR="00D05452" w:rsidRPr="0003582A" w14:paraId="7864B6AE" w14:textId="77777777" w:rsidTr="00D05452">
        <w:tc>
          <w:tcPr>
            <w:tcW w:w="864" w:type="dxa"/>
          </w:tcPr>
          <w:p w14:paraId="42D71950"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p>
        </w:tc>
        <w:tc>
          <w:tcPr>
            <w:tcW w:w="691" w:type="dxa"/>
          </w:tcPr>
          <w:p w14:paraId="50F2E682"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p>
        </w:tc>
        <w:tc>
          <w:tcPr>
            <w:tcW w:w="4608" w:type="dxa"/>
          </w:tcPr>
          <w:p w14:paraId="1181D7E8"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szCs w:val="20"/>
              </w:rPr>
            </w:pPr>
          </w:p>
        </w:tc>
        <w:tc>
          <w:tcPr>
            <w:tcW w:w="936" w:type="dxa"/>
            <w:tcBorders>
              <w:bottom w:val="double" w:sz="4" w:space="0" w:color="auto"/>
            </w:tcBorders>
          </w:tcPr>
          <w:p w14:paraId="3D44881E" w14:textId="77777777" w:rsidR="00D05452" w:rsidRPr="0003582A" w:rsidRDefault="00D05452" w:rsidP="00F27005">
            <w:pPr>
              <w:tabs>
                <w:tab w:val="left" w:pos="-900"/>
                <w:tab w:val="left" w:pos="-360"/>
              </w:tabs>
              <w:spacing w:after="0" w:line="240" w:lineRule="auto"/>
              <w:jc w:val="center"/>
              <w:rPr>
                <w:rFonts w:ascii="Times New Roman" w:eastAsia="Times New Roman" w:hAnsi="Times New Roman" w:cs="Times New Roman"/>
                <w:szCs w:val="20"/>
              </w:rPr>
            </w:pPr>
          </w:p>
        </w:tc>
        <w:tc>
          <w:tcPr>
            <w:tcW w:w="907" w:type="dxa"/>
            <w:tcBorders>
              <w:bottom w:val="double" w:sz="4" w:space="0" w:color="auto"/>
            </w:tcBorders>
          </w:tcPr>
          <w:p w14:paraId="0926C084" w14:textId="77777777" w:rsidR="00D05452" w:rsidRPr="0003582A" w:rsidRDefault="00D05452" w:rsidP="00F27005">
            <w:pPr>
              <w:tabs>
                <w:tab w:val="left" w:pos="-900"/>
                <w:tab w:val="left" w:pos="-360"/>
              </w:tabs>
              <w:spacing w:after="0" w:line="240" w:lineRule="auto"/>
              <w:jc w:val="center"/>
              <w:rPr>
                <w:rFonts w:ascii="Times New Roman" w:eastAsia="Times New Roman" w:hAnsi="Times New Roman" w:cs="Times New Roman"/>
                <w:szCs w:val="20"/>
              </w:rPr>
            </w:pPr>
          </w:p>
        </w:tc>
        <w:tc>
          <w:tcPr>
            <w:tcW w:w="1192" w:type="dxa"/>
            <w:tcBorders>
              <w:bottom w:val="double" w:sz="4" w:space="0" w:color="auto"/>
            </w:tcBorders>
          </w:tcPr>
          <w:p w14:paraId="2EB444B9" w14:textId="77777777" w:rsidR="00D05452" w:rsidRPr="0003582A" w:rsidRDefault="00D05452" w:rsidP="00F27005">
            <w:pPr>
              <w:tabs>
                <w:tab w:val="left" w:pos="-900"/>
                <w:tab w:val="left" w:pos="-360"/>
              </w:tabs>
              <w:spacing w:after="0" w:line="240" w:lineRule="auto"/>
              <w:jc w:val="center"/>
              <w:rPr>
                <w:rFonts w:ascii="Times New Roman" w:eastAsia="Times New Roman" w:hAnsi="Times New Roman" w:cs="Times New Roman"/>
                <w:szCs w:val="20"/>
              </w:rPr>
            </w:pPr>
          </w:p>
        </w:tc>
        <w:tc>
          <w:tcPr>
            <w:tcW w:w="990" w:type="dxa"/>
            <w:tcBorders>
              <w:bottom w:val="double" w:sz="4" w:space="0" w:color="auto"/>
            </w:tcBorders>
          </w:tcPr>
          <w:p w14:paraId="54BD2C98" w14:textId="77777777" w:rsidR="00D05452" w:rsidRPr="0003582A" w:rsidRDefault="00D05452" w:rsidP="00F27005">
            <w:pPr>
              <w:tabs>
                <w:tab w:val="left" w:pos="-900"/>
                <w:tab w:val="left" w:pos="-360"/>
              </w:tabs>
              <w:spacing w:after="0" w:line="240" w:lineRule="auto"/>
              <w:jc w:val="center"/>
              <w:rPr>
                <w:rFonts w:ascii="Times New Roman" w:eastAsia="Times New Roman" w:hAnsi="Times New Roman" w:cs="Times New Roman"/>
                <w:szCs w:val="20"/>
              </w:rPr>
            </w:pPr>
          </w:p>
        </w:tc>
      </w:tr>
      <w:tr w:rsidR="00D05452" w:rsidRPr="0003582A" w14:paraId="0E6CC054" w14:textId="77777777" w:rsidTr="00D05452">
        <w:tc>
          <w:tcPr>
            <w:tcW w:w="864" w:type="dxa"/>
          </w:tcPr>
          <w:p w14:paraId="4AC12DE4"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b/>
                <w:szCs w:val="20"/>
                <w:u w:val="single"/>
              </w:rPr>
            </w:pPr>
          </w:p>
        </w:tc>
        <w:tc>
          <w:tcPr>
            <w:tcW w:w="691" w:type="dxa"/>
          </w:tcPr>
          <w:p w14:paraId="700A6741"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b/>
                <w:szCs w:val="20"/>
                <w:u w:val="single"/>
              </w:rPr>
            </w:pPr>
          </w:p>
        </w:tc>
        <w:tc>
          <w:tcPr>
            <w:tcW w:w="4608" w:type="dxa"/>
          </w:tcPr>
          <w:p w14:paraId="5A282A3D" w14:textId="77777777" w:rsidR="00D05452" w:rsidRPr="0003582A" w:rsidRDefault="00D05452" w:rsidP="006C77A6">
            <w:pPr>
              <w:tabs>
                <w:tab w:val="left" w:pos="-900"/>
                <w:tab w:val="left" w:pos="-360"/>
              </w:tabs>
              <w:spacing w:after="0" w:line="240" w:lineRule="auto"/>
              <w:jc w:val="both"/>
              <w:rPr>
                <w:rFonts w:ascii="Times New Roman" w:eastAsia="Times New Roman" w:hAnsi="Times New Roman" w:cs="Times New Roman"/>
                <w:b/>
                <w:szCs w:val="20"/>
                <w:u w:val="single"/>
              </w:rPr>
            </w:pPr>
            <w:r w:rsidRPr="0003582A">
              <w:rPr>
                <w:rFonts w:ascii="Times New Roman" w:eastAsia="Times New Roman" w:hAnsi="Times New Roman" w:cs="Times New Roman"/>
                <w:b/>
                <w:szCs w:val="20"/>
                <w:u w:val="single"/>
              </w:rPr>
              <w:t>TOTALS</w:t>
            </w:r>
          </w:p>
        </w:tc>
        <w:tc>
          <w:tcPr>
            <w:tcW w:w="936" w:type="dxa"/>
          </w:tcPr>
          <w:p w14:paraId="51E9494A" w14:textId="77777777" w:rsidR="00D05452" w:rsidRPr="0003582A" w:rsidRDefault="003D13CE" w:rsidP="00F27005">
            <w:pPr>
              <w:tabs>
                <w:tab w:val="left" w:pos="-900"/>
                <w:tab w:val="left" w:pos="-360"/>
              </w:tabs>
              <w:spacing w:after="0" w:line="240" w:lineRule="auto"/>
              <w:jc w:val="center"/>
              <w:rPr>
                <w:rFonts w:ascii="Times New Roman" w:eastAsia="Times New Roman" w:hAnsi="Times New Roman" w:cs="Times New Roman"/>
                <w:b/>
                <w:szCs w:val="20"/>
                <w:u w:val="single"/>
              </w:rPr>
            </w:pPr>
            <w:r w:rsidRPr="0003582A">
              <w:rPr>
                <w:rFonts w:ascii="Times New Roman" w:eastAsia="Times New Roman" w:hAnsi="Times New Roman" w:cs="Times New Roman"/>
                <w:b/>
                <w:szCs w:val="20"/>
                <w:u w:val="single"/>
              </w:rPr>
              <w:fldChar w:fldCharType="begin"/>
            </w:r>
            <w:r w:rsidR="00D05452" w:rsidRPr="0003582A">
              <w:rPr>
                <w:rFonts w:ascii="Times New Roman" w:eastAsia="Times New Roman" w:hAnsi="Times New Roman" w:cs="Times New Roman"/>
                <w:b/>
                <w:szCs w:val="20"/>
                <w:u w:val="single"/>
              </w:rPr>
              <w:instrText xml:space="preserve"> =SUM(ABOVE) </w:instrText>
            </w:r>
            <w:r w:rsidRPr="0003582A">
              <w:rPr>
                <w:rFonts w:ascii="Times New Roman" w:eastAsia="Times New Roman" w:hAnsi="Times New Roman" w:cs="Times New Roman"/>
                <w:b/>
                <w:szCs w:val="20"/>
                <w:u w:val="single"/>
              </w:rPr>
              <w:fldChar w:fldCharType="separate"/>
            </w:r>
            <w:r w:rsidR="00F803BA">
              <w:rPr>
                <w:rFonts w:ascii="Times New Roman" w:eastAsia="Times New Roman" w:hAnsi="Times New Roman" w:cs="Times New Roman"/>
                <w:b/>
                <w:noProof/>
                <w:szCs w:val="20"/>
                <w:u w:val="single"/>
              </w:rPr>
              <w:t>540</w:t>
            </w:r>
            <w:r w:rsidRPr="0003582A">
              <w:rPr>
                <w:rFonts w:ascii="Times New Roman" w:eastAsia="Times New Roman" w:hAnsi="Times New Roman" w:cs="Times New Roman"/>
                <w:b/>
                <w:szCs w:val="20"/>
                <w:u w:val="single"/>
              </w:rPr>
              <w:fldChar w:fldCharType="end"/>
            </w:r>
          </w:p>
        </w:tc>
        <w:tc>
          <w:tcPr>
            <w:tcW w:w="907" w:type="dxa"/>
          </w:tcPr>
          <w:p w14:paraId="7DAD81A2" w14:textId="77777777" w:rsidR="00D05452" w:rsidRPr="0003582A" w:rsidRDefault="003D13CE" w:rsidP="00F27005">
            <w:pPr>
              <w:tabs>
                <w:tab w:val="left" w:pos="-900"/>
                <w:tab w:val="left" w:pos="-360"/>
              </w:tabs>
              <w:spacing w:after="0" w:line="240" w:lineRule="auto"/>
              <w:jc w:val="center"/>
              <w:rPr>
                <w:rFonts w:ascii="Times New Roman" w:eastAsia="Times New Roman" w:hAnsi="Times New Roman" w:cs="Times New Roman"/>
                <w:b/>
                <w:szCs w:val="20"/>
                <w:u w:val="single"/>
              </w:rPr>
            </w:pPr>
            <w:r w:rsidRPr="0003582A">
              <w:rPr>
                <w:rFonts w:ascii="Times New Roman" w:eastAsia="Times New Roman" w:hAnsi="Times New Roman" w:cs="Times New Roman"/>
                <w:b/>
                <w:szCs w:val="20"/>
                <w:u w:val="single"/>
              </w:rPr>
              <w:fldChar w:fldCharType="begin"/>
            </w:r>
            <w:r w:rsidR="00D05452" w:rsidRPr="0003582A">
              <w:rPr>
                <w:rFonts w:ascii="Times New Roman" w:eastAsia="Times New Roman" w:hAnsi="Times New Roman" w:cs="Times New Roman"/>
                <w:b/>
                <w:szCs w:val="20"/>
                <w:u w:val="single"/>
              </w:rPr>
              <w:instrText xml:space="preserve"> =SUM(above) </w:instrText>
            </w:r>
            <w:r w:rsidRPr="0003582A">
              <w:rPr>
                <w:rFonts w:ascii="Times New Roman" w:eastAsia="Times New Roman" w:hAnsi="Times New Roman" w:cs="Times New Roman"/>
                <w:b/>
                <w:szCs w:val="20"/>
                <w:u w:val="single"/>
              </w:rPr>
              <w:fldChar w:fldCharType="separate"/>
            </w:r>
            <w:r w:rsidR="00F803BA">
              <w:rPr>
                <w:rFonts w:ascii="Times New Roman" w:eastAsia="Times New Roman" w:hAnsi="Times New Roman" w:cs="Times New Roman"/>
                <w:b/>
                <w:noProof/>
                <w:szCs w:val="20"/>
                <w:u w:val="single"/>
              </w:rPr>
              <w:t>160</w:t>
            </w:r>
            <w:r w:rsidRPr="0003582A">
              <w:rPr>
                <w:rFonts w:ascii="Times New Roman" w:eastAsia="Times New Roman" w:hAnsi="Times New Roman" w:cs="Times New Roman"/>
                <w:b/>
                <w:szCs w:val="20"/>
                <w:u w:val="single"/>
              </w:rPr>
              <w:fldChar w:fldCharType="end"/>
            </w:r>
          </w:p>
        </w:tc>
        <w:tc>
          <w:tcPr>
            <w:tcW w:w="1192" w:type="dxa"/>
          </w:tcPr>
          <w:p w14:paraId="04531752" w14:textId="77777777" w:rsidR="00D05452" w:rsidRPr="0003582A" w:rsidRDefault="003D13CE" w:rsidP="00F27005">
            <w:pPr>
              <w:tabs>
                <w:tab w:val="left" w:pos="-900"/>
                <w:tab w:val="left" w:pos="-360"/>
              </w:tabs>
              <w:spacing w:after="0" w:line="240" w:lineRule="auto"/>
              <w:jc w:val="center"/>
              <w:rPr>
                <w:rFonts w:ascii="Times New Roman" w:eastAsia="Times New Roman" w:hAnsi="Times New Roman" w:cs="Times New Roman"/>
                <w:b/>
                <w:szCs w:val="20"/>
                <w:u w:val="single"/>
              </w:rPr>
            </w:pPr>
            <w:r>
              <w:rPr>
                <w:rFonts w:ascii="Times New Roman" w:eastAsia="Times New Roman" w:hAnsi="Times New Roman" w:cs="Times New Roman"/>
                <w:b/>
                <w:szCs w:val="20"/>
                <w:u w:val="single"/>
              </w:rPr>
              <w:fldChar w:fldCharType="begin"/>
            </w:r>
            <w:r w:rsidR="00F27005">
              <w:rPr>
                <w:rFonts w:ascii="Times New Roman" w:eastAsia="Times New Roman" w:hAnsi="Times New Roman" w:cs="Times New Roman"/>
                <w:b/>
                <w:szCs w:val="20"/>
                <w:u w:val="single"/>
              </w:rPr>
              <w:instrText xml:space="preserve"> =SUM(ABOVE) </w:instrText>
            </w:r>
            <w:r>
              <w:rPr>
                <w:rFonts w:ascii="Times New Roman" w:eastAsia="Times New Roman" w:hAnsi="Times New Roman" w:cs="Times New Roman"/>
                <w:b/>
                <w:szCs w:val="20"/>
                <w:u w:val="single"/>
              </w:rPr>
              <w:fldChar w:fldCharType="separate"/>
            </w:r>
            <w:r w:rsidR="00F27005">
              <w:rPr>
                <w:rFonts w:ascii="Times New Roman" w:eastAsia="Times New Roman" w:hAnsi="Times New Roman" w:cs="Times New Roman"/>
                <w:b/>
                <w:noProof/>
                <w:szCs w:val="20"/>
                <w:u w:val="single"/>
              </w:rPr>
              <w:t>200</w:t>
            </w:r>
            <w:r>
              <w:rPr>
                <w:rFonts w:ascii="Times New Roman" w:eastAsia="Times New Roman" w:hAnsi="Times New Roman" w:cs="Times New Roman"/>
                <w:b/>
                <w:szCs w:val="20"/>
                <w:u w:val="single"/>
              </w:rPr>
              <w:fldChar w:fldCharType="end"/>
            </w:r>
          </w:p>
        </w:tc>
        <w:tc>
          <w:tcPr>
            <w:tcW w:w="990" w:type="dxa"/>
          </w:tcPr>
          <w:p w14:paraId="02B254D2" w14:textId="77777777" w:rsidR="00D05452" w:rsidRPr="0003582A" w:rsidRDefault="003D13CE" w:rsidP="00F27005">
            <w:pPr>
              <w:tabs>
                <w:tab w:val="left" w:pos="-900"/>
                <w:tab w:val="left" w:pos="-360"/>
              </w:tabs>
              <w:spacing w:after="0" w:line="240" w:lineRule="auto"/>
              <w:jc w:val="center"/>
              <w:rPr>
                <w:rFonts w:ascii="Times New Roman" w:eastAsia="Times New Roman" w:hAnsi="Times New Roman" w:cs="Times New Roman"/>
                <w:b/>
                <w:szCs w:val="20"/>
                <w:u w:val="single"/>
              </w:rPr>
            </w:pPr>
            <w:r w:rsidRPr="0003582A">
              <w:rPr>
                <w:rFonts w:ascii="Times New Roman" w:eastAsia="Times New Roman" w:hAnsi="Times New Roman" w:cs="Times New Roman"/>
                <w:b/>
                <w:szCs w:val="20"/>
                <w:u w:val="single"/>
              </w:rPr>
              <w:fldChar w:fldCharType="begin"/>
            </w:r>
            <w:r w:rsidR="00D05452" w:rsidRPr="0003582A">
              <w:rPr>
                <w:rFonts w:ascii="Times New Roman" w:eastAsia="Times New Roman" w:hAnsi="Times New Roman" w:cs="Times New Roman"/>
                <w:b/>
                <w:szCs w:val="20"/>
                <w:u w:val="single"/>
              </w:rPr>
              <w:instrText xml:space="preserve"> =SUM(above) </w:instrText>
            </w:r>
            <w:r w:rsidRPr="0003582A">
              <w:rPr>
                <w:rFonts w:ascii="Times New Roman" w:eastAsia="Times New Roman" w:hAnsi="Times New Roman" w:cs="Times New Roman"/>
                <w:b/>
                <w:szCs w:val="20"/>
                <w:u w:val="single"/>
              </w:rPr>
              <w:fldChar w:fldCharType="separate"/>
            </w:r>
            <w:r w:rsidR="00F803BA">
              <w:rPr>
                <w:rFonts w:ascii="Times New Roman" w:eastAsia="Times New Roman" w:hAnsi="Times New Roman" w:cs="Times New Roman"/>
                <w:b/>
                <w:noProof/>
                <w:szCs w:val="20"/>
                <w:u w:val="single"/>
              </w:rPr>
              <w:t>900</w:t>
            </w:r>
            <w:r w:rsidRPr="0003582A">
              <w:rPr>
                <w:rFonts w:ascii="Times New Roman" w:eastAsia="Times New Roman" w:hAnsi="Times New Roman" w:cs="Times New Roman"/>
                <w:b/>
                <w:szCs w:val="20"/>
                <w:u w:val="single"/>
              </w:rPr>
              <w:fldChar w:fldCharType="end"/>
            </w:r>
          </w:p>
        </w:tc>
      </w:tr>
    </w:tbl>
    <w:p w14:paraId="7D1B074B" w14:textId="77777777" w:rsidR="002A66CC" w:rsidRDefault="002A66CC" w:rsidP="006C77A6">
      <w:pPr>
        <w:spacing w:after="0" w:line="240" w:lineRule="auto"/>
        <w:jc w:val="both"/>
        <w:rPr>
          <w:rFonts w:ascii="Times New Roman" w:eastAsia="Times New Roman" w:hAnsi="Times New Roman" w:cs="Times New Roman"/>
          <w:b/>
          <w:sz w:val="24"/>
          <w:szCs w:val="20"/>
        </w:rPr>
      </w:pPr>
    </w:p>
    <w:p w14:paraId="10F3C29B" w14:textId="77777777" w:rsidR="004C763E" w:rsidRDefault="004C763E" w:rsidP="006C77A6">
      <w:pPr>
        <w:jc w:val="both"/>
        <w:rPr>
          <w:rFonts w:ascii="Times New Roman" w:eastAsia="Times New Roman" w:hAnsi="Times New Roman" w:cs="Times New Roman"/>
          <w:b/>
          <w:sz w:val="24"/>
          <w:szCs w:val="20"/>
        </w:rPr>
      </w:pPr>
    </w:p>
    <w:p w14:paraId="727D7F9C" w14:textId="77777777" w:rsidR="004C763E" w:rsidRDefault="004C763E" w:rsidP="004C763E">
      <w:pPr>
        <w:rPr>
          <w:rFonts w:ascii="Calibri" w:eastAsia="Calibri" w:hAnsi="Calibri" w:cs="Calibri"/>
          <w:i/>
          <w:color w:val="737473"/>
          <w:sz w:val="20"/>
        </w:rPr>
      </w:pPr>
      <w:r>
        <w:rPr>
          <w:rFonts w:ascii="Calibri" w:eastAsia="Calibri" w:hAnsi="Calibri" w:cs="Calibri"/>
          <w:i/>
          <w:color w:val="737473"/>
          <w:sz w:val="20"/>
        </w:rPr>
        <w:t>Course numbers and sequences are listed for reference only and the actual delivery sequence of courses may vary depending upon scheduling needs.</w:t>
      </w:r>
    </w:p>
    <w:p w14:paraId="53957291" w14:textId="77777777" w:rsidR="002A66CC" w:rsidRDefault="002A66CC" w:rsidP="006C77A6">
      <w:pPr>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2758F7EC" w14:textId="77777777" w:rsidR="002A66CC" w:rsidRDefault="001517F8" w:rsidP="006C77A6">
      <w:pPr>
        <w:pStyle w:val="Heading2"/>
        <w:jc w:val="both"/>
        <w:rPr>
          <w:rFonts w:eastAsia="Times New Roman"/>
        </w:rPr>
      </w:pPr>
      <w:bookmarkStart w:id="73" w:name="_Toc472765039"/>
      <w:r>
        <w:rPr>
          <w:rFonts w:eastAsia="Times New Roman"/>
        </w:rPr>
        <w:lastRenderedPageBreak/>
        <w:t>Electronic Health Records Technician</w:t>
      </w:r>
      <w:r w:rsidR="002A66CC" w:rsidRPr="002A66CC">
        <w:rPr>
          <w:rFonts w:eastAsia="Times New Roman"/>
        </w:rPr>
        <w:t xml:space="preserve"> – </w:t>
      </w:r>
      <w:r>
        <w:rPr>
          <w:rFonts w:eastAsia="Times New Roman"/>
        </w:rPr>
        <w:t>EHRT</w:t>
      </w:r>
      <w:bookmarkEnd w:id="73"/>
    </w:p>
    <w:p w14:paraId="1B2BEB02" w14:textId="77777777" w:rsidR="004C763E" w:rsidRPr="002A66CC" w:rsidRDefault="004C763E" w:rsidP="004C763E">
      <w:pPr>
        <w:spacing w:after="0" w:line="240" w:lineRule="auto"/>
        <w:jc w:val="both"/>
        <w:rPr>
          <w:rFonts w:ascii="Times New Roman" w:eastAsia="Times New Roman" w:hAnsi="Times New Roman" w:cs="Times New Roman"/>
          <w:b/>
          <w:sz w:val="24"/>
          <w:szCs w:val="20"/>
        </w:rPr>
      </w:pPr>
    </w:p>
    <w:p w14:paraId="7EE37022" w14:textId="77777777" w:rsidR="004C763E" w:rsidRDefault="004C763E" w:rsidP="004C763E">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Morning/Afternoon/Evening</w:t>
      </w:r>
      <w:r w:rsidRPr="002A66CC">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9</w:t>
      </w:r>
      <w:r w:rsidRPr="002A66CC">
        <w:rPr>
          <w:rFonts w:ascii="Times New Roman" w:eastAsia="Times New Roman" w:hAnsi="Times New Roman" w:cs="Times New Roman"/>
          <w:b/>
          <w:sz w:val="24"/>
          <w:szCs w:val="20"/>
        </w:rPr>
        <w:t xml:space="preserve"> months (approximately</w:t>
      </w:r>
      <w:r>
        <w:rPr>
          <w:rFonts w:ascii="Times New Roman" w:eastAsia="Times New Roman" w:hAnsi="Times New Roman" w:cs="Times New Roman"/>
          <w:b/>
          <w:sz w:val="24"/>
          <w:szCs w:val="20"/>
        </w:rPr>
        <w:t xml:space="preserve"> 36 </w:t>
      </w:r>
      <w:r w:rsidRPr="002A66CC">
        <w:rPr>
          <w:rFonts w:ascii="Times New Roman" w:eastAsia="Times New Roman" w:hAnsi="Times New Roman" w:cs="Times New Roman"/>
          <w:b/>
          <w:sz w:val="24"/>
          <w:szCs w:val="20"/>
        </w:rPr>
        <w:t>weeks)</w:t>
      </w:r>
    </w:p>
    <w:p w14:paraId="7651C255" w14:textId="77777777" w:rsidR="004C763E" w:rsidRDefault="004C763E" w:rsidP="004C763E">
      <w:pPr>
        <w:spacing w:after="0" w:line="240" w:lineRule="auto"/>
        <w:jc w:val="both"/>
        <w:rPr>
          <w:rFonts w:ascii="Times New Roman" w:eastAsia="Times New Roman" w:hAnsi="Times New Roman" w:cs="Times New Roman"/>
          <w:i/>
          <w:sz w:val="20"/>
          <w:szCs w:val="20"/>
        </w:rPr>
      </w:pPr>
      <w:r w:rsidRPr="007930BE">
        <w:rPr>
          <w:rFonts w:ascii="Times New Roman" w:eastAsia="Times New Roman" w:hAnsi="Times New Roman" w:cs="Times New Roman"/>
          <w:i/>
          <w:sz w:val="20"/>
          <w:szCs w:val="20"/>
        </w:rPr>
        <w:t xml:space="preserve">CIP Code: </w:t>
      </w:r>
      <w:r>
        <w:rPr>
          <w:rFonts w:ascii="Times New Roman" w:eastAsia="Times New Roman" w:hAnsi="Times New Roman" w:cs="Times New Roman"/>
          <w:i/>
          <w:sz w:val="20"/>
          <w:szCs w:val="20"/>
        </w:rPr>
        <w:t>51.0707</w:t>
      </w:r>
    </w:p>
    <w:p w14:paraId="39992BFE" w14:textId="77777777" w:rsidR="004C763E" w:rsidRPr="007930BE" w:rsidRDefault="004C763E" w:rsidP="004C763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SOC Code: 29-2071</w:t>
      </w:r>
      <w:r>
        <w:rPr>
          <w:rFonts w:ascii="Times New Roman" w:eastAsia="Times New Roman" w:hAnsi="Times New Roman" w:cs="Times New Roman"/>
          <w:i/>
          <w:sz w:val="20"/>
          <w:szCs w:val="20"/>
        </w:rPr>
        <w:tab/>
      </w:r>
    </w:p>
    <w:p w14:paraId="44398584" w14:textId="77777777" w:rsidR="004C763E" w:rsidRPr="002A66CC" w:rsidRDefault="004C763E" w:rsidP="004C763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noProof/>
          <w:sz w:val="20"/>
          <w:szCs w:val="20"/>
        </w:rPr>
        <w:drawing>
          <wp:anchor distT="0" distB="0" distL="114300" distR="114300" simplePos="0" relativeHeight="251663360" behindDoc="1" locked="0" layoutInCell="1" allowOverlap="1" wp14:anchorId="3FFE00DA" wp14:editId="0E738DF4">
            <wp:simplePos x="0" y="0"/>
            <wp:positionH relativeFrom="column">
              <wp:posOffset>44450</wp:posOffset>
            </wp:positionH>
            <wp:positionV relativeFrom="paragraph">
              <wp:posOffset>162560</wp:posOffset>
            </wp:positionV>
            <wp:extent cx="1150620" cy="869950"/>
            <wp:effectExtent l="38100" t="38100" r="30480" b="44450"/>
            <wp:wrapTight wrapText="bothSides">
              <wp:wrapPolygon edited="0">
                <wp:start x="-715" y="-946"/>
                <wp:lineTo x="-715" y="22231"/>
                <wp:lineTo x="21815" y="22231"/>
                <wp:lineTo x="21815" y="-946"/>
                <wp:lineTo x="-715" y="-946"/>
              </wp:wrapPolygon>
            </wp:wrapTight>
            <wp:docPr id="2" name="Picture 2" descr="MVC-01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C-016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0620" cy="869950"/>
                    </a:xfrm>
                    <a:prstGeom prst="rect">
                      <a:avLst/>
                    </a:prstGeom>
                    <a:noFill/>
                    <a:ln w="38100">
                      <a:solidFill>
                        <a:srgbClr val="000000"/>
                      </a:solidFill>
                      <a:miter lim="800000"/>
                      <a:headEnd/>
                      <a:tailEnd/>
                    </a:ln>
                  </pic:spPr>
                </pic:pic>
              </a:graphicData>
            </a:graphic>
          </wp:anchor>
        </w:drawing>
      </w:r>
    </w:p>
    <w:p w14:paraId="6DC3F56A" w14:textId="77777777" w:rsidR="004C763E" w:rsidRPr="00C246D6" w:rsidRDefault="004C763E" w:rsidP="004C763E">
      <w:pPr>
        <w:spacing w:after="0" w:line="240" w:lineRule="auto"/>
        <w:jc w:val="both"/>
        <w:rPr>
          <w:rFonts w:ascii="Times New Roman" w:eastAsia="Times New Roman" w:hAnsi="Times New Roman" w:cs="Times New Roman"/>
          <w:color w:val="181717"/>
          <w:sz w:val="24"/>
        </w:rPr>
      </w:pPr>
      <w:r w:rsidRPr="00C246D6">
        <w:rPr>
          <w:rFonts w:ascii="Times New Roman" w:eastAsia="Times New Roman" w:hAnsi="Times New Roman" w:cs="Times New Roman"/>
          <w:color w:val="181717"/>
          <w:sz w:val="24"/>
        </w:rPr>
        <w:t xml:space="preserve">The </w:t>
      </w:r>
      <w:r>
        <w:rPr>
          <w:rFonts w:ascii="Times New Roman" w:eastAsia="Times New Roman" w:hAnsi="Times New Roman" w:cs="Times New Roman"/>
          <w:color w:val="181717"/>
          <w:sz w:val="24"/>
        </w:rPr>
        <w:t>Electronic Health Records Technician</w:t>
      </w:r>
      <w:r w:rsidRPr="00C246D6">
        <w:rPr>
          <w:rFonts w:ascii="Times New Roman" w:eastAsia="Times New Roman" w:hAnsi="Times New Roman" w:cs="Times New Roman"/>
          <w:color w:val="181717"/>
          <w:sz w:val="24"/>
        </w:rPr>
        <w:t xml:space="preserve"> program provides students with the opportunity to learn insurance coding, processing, medical administrative procedures, and regulatory requirements in the healthcare delivery system. Students in the </w:t>
      </w:r>
      <w:r>
        <w:rPr>
          <w:rFonts w:ascii="Times New Roman" w:eastAsia="Times New Roman" w:hAnsi="Times New Roman" w:cs="Times New Roman"/>
          <w:color w:val="181717"/>
          <w:sz w:val="24"/>
        </w:rPr>
        <w:t xml:space="preserve">Electronic Health Records Technician </w:t>
      </w:r>
      <w:r w:rsidRPr="00C246D6">
        <w:rPr>
          <w:rFonts w:ascii="Times New Roman" w:eastAsia="Times New Roman" w:hAnsi="Times New Roman" w:cs="Times New Roman"/>
          <w:color w:val="181717"/>
          <w:sz w:val="24"/>
        </w:rPr>
        <w:t xml:space="preserve">program will develop an understanding of diagnosis and procedure coding systems, along with the fundamentals of the medical billing process, needed to seek career opportunities in the field.  The program provides students with the skills to perform a variety of medical insurance-related functions in a medical and/or insurance office setting. These tasks include organizing, analyzing, and technically evaluating health insurance claim forms as well as coding diseases, surgeries, and other medical procedures for billing and collection. Upon completion of all programmatic courses, students are required to complete a </w:t>
      </w:r>
      <w:r>
        <w:rPr>
          <w:rFonts w:ascii="Times New Roman" w:eastAsia="Times New Roman" w:hAnsi="Times New Roman" w:cs="Times New Roman"/>
          <w:color w:val="181717"/>
          <w:sz w:val="24"/>
        </w:rPr>
        <w:t>200</w:t>
      </w:r>
      <w:r w:rsidRPr="00C246D6">
        <w:rPr>
          <w:rFonts w:ascii="Times New Roman" w:eastAsia="Times New Roman" w:hAnsi="Times New Roman" w:cs="Times New Roman"/>
          <w:color w:val="181717"/>
          <w:sz w:val="24"/>
        </w:rPr>
        <w:t>-hour externship.</w:t>
      </w:r>
    </w:p>
    <w:p w14:paraId="11AAC2E5" w14:textId="77777777" w:rsidR="004C763E" w:rsidRPr="0033044C" w:rsidRDefault="004C763E" w:rsidP="004C763E">
      <w:pPr>
        <w:spacing w:after="0" w:line="233" w:lineRule="auto"/>
        <w:ind w:right="41"/>
        <w:jc w:val="both"/>
        <w:rPr>
          <w:rFonts w:ascii="Calibri" w:eastAsia="Calibri" w:hAnsi="Calibri" w:cs="Calibri"/>
          <w:color w:val="000000"/>
          <w:sz w:val="36"/>
        </w:rPr>
      </w:pPr>
      <w:r w:rsidRPr="00C246D6">
        <w:rPr>
          <w:rFonts w:ascii="Times New Roman" w:eastAsia="Times New Roman" w:hAnsi="Times New Roman" w:cs="Times New Roman"/>
          <w:color w:val="181717"/>
          <w:sz w:val="24"/>
        </w:rPr>
        <w:t xml:space="preserve">Upon completion of the program, graduates can seek entry-level career opportunities as medical billers and coders in such settings as hospitals, clinics, physician offices, health insurance companies, and third-party administrator companies.  </w:t>
      </w:r>
      <w:r>
        <w:rPr>
          <w:rFonts w:ascii="Times New Roman" w:eastAsia="Times New Roman" w:hAnsi="Times New Roman" w:cs="Times New Roman"/>
          <w:color w:val="181717"/>
          <w:sz w:val="24"/>
        </w:rPr>
        <w:t>Graduates</w:t>
      </w:r>
      <w:r w:rsidRPr="00C246D6">
        <w:rPr>
          <w:rFonts w:ascii="Times New Roman" w:eastAsia="Times New Roman" w:hAnsi="Times New Roman" w:cs="Times New Roman"/>
          <w:color w:val="181717"/>
          <w:sz w:val="24"/>
        </w:rPr>
        <w:t xml:space="preserve"> of the </w:t>
      </w:r>
      <w:r>
        <w:rPr>
          <w:rFonts w:ascii="Times New Roman" w:eastAsia="Times New Roman" w:hAnsi="Times New Roman" w:cs="Times New Roman"/>
          <w:color w:val="181717"/>
          <w:sz w:val="24"/>
        </w:rPr>
        <w:t xml:space="preserve">Electronic Health Records Technician </w:t>
      </w:r>
      <w:r w:rsidRPr="00C246D6">
        <w:rPr>
          <w:rFonts w:ascii="Times New Roman" w:eastAsia="Times New Roman" w:hAnsi="Times New Roman" w:cs="Times New Roman"/>
          <w:color w:val="181717"/>
          <w:sz w:val="24"/>
        </w:rPr>
        <w:t>will receive a diploma.</w:t>
      </w:r>
    </w:p>
    <w:p w14:paraId="5F038782" w14:textId="77777777" w:rsidR="004C763E" w:rsidRPr="002A66CC" w:rsidRDefault="004C763E" w:rsidP="004C763E">
      <w:pPr>
        <w:spacing w:after="0" w:line="240" w:lineRule="auto"/>
        <w:jc w:val="both"/>
        <w:rPr>
          <w:rFonts w:ascii="Times New Roman" w:eastAsia="Times New Roman" w:hAnsi="Times New Roman" w:cs="Times New Roman"/>
          <w:sz w:val="24"/>
          <w:szCs w:val="20"/>
        </w:rPr>
      </w:pPr>
      <w:r w:rsidRPr="002A66CC">
        <w:rPr>
          <w:rFonts w:ascii="Times New Roman" w:eastAsia="Times New Roman" w:hAnsi="Times New Roman" w:cs="Times New Roman"/>
          <w:sz w:val="24"/>
          <w:szCs w:val="20"/>
        </w:rPr>
        <w:t>Subjects in this program are:</w:t>
      </w:r>
    </w:p>
    <w:p w14:paraId="25726889" w14:textId="77777777" w:rsidR="004C763E" w:rsidRPr="002A66CC" w:rsidRDefault="004C763E" w:rsidP="004C763E">
      <w:pPr>
        <w:spacing w:after="0" w:line="240" w:lineRule="auto"/>
        <w:jc w:val="both"/>
        <w:rPr>
          <w:rFonts w:ascii="Times New Roman" w:eastAsia="Times New Roman" w:hAnsi="Times New Roman" w:cs="Times New Roman"/>
          <w:sz w:val="24"/>
          <w:szCs w:val="20"/>
        </w:rPr>
      </w:pPr>
    </w:p>
    <w:p w14:paraId="31210F3C" w14:textId="77777777" w:rsidR="004C763E" w:rsidRPr="002A66CC" w:rsidRDefault="004C763E" w:rsidP="004C763E">
      <w:pPr>
        <w:spacing w:after="0" w:line="240" w:lineRule="auto"/>
        <w:jc w:val="both"/>
        <w:rPr>
          <w:rFonts w:ascii="Times New Roman" w:eastAsia="Times New Roman" w:hAnsi="Times New Roman" w:cs="Times New Roman"/>
          <w:sz w:val="24"/>
          <w:szCs w:val="20"/>
        </w:rPr>
      </w:pPr>
    </w:p>
    <w:p w14:paraId="5C5244DD" w14:textId="77777777" w:rsidR="004C763E" w:rsidRPr="002A66CC" w:rsidRDefault="004C763E" w:rsidP="004C763E">
      <w:pPr>
        <w:spacing w:after="0" w:line="240" w:lineRule="auto"/>
        <w:jc w:val="both"/>
        <w:rPr>
          <w:rFonts w:ascii="Times New Roman" w:eastAsia="Times New Roman" w:hAnsi="Times New Roman" w:cs="Times New Roman"/>
          <w:sz w:val="24"/>
          <w:szCs w:val="20"/>
        </w:rPr>
      </w:pPr>
    </w:p>
    <w:tbl>
      <w:tblPr>
        <w:tblW w:w="10166" w:type="dxa"/>
        <w:tblLayout w:type="fixed"/>
        <w:tblLook w:val="0000" w:firstRow="0" w:lastRow="0" w:firstColumn="0" w:lastColumn="0" w:noHBand="0" w:noVBand="0"/>
      </w:tblPr>
      <w:tblGrid>
        <w:gridCol w:w="918"/>
        <w:gridCol w:w="720"/>
        <w:gridCol w:w="4525"/>
        <w:gridCol w:w="936"/>
        <w:gridCol w:w="907"/>
        <w:gridCol w:w="1224"/>
        <w:gridCol w:w="936"/>
      </w:tblGrid>
      <w:tr w:rsidR="004C763E" w:rsidRPr="002A66CC" w14:paraId="1887C243" w14:textId="77777777" w:rsidTr="009E406C">
        <w:tc>
          <w:tcPr>
            <w:tcW w:w="918" w:type="dxa"/>
            <w:tcBorders>
              <w:bottom w:val="single" w:sz="4" w:space="0" w:color="auto"/>
            </w:tcBorders>
          </w:tcPr>
          <w:p w14:paraId="5B28CAD8" w14:textId="77777777" w:rsidR="004C763E" w:rsidRPr="002A66CC" w:rsidRDefault="004C763E" w:rsidP="009E406C">
            <w:pPr>
              <w:spacing w:after="0" w:line="240" w:lineRule="auto"/>
              <w:jc w:val="both"/>
              <w:rPr>
                <w:rFonts w:ascii="Times New Roman" w:eastAsia="Times New Roman" w:hAnsi="Times New Roman" w:cs="Times New Roman"/>
                <w:szCs w:val="20"/>
              </w:rPr>
            </w:pPr>
          </w:p>
          <w:p w14:paraId="46FAA446" w14:textId="77777777" w:rsidR="004C763E" w:rsidRPr="002A66CC" w:rsidRDefault="004C763E" w:rsidP="009E406C">
            <w:pPr>
              <w:spacing w:after="0" w:line="240" w:lineRule="auto"/>
              <w:jc w:val="both"/>
              <w:rPr>
                <w:rFonts w:ascii="Times New Roman" w:eastAsia="Times New Roman" w:hAnsi="Times New Roman" w:cs="Times New Roman"/>
                <w:szCs w:val="20"/>
              </w:rPr>
            </w:pPr>
          </w:p>
          <w:p w14:paraId="187CE92C"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Course</w:t>
            </w:r>
          </w:p>
        </w:tc>
        <w:tc>
          <w:tcPr>
            <w:tcW w:w="720" w:type="dxa"/>
            <w:tcBorders>
              <w:bottom w:val="single" w:sz="4" w:space="0" w:color="auto"/>
            </w:tcBorders>
          </w:tcPr>
          <w:p w14:paraId="0B0A0B5D" w14:textId="77777777" w:rsidR="004C763E" w:rsidRPr="002A66CC" w:rsidRDefault="004C763E" w:rsidP="009E406C">
            <w:pPr>
              <w:keepNext/>
              <w:spacing w:after="0" w:line="240" w:lineRule="auto"/>
              <w:jc w:val="both"/>
              <w:rPr>
                <w:rFonts w:ascii="Times New Roman" w:eastAsia="Times New Roman" w:hAnsi="Times New Roman" w:cs="Times New Roman"/>
                <w:szCs w:val="20"/>
              </w:rPr>
            </w:pPr>
          </w:p>
          <w:p w14:paraId="1B62A21D" w14:textId="77777777" w:rsidR="004C763E" w:rsidRPr="002A66CC" w:rsidRDefault="004C763E" w:rsidP="009E406C">
            <w:pPr>
              <w:keepNext/>
              <w:spacing w:after="0" w:line="240" w:lineRule="auto"/>
              <w:jc w:val="both"/>
              <w:rPr>
                <w:rFonts w:ascii="Times New Roman" w:eastAsia="Times New Roman" w:hAnsi="Times New Roman" w:cs="Times New Roman"/>
                <w:szCs w:val="20"/>
              </w:rPr>
            </w:pPr>
          </w:p>
          <w:p w14:paraId="31F1F646" w14:textId="77777777" w:rsidR="004C763E" w:rsidRPr="002A66CC" w:rsidRDefault="004C763E" w:rsidP="009E406C">
            <w:pPr>
              <w:keepNext/>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Code</w:t>
            </w:r>
          </w:p>
        </w:tc>
        <w:tc>
          <w:tcPr>
            <w:tcW w:w="4525" w:type="dxa"/>
            <w:tcBorders>
              <w:bottom w:val="single" w:sz="4" w:space="0" w:color="auto"/>
            </w:tcBorders>
          </w:tcPr>
          <w:p w14:paraId="2A8196B3" w14:textId="77777777" w:rsidR="004C763E" w:rsidRPr="002A66CC" w:rsidRDefault="004C763E" w:rsidP="009E406C">
            <w:pPr>
              <w:spacing w:after="0" w:line="240" w:lineRule="auto"/>
              <w:jc w:val="both"/>
              <w:rPr>
                <w:rFonts w:ascii="Times New Roman" w:eastAsia="Times New Roman" w:hAnsi="Times New Roman" w:cs="Times New Roman"/>
                <w:szCs w:val="20"/>
              </w:rPr>
            </w:pPr>
          </w:p>
          <w:p w14:paraId="487F1E81" w14:textId="77777777" w:rsidR="004C763E" w:rsidRPr="002A66CC" w:rsidRDefault="004C763E" w:rsidP="009E406C">
            <w:pPr>
              <w:spacing w:after="0" w:line="240" w:lineRule="auto"/>
              <w:jc w:val="both"/>
              <w:rPr>
                <w:rFonts w:ascii="Times New Roman" w:eastAsia="Times New Roman" w:hAnsi="Times New Roman" w:cs="Times New Roman"/>
                <w:szCs w:val="20"/>
              </w:rPr>
            </w:pPr>
          </w:p>
          <w:p w14:paraId="4FC20DA9"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Subject Title</w:t>
            </w:r>
          </w:p>
        </w:tc>
        <w:tc>
          <w:tcPr>
            <w:tcW w:w="936" w:type="dxa"/>
            <w:tcBorders>
              <w:bottom w:val="single" w:sz="4" w:space="0" w:color="auto"/>
            </w:tcBorders>
          </w:tcPr>
          <w:p w14:paraId="6292DB38"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Lecture</w:t>
            </w:r>
          </w:p>
          <w:p w14:paraId="36F0D07B"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Contact</w:t>
            </w:r>
          </w:p>
          <w:p w14:paraId="4F7AD00E"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Hours</w:t>
            </w:r>
          </w:p>
        </w:tc>
        <w:tc>
          <w:tcPr>
            <w:tcW w:w="907" w:type="dxa"/>
            <w:tcBorders>
              <w:bottom w:val="single" w:sz="4" w:space="0" w:color="auto"/>
            </w:tcBorders>
          </w:tcPr>
          <w:p w14:paraId="358C8CF7"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Lab</w:t>
            </w:r>
          </w:p>
          <w:p w14:paraId="6C08BE70"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Contact</w:t>
            </w:r>
          </w:p>
          <w:p w14:paraId="267EBF4E"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Hours</w:t>
            </w:r>
          </w:p>
        </w:tc>
        <w:tc>
          <w:tcPr>
            <w:tcW w:w="1224" w:type="dxa"/>
            <w:tcBorders>
              <w:bottom w:val="single" w:sz="4" w:space="0" w:color="auto"/>
            </w:tcBorders>
          </w:tcPr>
          <w:p w14:paraId="677DED79" w14:textId="77777777" w:rsidR="004C763E" w:rsidRPr="002A66CC" w:rsidRDefault="004C763E" w:rsidP="009E406C">
            <w:pPr>
              <w:tabs>
                <w:tab w:val="left" w:pos="-900"/>
                <w:tab w:val="left" w:pos="-360"/>
              </w:tabs>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Externship</w:t>
            </w:r>
          </w:p>
          <w:p w14:paraId="650C2880" w14:textId="77777777" w:rsidR="004C763E" w:rsidRPr="002A66CC" w:rsidRDefault="004C763E" w:rsidP="009E406C">
            <w:pPr>
              <w:tabs>
                <w:tab w:val="left" w:pos="-900"/>
                <w:tab w:val="left" w:pos="-360"/>
              </w:tabs>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Contact</w:t>
            </w:r>
          </w:p>
          <w:p w14:paraId="1E7AA5C5" w14:textId="77777777" w:rsidR="004C763E" w:rsidRPr="002A66CC" w:rsidRDefault="004C763E" w:rsidP="009E406C">
            <w:pPr>
              <w:tabs>
                <w:tab w:val="left" w:pos="-900"/>
                <w:tab w:val="left" w:pos="-360"/>
              </w:tabs>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Hours</w:t>
            </w:r>
          </w:p>
        </w:tc>
        <w:tc>
          <w:tcPr>
            <w:tcW w:w="936" w:type="dxa"/>
            <w:tcBorders>
              <w:bottom w:val="single" w:sz="4" w:space="0" w:color="auto"/>
            </w:tcBorders>
          </w:tcPr>
          <w:p w14:paraId="6236464A"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Total</w:t>
            </w:r>
          </w:p>
          <w:p w14:paraId="573368E9"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Contact</w:t>
            </w:r>
          </w:p>
          <w:p w14:paraId="6A4C9F4A"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Hours</w:t>
            </w:r>
          </w:p>
        </w:tc>
      </w:tr>
      <w:tr w:rsidR="004C763E" w:rsidRPr="002A66CC" w14:paraId="33BE088D" w14:textId="77777777" w:rsidTr="009E406C">
        <w:tc>
          <w:tcPr>
            <w:tcW w:w="918" w:type="dxa"/>
          </w:tcPr>
          <w:p w14:paraId="2B3438CB"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EHRT</w:t>
            </w:r>
          </w:p>
        </w:tc>
        <w:tc>
          <w:tcPr>
            <w:tcW w:w="720" w:type="dxa"/>
          </w:tcPr>
          <w:p w14:paraId="0D737CEB"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100</w:t>
            </w:r>
          </w:p>
        </w:tc>
        <w:tc>
          <w:tcPr>
            <w:tcW w:w="4525" w:type="dxa"/>
          </w:tcPr>
          <w:p w14:paraId="228C0D8D"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Health Care Today</w:t>
            </w:r>
          </w:p>
        </w:tc>
        <w:tc>
          <w:tcPr>
            <w:tcW w:w="936" w:type="dxa"/>
          </w:tcPr>
          <w:p w14:paraId="71F0AD51"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150</w:t>
            </w:r>
          </w:p>
        </w:tc>
        <w:tc>
          <w:tcPr>
            <w:tcW w:w="907" w:type="dxa"/>
          </w:tcPr>
          <w:p w14:paraId="3935E720"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1224" w:type="dxa"/>
          </w:tcPr>
          <w:p w14:paraId="63F08346"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36" w:type="dxa"/>
          </w:tcPr>
          <w:p w14:paraId="1CE90DAB"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150</w:t>
            </w:r>
          </w:p>
        </w:tc>
      </w:tr>
      <w:tr w:rsidR="004C763E" w:rsidRPr="002A66CC" w14:paraId="17CD2F70" w14:textId="77777777" w:rsidTr="009E406C">
        <w:tc>
          <w:tcPr>
            <w:tcW w:w="918" w:type="dxa"/>
          </w:tcPr>
          <w:p w14:paraId="1C5AE23D"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EHRT</w:t>
            </w:r>
          </w:p>
        </w:tc>
        <w:tc>
          <w:tcPr>
            <w:tcW w:w="720" w:type="dxa"/>
          </w:tcPr>
          <w:p w14:paraId="65A60FE8"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101</w:t>
            </w:r>
          </w:p>
        </w:tc>
        <w:tc>
          <w:tcPr>
            <w:tcW w:w="4525" w:type="dxa"/>
          </w:tcPr>
          <w:p w14:paraId="2EBD17A4"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Medical Billing</w:t>
            </w:r>
          </w:p>
        </w:tc>
        <w:tc>
          <w:tcPr>
            <w:tcW w:w="936" w:type="dxa"/>
          </w:tcPr>
          <w:p w14:paraId="2740B8AF"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75</w:t>
            </w:r>
          </w:p>
        </w:tc>
        <w:tc>
          <w:tcPr>
            <w:tcW w:w="907" w:type="dxa"/>
          </w:tcPr>
          <w:p w14:paraId="78F9DDB3"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75</w:t>
            </w:r>
          </w:p>
        </w:tc>
        <w:tc>
          <w:tcPr>
            <w:tcW w:w="1224" w:type="dxa"/>
          </w:tcPr>
          <w:p w14:paraId="24BB0AD9"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0</w:t>
            </w:r>
          </w:p>
        </w:tc>
        <w:tc>
          <w:tcPr>
            <w:tcW w:w="936" w:type="dxa"/>
          </w:tcPr>
          <w:p w14:paraId="369BF32F"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150</w:t>
            </w:r>
          </w:p>
        </w:tc>
      </w:tr>
      <w:tr w:rsidR="004C763E" w:rsidRPr="002A66CC" w14:paraId="16890317" w14:textId="77777777" w:rsidTr="009E406C">
        <w:tc>
          <w:tcPr>
            <w:tcW w:w="918" w:type="dxa"/>
          </w:tcPr>
          <w:p w14:paraId="35A19B9A"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EHRT</w:t>
            </w:r>
          </w:p>
        </w:tc>
        <w:tc>
          <w:tcPr>
            <w:tcW w:w="720" w:type="dxa"/>
          </w:tcPr>
          <w:p w14:paraId="13DB3A77"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102</w:t>
            </w:r>
          </w:p>
        </w:tc>
        <w:tc>
          <w:tcPr>
            <w:tcW w:w="4525" w:type="dxa"/>
          </w:tcPr>
          <w:p w14:paraId="5C5EA0B3"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Medical Records</w:t>
            </w:r>
          </w:p>
        </w:tc>
        <w:tc>
          <w:tcPr>
            <w:tcW w:w="936" w:type="dxa"/>
          </w:tcPr>
          <w:p w14:paraId="3547D915"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75</w:t>
            </w:r>
          </w:p>
        </w:tc>
        <w:tc>
          <w:tcPr>
            <w:tcW w:w="907" w:type="dxa"/>
          </w:tcPr>
          <w:p w14:paraId="205FBD3E"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75</w:t>
            </w:r>
          </w:p>
        </w:tc>
        <w:tc>
          <w:tcPr>
            <w:tcW w:w="1224" w:type="dxa"/>
          </w:tcPr>
          <w:p w14:paraId="13EBB95C"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0</w:t>
            </w:r>
          </w:p>
        </w:tc>
        <w:tc>
          <w:tcPr>
            <w:tcW w:w="936" w:type="dxa"/>
          </w:tcPr>
          <w:p w14:paraId="5532BCFC"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150</w:t>
            </w:r>
          </w:p>
        </w:tc>
      </w:tr>
      <w:tr w:rsidR="004C763E" w:rsidRPr="002A66CC" w14:paraId="6A94CFB5" w14:textId="77777777" w:rsidTr="009E406C">
        <w:tc>
          <w:tcPr>
            <w:tcW w:w="918" w:type="dxa"/>
          </w:tcPr>
          <w:p w14:paraId="21484048"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EHRT</w:t>
            </w:r>
          </w:p>
        </w:tc>
        <w:tc>
          <w:tcPr>
            <w:tcW w:w="720" w:type="dxa"/>
          </w:tcPr>
          <w:p w14:paraId="6BD6C319"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103</w:t>
            </w:r>
          </w:p>
        </w:tc>
        <w:tc>
          <w:tcPr>
            <w:tcW w:w="4525" w:type="dxa"/>
          </w:tcPr>
          <w:p w14:paraId="29079816"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Insurance Claims</w:t>
            </w:r>
          </w:p>
        </w:tc>
        <w:tc>
          <w:tcPr>
            <w:tcW w:w="936" w:type="dxa"/>
          </w:tcPr>
          <w:p w14:paraId="23623D2A"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75</w:t>
            </w:r>
          </w:p>
        </w:tc>
        <w:tc>
          <w:tcPr>
            <w:tcW w:w="907" w:type="dxa"/>
          </w:tcPr>
          <w:p w14:paraId="0AD13E71"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75</w:t>
            </w:r>
          </w:p>
        </w:tc>
        <w:tc>
          <w:tcPr>
            <w:tcW w:w="1224" w:type="dxa"/>
          </w:tcPr>
          <w:p w14:paraId="185521C9"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0</w:t>
            </w:r>
          </w:p>
        </w:tc>
        <w:tc>
          <w:tcPr>
            <w:tcW w:w="936" w:type="dxa"/>
          </w:tcPr>
          <w:p w14:paraId="14FDE05B"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150</w:t>
            </w:r>
          </w:p>
        </w:tc>
      </w:tr>
      <w:tr w:rsidR="004C763E" w:rsidRPr="002A66CC" w14:paraId="7623C4A7" w14:textId="77777777" w:rsidTr="009E406C">
        <w:tc>
          <w:tcPr>
            <w:tcW w:w="918" w:type="dxa"/>
          </w:tcPr>
          <w:p w14:paraId="69F14BFC"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MED</w:t>
            </w:r>
          </w:p>
        </w:tc>
        <w:tc>
          <w:tcPr>
            <w:tcW w:w="720" w:type="dxa"/>
          </w:tcPr>
          <w:p w14:paraId="68FCFEB3"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101</w:t>
            </w:r>
          </w:p>
        </w:tc>
        <w:tc>
          <w:tcPr>
            <w:tcW w:w="4525" w:type="dxa"/>
          </w:tcPr>
          <w:p w14:paraId="4CC41868"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Medical Law and Ethics</w:t>
            </w:r>
          </w:p>
        </w:tc>
        <w:tc>
          <w:tcPr>
            <w:tcW w:w="936" w:type="dxa"/>
          </w:tcPr>
          <w:p w14:paraId="19E91F88"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100</w:t>
            </w:r>
          </w:p>
        </w:tc>
        <w:tc>
          <w:tcPr>
            <w:tcW w:w="907" w:type="dxa"/>
          </w:tcPr>
          <w:p w14:paraId="1F6B5E67"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1224" w:type="dxa"/>
          </w:tcPr>
          <w:p w14:paraId="75115F85" w14:textId="77777777" w:rsidR="004C763E" w:rsidRPr="002A66CC" w:rsidRDefault="004C763E" w:rsidP="009E406C">
            <w:pPr>
              <w:spacing w:after="0" w:line="240" w:lineRule="auto"/>
              <w:jc w:val="both"/>
              <w:rPr>
                <w:rFonts w:ascii="Times New Roman" w:eastAsia="Times New Roman" w:hAnsi="Times New Roman" w:cs="Times New Roman"/>
                <w:szCs w:val="20"/>
              </w:rPr>
            </w:pPr>
            <w:r w:rsidRPr="002A66CC">
              <w:rPr>
                <w:rFonts w:ascii="Times New Roman" w:eastAsia="Times New Roman" w:hAnsi="Times New Roman" w:cs="Times New Roman"/>
                <w:szCs w:val="20"/>
              </w:rPr>
              <w:t>0</w:t>
            </w:r>
          </w:p>
        </w:tc>
        <w:tc>
          <w:tcPr>
            <w:tcW w:w="936" w:type="dxa"/>
          </w:tcPr>
          <w:p w14:paraId="368A63CF"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100</w:t>
            </w:r>
          </w:p>
        </w:tc>
      </w:tr>
      <w:tr w:rsidR="004C763E" w:rsidRPr="002A66CC" w14:paraId="32E676DC" w14:textId="77777777" w:rsidTr="009E406C">
        <w:tc>
          <w:tcPr>
            <w:tcW w:w="918" w:type="dxa"/>
          </w:tcPr>
          <w:p w14:paraId="553C2D4F"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EHRT</w:t>
            </w:r>
          </w:p>
        </w:tc>
        <w:tc>
          <w:tcPr>
            <w:tcW w:w="720" w:type="dxa"/>
          </w:tcPr>
          <w:p w14:paraId="00A3063F"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104</w:t>
            </w:r>
          </w:p>
        </w:tc>
        <w:tc>
          <w:tcPr>
            <w:tcW w:w="4525" w:type="dxa"/>
          </w:tcPr>
          <w:p w14:paraId="09334A80"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EHRT Externship</w:t>
            </w:r>
          </w:p>
        </w:tc>
        <w:tc>
          <w:tcPr>
            <w:tcW w:w="936" w:type="dxa"/>
          </w:tcPr>
          <w:p w14:paraId="0FBDB90A"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907" w:type="dxa"/>
          </w:tcPr>
          <w:p w14:paraId="7C707DDF"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1224" w:type="dxa"/>
          </w:tcPr>
          <w:p w14:paraId="0299D647"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200</w:t>
            </w:r>
          </w:p>
        </w:tc>
        <w:tc>
          <w:tcPr>
            <w:tcW w:w="936" w:type="dxa"/>
          </w:tcPr>
          <w:p w14:paraId="62BE2035" w14:textId="77777777" w:rsidR="004C763E" w:rsidRPr="002A66CC" w:rsidRDefault="004C763E" w:rsidP="009E406C">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200</w:t>
            </w:r>
          </w:p>
        </w:tc>
      </w:tr>
      <w:tr w:rsidR="004C763E" w:rsidRPr="002A66CC" w14:paraId="12AA7A45" w14:textId="77777777" w:rsidTr="009E406C">
        <w:tc>
          <w:tcPr>
            <w:tcW w:w="918" w:type="dxa"/>
          </w:tcPr>
          <w:p w14:paraId="4E6AAC17" w14:textId="77777777" w:rsidR="004C763E" w:rsidRPr="002A66CC" w:rsidRDefault="004C763E" w:rsidP="009E406C">
            <w:pPr>
              <w:spacing w:after="0" w:line="240" w:lineRule="auto"/>
              <w:jc w:val="both"/>
              <w:rPr>
                <w:rFonts w:ascii="Times New Roman" w:eastAsia="Times New Roman" w:hAnsi="Times New Roman" w:cs="Times New Roman"/>
                <w:szCs w:val="20"/>
              </w:rPr>
            </w:pPr>
          </w:p>
        </w:tc>
        <w:tc>
          <w:tcPr>
            <w:tcW w:w="720" w:type="dxa"/>
          </w:tcPr>
          <w:p w14:paraId="6D58C3D9" w14:textId="77777777" w:rsidR="004C763E" w:rsidRPr="002A66CC" w:rsidRDefault="004C763E" w:rsidP="009E406C">
            <w:pPr>
              <w:spacing w:after="0" w:line="240" w:lineRule="auto"/>
              <w:jc w:val="both"/>
              <w:rPr>
                <w:rFonts w:ascii="Times New Roman" w:eastAsia="Times New Roman" w:hAnsi="Times New Roman" w:cs="Times New Roman"/>
                <w:szCs w:val="20"/>
              </w:rPr>
            </w:pPr>
          </w:p>
        </w:tc>
        <w:tc>
          <w:tcPr>
            <w:tcW w:w="4525" w:type="dxa"/>
          </w:tcPr>
          <w:p w14:paraId="015E3F57" w14:textId="77777777" w:rsidR="004C763E" w:rsidRPr="002A66CC" w:rsidRDefault="004C763E" w:rsidP="009E406C">
            <w:pPr>
              <w:spacing w:after="0" w:line="240" w:lineRule="auto"/>
              <w:jc w:val="both"/>
              <w:rPr>
                <w:rFonts w:ascii="Times New Roman" w:eastAsia="Times New Roman" w:hAnsi="Times New Roman" w:cs="Times New Roman"/>
                <w:szCs w:val="20"/>
              </w:rPr>
            </w:pPr>
          </w:p>
        </w:tc>
        <w:tc>
          <w:tcPr>
            <w:tcW w:w="936" w:type="dxa"/>
          </w:tcPr>
          <w:p w14:paraId="17B0A87A" w14:textId="77777777" w:rsidR="004C763E" w:rsidRPr="002A66CC" w:rsidRDefault="004C763E" w:rsidP="009E406C">
            <w:pPr>
              <w:spacing w:after="0" w:line="240" w:lineRule="auto"/>
              <w:jc w:val="both"/>
              <w:rPr>
                <w:rFonts w:ascii="Times New Roman" w:eastAsia="Times New Roman" w:hAnsi="Times New Roman" w:cs="Times New Roman"/>
                <w:szCs w:val="20"/>
              </w:rPr>
            </w:pPr>
          </w:p>
        </w:tc>
        <w:tc>
          <w:tcPr>
            <w:tcW w:w="907" w:type="dxa"/>
          </w:tcPr>
          <w:p w14:paraId="6F3C08D1" w14:textId="77777777" w:rsidR="004C763E" w:rsidRPr="002A66CC" w:rsidRDefault="004C763E" w:rsidP="009E406C">
            <w:pPr>
              <w:spacing w:after="0" w:line="240" w:lineRule="auto"/>
              <w:jc w:val="both"/>
              <w:rPr>
                <w:rFonts w:ascii="Times New Roman" w:eastAsia="Times New Roman" w:hAnsi="Times New Roman" w:cs="Times New Roman"/>
                <w:szCs w:val="20"/>
              </w:rPr>
            </w:pPr>
          </w:p>
        </w:tc>
        <w:tc>
          <w:tcPr>
            <w:tcW w:w="1224" w:type="dxa"/>
          </w:tcPr>
          <w:p w14:paraId="6D2B1D9E" w14:textId="77777777" w:rsidR="004C763E" w:rsidRPr="002A66CC" w:rsidRDefault="004C763E" w:rsidP="009E406C">
            <w:pPr>
              <w:spacing w:after="0" w:line="240" w:lineRule="auto"/>
              <w:jc w:val="both"/>
              <w:rPr>
                <w:rFonts w:ascii="Times New Roman" w:eastAsia="Times New Roman" w:hAnsi="Times New Roman" w:cs="Times New Roman"/>
                <w:szCs w:val="20"/>
              </w:rPr>
            </w:pPr>
          </w:p>
        </w:tc>
        <w:tc>
          <w:tcPr>
            <w:tcW w:w="936" w:type="dxa"/>
          </w:tcPr>
          <w:p w14:paraId="2A1C16FC" w14:textId="77777777" w:rsidR="004C763E" w:rsidRPr="002A66CC" w:rsidRDefault="004C763E" w:rsidP="009E406C">
            <w:pPr>
              <w:spacing w:after="0" w:line="240" w:lineRule="auto"/>
              <w:jc w:val="both"/>
              <w:rPr>
                <w:rFonts w:ascii="Times New Roman" w:eastAsia="Times New Roman" w:hAnsi="Times New Roman" w:cs="Times New Roman"/>
                <w:szCs w:val="20"/>
              </w:rPr>
            </w:pPr>
          </w:p>
        </w:tc>
      </w:tr>
      <w:tr w:rsidR="004C763E" w:rsidRPr="002A66CC" w14:paraId="4A71581C" w14:textId="77777777" w:rsidTr="009E406C">
        <w:tc>
          <w:tcPr>
            <w:tcW w:w="918" w:type="dxa"/>
          </w:tcPr>
          <w:p w14:paraId="31216FCD" w14:textId="77777777" w:rsidR="004C763E" w:rsidRPr="002A66CC" w:rsidRDefault="004C763E" w:rsidP="009E406C">
            <w:pPr>
              <w:spacing w:after="0" w:line="240" w:lineRule="auto"/>
              <w:jc w:val="both"/>
              <w:rPr>
                <w:rFonts w:ascii="Times New Roman" w:eastAsia="Times New Roman" w:hAnsi="Times New Roman" w:cs="Times New Roman"/>
                <w:b/>
                <w:szCs w:val="20"/>
              </w:rPr>
            </w:pPr>
          </w:p>
        </w:tc>
        <w:tc>
          <w:tcPr>
            <w:tcW w:w="720" w:type="dxa"/>
          </w:tcPr>
          <w:p w14:paraId="6ACAD0EE" w14:textId="77777777" w:rsidR="004C763E" w:rsidRPr="002A66CC" w:rsidRDefault="004C763E" w:rsidP="009E406C">
            <w:pPr>
              <w:spacing w:after="0" w:line="240" w:lineRule="auto"/>
              <w:jc w:val="both"/>
              <w:rPr>
                <w:rFonts w:ascii="Times New Roman" w:eastAsia="Times New Roman" w:hAnsi="Times New Roman" w:cs="Times New Roman"/>
                <w:b/>
                <w:szCs w:val="20"/>
              </w:rPr>
            </w:pPr>
          </w:p>
        </w:tc>
        <w:tc>
          <w:tcPr>
            <w:tcW w:w="4525" w:type="dxa"/>
          </w:tcPr>
          <w:p w14:paraId="01BE22EA" w14:textId="77777777" w:rsidR="004C763E" w:rsidRPr="002A66CC" w:rsidRDefault="004C763E" w:rsidP="009E406C">
            <w:pPr>
              <w:keepNext/>
              <w:spacing w:after="0" w:line="240" w:lineRule="auto"/>
              <w:jc w:val="both"/>
              <w:rPr>
                <w:rFonts w:ascii="Times New Roman" w:eastAsia="Times New Roman" w:hAnsi="Times New Roman" w:cs="Times New Roman"/>
                <w:b/>
                <w:szCs w:val="20"/>
              </w:rPr>
            </w:pPr>
            <w:r w:rsidRPr="002A66CC">
              <w:rPr>
                <w:rFonts w:ascii="Times New Roman" w:eastAsia="Times New Roman" w:hAnsi="Times New Roman" w:cs="Times New Roman"/>
                <w:b/>
                <w:szCs w:val="20"/>
              </w:rPr>
              <w:t>TOTALS</w:t>
            </w:r>
          </w:p>
        </w:tc>
        <w:tc>
          <w:tcPr>
            <w:tcW w:w="936" w:type="dxa"/>
            <w:tcBorders>
              <w:top w:val="single" w:sz="4" w:space="0" w:color="auto"/>
            </w:tcBorders>
          </w:tcPr>
          <w:p w14:paraId="764E2693" w14:textId="77777777" w:rsidR="004C763E" w:rsidRPr="002A66CC" w:rsidRDefault="004C763E" w:rsidP="009E406C">
            <w:pPr>
              <w:tabs>
                <w:tab w:val="center" w:pos="360"/>
              </w:tabs>
              <w:spacing w:after="0" w:line="240" w:lineRule="auto"/>
              <w:jc w:val="both"/>
              <w:rPr>
                <w:rFonts w:ascii="Times New Roman" w:eastAsia="Times New Roman" w:hAnsi="Times New Roman" w:cs="Times New Roman"/>
                <w:b/>
                <w:szCs w:val="20"/>
              </w:rPr>
            </w:pPr>
            <w:r w:rsidRPr="002A66CC">
              <w:rPr>
                <w:rFonts w:ascii="Times New Roman" w:eastAsia="Times New Roman" w:hAnsi="Times New Roman" w:cs="Times New Roman"/>
                <w:b/>
                <w:szCs w:val="20"/>
              </w:rPr>
              <w:tab/>
            </w:r>
            <w:r w:rsidR="003D13CE">
              <w:rPr>
                <w:rFonts w:ascii="Times New Roman" w:eastAsia="Times New Roman" w:hAnsi="Times New Roman" w:cs="Times New Roman"/>
                <w:b/>
                <w:szCs w:val="20"/>
              </w:rPr>
              <w:fldChar w:fldCharType="begin"/>
            </w:r>
            <w:r>
              <w:rPr>
                <w:rFonts w:ascii="Times New Roman" w:eastAsia="Times New Roman" w:hAnsi="Times New Roman" w:cs="Times New Roman"/>
                <w:b/>
                <w:szCs w:val="20"/>
              </w:rPr>
              <w:instrText xml:space="preserve"> =SUM(ABOVE) </w:instrText>
            </w:r>
            <w:r w:rsidR="003D13CE">
              <w:rPr>
                <w:rFonts w:ascii="Times New Roman" w:eastAsia="Times New Roman" w:hAnsi="Times New Roman" w:cs="Times New Roman"/>
                <w:b/>
                <w:szCs w:val="20"/>
              </w:rPr>
              <w:fldChar w:fldCharType="separate"/>
            </w:r>
            <w:r>
              <w:rPr>
                <w:rFonts w:ascii="Times New Roman" w:eastAsia="Times New Roman" w:hAnsi="Times New Roman" w:cs="Times New Roman"/>
                <w:b/>
                <w:noProof/>
                <w:szCs w:val="20"/>
              </w:rPr>
              <w:t>475</w:t>
            </w:r>
            <w:r w:rsidR="003D13CE">
              <w:rPr>
                <w:rFonts w:ascii="Times New Roman" w:eastAsia="Times New Roman" w:hAnsi="Times New Roman" w:cs="Times New Roman"/>
                <w:b/>
                <w:szCs w:val="20"/>
              </w:rPr>
              <w:fldChar w:fldCharType="end"/>
            </w:r>
          </w:p>
        </w:tc>
        <w:tc>
          <w:tcPr>
            <w:tcW w:w="907" w:type="dxa"/>
            <w:tcBorders>
              <w:top w:val="single" w:sz="4" w:space="0" w:color="auto"/>
            </w:tcBorders>
          </w:tcPr>
          <w:p w14:paraId="2F2ABEC1" w14:textId="77777777" w:rsidR="004C763E" w:rsidRDefault="003D13CE" w:rsidP="009E406C">
            <w:r>
              <w:rPr>
                <w:rFonts w:ascii="Times New Roman" w:eastAsia="Times New Roman" w:hAnsi="Times New Roman" w:cs="Times New Roman"/>
                <w:b/>
                <w:szCs w:val="20"/>
              </w:rPr>
              <w:fldChar w:fldCharType="begin"/>
            </w:r>
            <w:r w:rsidR="004C763E">
              <w:rPr>
                <w:rFonts w:ascii="Times New Roman" w:eastAsia="Times New Roman" w:hAnsi="Times New Roman" w:cs="Times New Roman"/>
                <w:b/>
                <w:szCs w:val="20"/>
              </w:rPr>
              <w:instrText xml:space="preserve"> =SUM(ABOVE) </w:instrText>
            </w:r>
            <w:r>
              <w:rPr>
                <w:rFonts w:ascii="Times New Roman" w:eastAsia="Times New Roman" w:hAnsi="Times New Roman" w:cs="Times New Roman"/>
                <w:b/>
                <w:szCs w:val="20"/>
              </w:rPr>
              <w:fldChar w:fldCharType="separate"/>
            </w:r>
            <w:r w:rsidR="004C763E">
              <w:rPr>
                <w:rFonts w:ascii="Times New Roman" w:eastAsia="Times New Roman" w:hAnsi="Times New Roman" w:cs="Times New Roman"/>
                <w:b/>
                <w:noProof/>
                <w:szCs w:val="20"/>
              </w:rPr>
              <w:t>225</w:t>
            </w:r>
            <w:r>
              <w:rPr>
                <w:rFonts w:ascii="Times New Roman" w:eastAsia="Times New Roman" w:hAnsi="Times New Roman" w:cs="Times New Roman"/>
                <w:b/>
                <w:szCs w:val="20"/>
              </w:rPr>
              <w:fldChar w:fldCharType="end"/>
            </w:r>
          </w:p>
        </w:tc>
        <w:tc>
          <w:tcPr>
            <w:tcW w:w="1224" w:type="dxa"/>
            <w:tcBorders>
              <w:top w:val="single" w:sz="4" w:space="0" w:color="auto"/>
            </w:tcBorders>
          </w:tcPr>
          <w:p w14:paraId="15E4CB81" w14:textId="77777777" w:rsidR="004C763E" w:rsidRDefault="003D13CE" w:rsidP="009E406C">
            <w:r>
              <w:rPr>
                <w:rFonts w:ascii="Times New Roman" w:eastAsia="Times New Roman" w:hAnsi="Times New Roman" w:cs="Times New Roman"/>
                <w:b/>
                <w:szCs w:val="20"/>
              </w:rPr>
              <w:fldChar w:fldCharType="begin"/>
            </w:r>
            <w:r w:rsidR="004C763E">
              <w:rPr>
                <w:rFonts w:ascii="Times New Roman" w:eastAsia="Times New Roman" w:hAnsi="Times New Roman" w:cs="Times New Roman"/>
                <w:b/>
                <w:szCs w:val="20"/>
              </w:rPr>
              <w:instrText xml:space="preserve"> =SUM(ABOVE) </w:instrText>
            </w:r>
            <w:r>
              <w:rPr>
                <w:rFonts w:ascii="Times New Roman" w:eastAsia="Times New Roman" w:hAnsi="Times New Roman" w:cs="Times New Roman"/>
                <w:b/>
                <w:szCs w:val="20"/>
              </w:rPr>
              <w:fldChar w:fldCharType="separate"/>
            </w:r>
            <w:r w:rsidR="004C763E">
              <w:rPr>
                <w:rFonts w:ascii="Times New Roman" w:eastAsia="Times New Roman" w:hAnsi="Times New Roman" w:cs="Times New Roman"/>
                <w:b/>
                <w:noProof/>
                <w:szCs w:val="20"/>
              </w:rPr>
              <w:t>200</w:t>
            </w:r>
            <w:r>
              <w:rPr>
                <w:rFonts w:ascii="Times New Roman" w:eastAsia="Times New Roman" w:hAnsi="Times New Roman" w:cs="Times New Roman"/>
                <w:b/>
                <w:szCs w:val="20"/>
              </w:rPr>
              <w:fldChar w:fldCharType="end"/>
            </w:r>
          </w:p>
        </w:tc>
        <w:tc>
          <w:tcPr>
            <w:tcW w:w="936" w:type="dxa"/>
            <w:tcBorders>
              <w:top w:val="single" w:sz="4" w:space="0" w:color="auto"/>
            </w:tcBorders>
          </w:tcPr>
          <w:p w14:paraId="055FE218" w14:textId="77777777" w:rsidR="004C763E" w:rsidRPr="00700939" w:rsidRDefault="003D13CE" w:rsidP="009E406C">
            <w:pPr>
              <w:rPr>
                <w:b/>
              </w:rPr>
            </w:pPr>
            <w:r>
              <w:rPr>
                <w:rFonts w:ascii="Times New Roman" w:eastAsia="Times New Roman" w:hAnsi="Times New Roman" w:cs="Times New Roman"/>
                <w:b/>
                <w:szCs w:val="20"/>
              </w:rPr>
              <w:fldChar w:fldCharType="begin"/>
            </w:r>
            <w:r w:rsidR="004C763E">
              <w:rPr>
                <w:rFonts w:ascii="Times New Roman" w:eastAsia="Times New Roman" w:hAnsi="Times New Roman" w:cs="Times New Roman"/>
                <w:b/>
                <w:szCs w:val="20"/>
              </w:rPr>
              <w:instrText xml:space="preserve"> =SUM(ABOVE) </w:instrText>
            </w:r>
            <w:r>
              <w:rPr>
                <w:rFonts w:ascii="Times New Roman" w:eastAsia="Times New Roman" w:hAnsi="Times New Roman" w:cs="Times New Roman"/>
                <w:b/>
                <w:szCs w:val="20"/>
              </w:rPr>
              <w:fldChar w:fldCharType="separate"/>
            </w:r>
            <w:r w:rsidR="004C763E">
              <w:rPr>
                <w:rFonts w:ascii="Times New Roman" w:eastAsia="Times New Roman" w:hAnsi="Times New Roman" w:cs="Times New Roman"/>
                <w:b/>
                <w:noProof/>
                <w:szCs w:val="20"/>
              </w:rPr>
              <w:t>900</w:t>
            </w:r>
            <w:r>
              <w:rPr>
                <w:rFonts w:ascii="Times New Roman" w:eastAsia="Times New Roman" w:hAnsi="Times New Roman" w:cs="Times New Roman"/>
                <w:b/>
                <w:szCs w:val="20"/>
              </w:rPr>
              <w:fldChar w:fldCharType="end"/>
            </w:r>
          </w:p>
        </w:tc>
      </w:tr>
    </w:tbl>
    <w:p w14:paraId="794DF625" w14:textId="77777777" w:rsidR="004C763E" w:rsidRDefault="004C763E" w:rsidP="004C763E">
      <w:pPr>
        <w:rPr>
          <w:rFonts w:ascii="Calibri" w:eastAsia="Calibri" w:hAnsi="Calibri" w:cs="Calibri"/>
          <w:b/>
          <w:color w:val="737473"/>
          <w:sz w:val="28"/>
        </w:rPr>
      </w:pPr>
    </w:p>
    <w:p w14:paraId="3EE8F0B0" w14:textId="77777777" w:rsidR="004C763E" w:rsidRDefault="004C763E" w:rsidP="004C763E">
      <w:pPr>
        <w:rPr>
          <w:rFonts w:ascii="Calibri" w:eastAsia="Calibri" w:hAnsi="Calibri" w:cs="Calibri"/>
          <w:i/>
          <w:color w:val="737473"/>
          <w:sz w:val="20"/>
        </w:rPr>
      </w:pPr>
      <w:r>
        <w:rPr>
          <w:rFonts w:ascii="Calibri" w:eastAsia="Calibri" w:hAnsi="Calibri" w:cs="Calibri"/>
          <w:i/>
          <w:color w:val="737473"/>
          <w:sz w:val="20"/>
        </w:rPr>
        <w:t>Course numbers and sequences are listed for reference only and the actual delivery sequence of courses may vary depending upon scheduling needs.</w:t>
      </w:r>
    </w:p>
    <w:p w14:paraId="09666489" w14:textId="77777777" w:rsidR="00B36E6E" w:rsidRDefault="00B36E6E" w:rsidP="006C77A6">
      <w:pPr>
        <w:pStyle w:val="Heading1"/>
        <w:jc w:val="both"/>
        <w:rPr>
          <w:sz w:val="32"/>
        </w:rPr>
        <w:sectPr w:rsidR="00B36E6E" w:rsidSect="00053A62">
          <w:pgSz w:w="12240" w:h="15840" w:code="1"/>
          <w:pgMar w:top="720" w:right="720" w:bottom="720" w:left="720" w:header="720" w:footer="0" w:gutter="0"/>
          <w:cols w:space="720"/>
          <w:docGrid w:linePitch="360"/>
        </w:sectPr>
      </w:pPr>
      <w:bookmarkStart w:id="74" w:name="_Toc472765040"/>
    </w:p>
    <w:p w14:paraId="382B9205" w14:textId="77777777" w:rsidR="00E02D77" w:rsidRDefault="00E02D77" w:rsidP="006C77A6">
      <w:pPr>
        <w:pStyle w:val="Heading1"/>
        <w:jc w:val="both"/>
        <w:rPr>
          <w:sz w:val="32"/>
        </w:rPr>
      </w:pPr>
      <w:r w:rsidRPr="00E02D77">
        <w:rPr>
          <w:sz w:val="32"/>
        </w:rPr>
        <w:lastRenderedPageBreak/>
        <w:t>Subject Description</w:t>
      </w:r>
      <w:bookmarkEnd w:id="74"/>
    </w:p>
    <w:p w14:paraId="7A8D90C5" w14:textId="77777777" w:rsidR="00CE4632" w:rsidRPr="00CE4632" w:rsidRDefault="00CE4632" w:rsidP="00CE4632">
      <w:pPr>
        <w:spacing w:after="0" w:line="240" w:lineRule="auto"/>
        <w:jc w:val="right"/>
        <w:rPr>
          <w:sz w:val="20"/>
          <w:szCs w:val="20"/>
        </w:rPr>
      </w:pPr>
      <w:r w:rsidRPr="00CE4632">
        <w:rPr>
          <w:sz w:val="20"/>
          <w:szCs w:val="20"/>
        </w:rPr>
        <w:t>Clock Hours</w:t>
      </w:r>
    </w:p>
    <w:p w14:paraId="23F7D64C" w14:textId="77777777" w:rsidR="00CE4632" w:rsidRPr="00CE4632" w:rsidRDefault="00CE4632" w:rsidP="00CE4632">
      <w:pPr>
        <w:spacing w:after="0" w:line="240" w:lineRule="auto"/>
        <w:jc w:val="right"/>
      </w:pP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Pr>
          <w:sz w:val="20"/>
          <w:szCs w:val="20"/>
        </w:rPr>
        <w:t xml:space="preserve">                 </w:t>
      </w:r>
      <w:r w:rsidRPr="00CE4632">
        <w:rPr>
          <w:sz w:val="20"/>
          <w:szCs w:val="20"/>
        </w:rPr>
        <w:t>Lecture/Lab/Extern/Total</w:t>
      </w:r>
      <w:r>
        <w:tab/>
      </w:r>
    </w:p>
    <w:tbl>
      <w:tblPr>
        <w:tblpPr w:leftFromText="180" w:rightFromText="180" w:vertAnchor="text" w:horzAnchor="margin" w:tblpXSpec="center" w:tblpY="70"/>
        <w:tblW w:w="113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55"/>
        <w:gridCol w:w="7589"/>
        <w:gridCol w:w="2581"/>
      </w:tblGrid>
      <w:tr w:rsidR="00CE4632" w:rsidRPr="00AE501E" w14:paraId="7CD05B42" w14:textId="77777777" w:rsidTr="00CE4632">
        <w:trPr>
          <w:trHeight w:val="327"/>
        </w:trPr>
        <w:tc>
          <w:tcPr>
            <w:tcW w:w="1155" w:type="dxa"/>
          </w:tcPr>
          <w:p w14:paraId="75E4D77B" w14:textId="77777777" w:rsidR="00CE4632" w:rsidRPr="00CE4632" w:rsidRDefault="00CE4632" w:rsidP="00CE4632">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CT</w:t>
            </w:r>
            <w:r>
              <w:rPr>
                <w:rFonts w:ascii="Times New Roman" w:eastAsia="Times New Roman" w:hAnsi="Times New Roman" w:cs="Times New Roman"/>
                <w:sz w:val="20"/>
                <w:szCs w:val="20"/>
              </w:rPr>
              <w:t>-</w:t>
            </w:r>
            <w:r w:rsidRPr="00CE4632">
              <w:rPr>
                <w:rFonts w:ascii="Times New Roman" w:eastAsia="Times New Roman" w:hAnsi="Times New Roman" w:cs="Times New Roman"/>
                <w:sz w:val="20"/>
                <w:szCs w:val="20"/>
              </w:rPr>
              <w:t>100</w:t>
            </w:r>
          </w:p>
        </w:tc>
        <w:tc>
          <w:tcPr>
            <w:tcW w:w="7589" w:type="dxa"/>
          </w:tcPr>
          <w:p w14:paraId="672B7A86" w14:textId="77777777" w:rsidR="00CE4632" w:rsidRPr="00CE4632" w:rsidRDefault="00CE4632" w:rsidP="00CE4632">
            <w:pPr>
              <w:spacing w:after="0" w:line="240" w:lineRule="auto"/>
              <w:jc w:val="both"/>
              <w:rPr>
                <w:rFonts w:ascii="Times New Roman" w:eastAsia="Times New Roman" w:hAnsi="Times New Roman" w:cs="Times New Roman"/>
                <w:b/>
                <w:sz w:val="20"/>
                <w:szCs w:val="20"/>
              </w:rPr>
            </w:pPr>
            <w:r w:rsidRPr="00CE4632">
              <w:rPr>
                <w:rFonts w:ascii="Times New Roman" w:eastAsia="Times New Roman" w:hAnsi="Times New Roman" w:cs="Times New Roman"/>
                <w:b/>
                <w:sz w:val="20"/>
                <w:szCs w:val="20"/>
              </w:rPr>
              <w:t>Introduction to Craft Skills</w:t>
            </w:r>
          </w:p>
        </w:tc>
        <w:tc>
          <w:tcPr>
            <w:tcW w:w="2581" w:type="dxa"/>
          </w:tcPr>
          <w:p w14:paraId="0A0855CD" w14:textId="77777777" w:rsidR="00CE4632" w:rsidRPr="00CE4632" w:rsidRDefault="00CE4632" w:rsidP="00CE46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80/70/0/150</w:t>
            </w:r>
          </w:p>
        </w:tc>
      </w:tr>
      <w:tr w:rsidR="00CE4632" w:rsidRPr="00AE501E" w14:paraId="48984AF2" w14:textId="77777777" w:rsidTr="00965911">
        <w:trPr>
          <w:trHeight w:val="327"/>
        </w:trPr>
        <w:tc>
          <w:tcPr>
            <w:tcW w:w="11325" w:type="dxa"/>
            <w:gridSpan w:val="3"/>
          </w:tcPr>
          <w:p w14:paraId="6049DF3F" w14:textId="77777777" w:rsidR="00CE4632" w:rsidRPr="00CE4632" w:rsidRDefault="00CE4632" w:rsidP="00CE4632">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In this course students will touch the trade with introduction in the following areas: Basic Site Safety, Construction Math, Hand Tools, Power Tools, Construction Drawings/Blue Prints, Basic Rigging, Material Handling, Basic Communication and Employment Skills.</w:t>
            </w:r>
          </w:p>
          <w:p w14:paraId="0D065FDD" w14:textId="77777777" w:rsidR="00CE4632" w:rsidRPr="00CE4632" w:rsidRDefault="00CE4632" w:rsidP="00CE4632">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Prerequisite: None</w:t>
            </w:r>
          </w:p>
        </w:tc>
      </w:tr>
      <w:tr w:rsidR="00CE4632" w:rsidRPr="00AE501E" w14:paraId="0C5DC190" w14:textId="77777777" w:rsidTr="00CE4632">
        <w:trPr>
          <w:trHeight w:val="327"/>
        </w:trPr>
        <w:tc>
          <w:tcPr>
            <w:tcW w:w="1155" w:type="dxa"/>
          </w:tcPr>
          <w:p w14:paraId="157FFF75" w14:textId="77777777" w:rsidR="00CE4632" w:rsidRPr="00CE4632" w:rsidRDefault="00CE4632" w:rsidP="00CE4632">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CT</w:t>
            </w:r>
            <w:r>
              <w:rPr>
                <w:rFonts w:ascii="Times New Roman" w:eastAsia="Times New Roman" w:hAnsi="Times New Roman" w:cs="Times New Roman"/>
                <w:sz w:val="20"/>
                <w:szCs w:val="20"/>
              </w:rPr>
              <w:t>-</w:t>
            </w:r>
            <w:r w:rsidRPr="00CE4632">
              <w:rPr>
                <w:rFonts w:ascii="Times New Roman" w:eastAsia="Times New Roman" w:hAnsi="Times New Roman" w:cs="Times New Roman"/>
                <w:sz w:val="20"/>
                <w:szCs w:val="20"/>
              </w:rPr>
              <w:t>101</w:t>
            </w:r>
          </w:p>
        </w:tc>
        <w:tc>
          <w:tcPr>
            <w:tcW w:w="7589" w:type="dxa"/>
          </w:tcPr>
          <w:p w14:paraId="6A77E14D" w14:textId="77777777" w:rsidR="00CE4632" w:rsidRPr="00CE4632" w:rsidRDefault="00CE4632" w:rsidP="00CE4632">
            <w:pPr>
              <w:spacing w:after="0" w:line="240" w:lineRule="auto"/>
              <w:jc w:val="both"/>
              <w:rPr>
                <w:rFonts w:ascii="Times New Roman" w:eastAsia="Times New Roman" w:hAnsi="Times New Roman" w:cs="Times New Roman"/>
                <w:b/>
                <w:sz w:val="20"/>
                <w:szCs w:val="20"/>
              </w:rPr>
            </w:pPr>
            <w:r w:rsidRPr="00CE4632">
              <w:rPr>
                <w:rFonts w:ascii="Times New Roman" w:eastAsia="Times New Roman" w:hAnsi="Times New Roman" w:cs="Times New Roman"/>
                <w:b/>
                <w:sz w:val="20"/>
                <w:szCs w:val="20"/>
              </w:rPr>
              <w:t>Building Codes</w:t>
            </w:r>
          </w:p>
        </w:tc>
        <w:tc>
          <w:tcPr>
            <w:tcW w:w="2581" w:type="dxa"/>
          </w:tcPr>
          <w:p w14:paraId="140B30D9" w14:textId="77777777" w:rsidR="00CE4632" w:rsidRPr="00CE4632" w:rsidRDefault="00CE4632" w:rsidP="00CE46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25/0/0/25</w:t>
            </w:r>
          </w:p>
        </w:tc>
      </w:tr>
      <w:tr w:rsidR="00CE4632" w:rsidRPr="00AE501E" w14:paraId="0411D17B" w14:textId="77777777" w:rsidTr="00965911">
        <w:trPr>
          <w:trHeight w:val="327"/>
        </w:trPr>
        <w:tc>
          <w:tcPr>
            <w:tcW w:w="11325" w:type="dxa"/>
            <w:gridSpan w:val="3"/>
          </w:tcPr>
          <w:p w14:paraId="03D764CB" w14:textId="77777777" w:rsidR="00CE4632" w:rsidRPr="00CE4632" w:rsidRDefault="00CE4632" w:rsidP="00CE4632">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In this course students will learn the scope of Building Codes which are founded on broad-based principles that make possible the use of new materials and building designs.  Course will cover safety concepts, structural, fire and life safety, provisions, egress, interior finish requirements, comprehensive roof provisions, seismic engineering provisions, occupancy classifications, innovative construction technology, and industry standards in material design.</w:t>
            </w:r>
          </w:p>
          <w:p w14:paraId="79426B0D" w14:textId="77777777" w:rsidR="00CE4632" w:rsidRPr="00CE4632" w:rsidRDefault="00CE4632" w:rsidP="00CE4632">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Prerequisite: None</w:t>
            </w:r>
          </w:p>
        </w:tc>
      </w:tr>
      <w:tr w:rsidR="00CE4632" w:rsidRPr="00AE501E" w14:paraId="65FE502C" w14:textId="77777777" w:rsidTr="00CE4632">
        <w:trPr>
          <w:trHeight w:val="327"/>
        </w:trPr>
        <w:tc>
          <w:tcPr>
            <w:tcW w:w="1155" w:type="dxa"/>
          </w:tcPr>
          <w:p w14:paraId="3A9E039F" w14:textId="77777777" w:rsidR="00CE4632" w:rsidRPr="00CE4632" w:rsidRDefault="00CE4632" w:rsidP="00CE463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18"/>
                <w:szCs w:val="20"/>
              </w:rPr>
              <w:t>CT-102</w:t>
            </w:r>
          </w:p>
        </w:tc>
        <w:tc>
          <w:tcPr>
            <w:tcW w:w="7589" w:type="dxa"/>
          </w:tcPr>
          <w:p w14:paraId="5AFDBD7B" w14:textId="77777777" w:rsidR="00CE4632" w:rsidRPr="00CE4632" w:rsidRDefault="00CE4632" w:rsidP="00CE4632">
            <w:pPr>
              <w:spacing w:after="0" w:line="240" w:lineRule="auto"/>
              <w:jc w:val="both"/>
              <w:rPr>
                <w:rFonts w:ascii="Times New Roman" w:eastAsia="Times New Roman" w:hAnsi="Times New Roman" w:cs="Times New Roman"/>
                <w:b/>
                <w:sz w:val="20"/>
                <w:szCs w:val="20"/>
              </w:rPr>
            </w:pPr>
            <w:r w:rsidRPr="00DB6294">
              <w:rPr>
                <w:rFonts w:ascii="Times New Roman" w:eastAsia="Times New Roman" w:hAnsi="Times New Roman" w:cs="Times New Roman"/>
                <w:b/>
                <w:sz w:val="20"/>
                <w:szCs w:val="20"/>
              </w:rPr>
              <w:t>Construction Safety</w:t>
            </w:r>
          </w:p>
        </w:tc>
        <w:tc>
          <w:tcPr>
            <w:tcW w:w="2581" w:type="dxa"/>
          </w:tcPr>
          <w:p w14:paraId="535B05E7" w14:textId="77777777" w:rsidR="00CE4632" w:rsidRPr="00CE4632" w:rsidRDefault="00CE4632" w:rsidP="00CE46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10/0/0/10</w:t>
            </w:r>
          </w:p>
        </w:tc>
      </w:tr>
      <w:tr w:rsidR="00CE4632" w:rsidRPr="00AE501E" w14:paraId="53653B76" w14:textId="77777777" w:rsidTr="00965911">
        <w:trPr>
          <w:trHeight w:val="327"/>
        </w:trPr>
        <w:tc>
          <w:tcPr>
            <w:tcW w:w="11325" w:type="dxa"/>
            <w:gridSpan w:val="3"/>
          </w:tcPr>
          <w:p w14:paraId="68569F58" w14:textId="77777777" w:rsidR="00CE4632" w:rsidRDefault="00CE4632" w:rsidP="00CE463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students will learn Safety as it applies to: Hand/Power tools, hazard recognition, evaluation and control, elevated work and fall protection, construction health, work permit systems, personal protective equipment, trenching safety, signs, signals and barricades, material handling/storage and housekeeping, emergency response, electrical hazards, specialty work and fire protection and prevention.</w:t>
            </w:r>
          </w:p>
          <w:p w14:paraId="5E2BDA5E" w14:textId="77777777" w:rsidR="00CE4632" w:rsidRPr="00CE4632" w:rsidRDefault="00CE4632" w:rsidP="00CE4632">
            <w:pPr>
              <w:spacing w:after="0" w:line="240" w:lineRule="auto"/>
              <w:jc w:val="both"/>
              <w:rPr>
                <w:rFonts w:ascii="Times New Roman" w:eastAsia="Times New Roman" w:hAnsi="Times New Roman" w:cs="Times New Roman"/>
                <w:sz w:val="20"/>
                <w:szCs w:val="20"/>
              </w:rPr>
            </w:pPr>
            <w:r w:rsidRPr="00933EE4">
              <w:rPr>
                <w:rFonts w:ascii="Times New Roman" w:eastAsia="Times New Roman" w:hAnsi="Times New Roman" w:cs="Times New Roman"/>
                <w:sz w:val="20"/>
                <w:szCs w:val="24"/>
              </w:rPr>
              <w:t>Prerequisite: None</w:t>
            </w:r>
          </w:p>
        </w:tc>
      </w:tr>
      <w:tr w:rsidR="00CE4632" w:rsidRPr="00AE501E" w14:paraId="2A52C294" w14:textId="77777777" w:rsidTr="00CE4632">
        <w:trPr>
          <w:trHeight w:val="327"/>
        </w:trPr>
        <w:tc>
          <w:tcPr>
            <w:tcW w:w="1155" w:type="dxa"/>
          </w:tcPr>
          <w:p w14:paraId="6DA70C9C" w14:textId="77777777" w:rsidR="00CE4632" w:rsidRPr="00CE4632" w:rsidRDefault="00CE4632" w:rsidP="00CE4632">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18"/>
                <w:szCs w:val="18"/>
              </w:rPr>
              <w:t>CT-103</w:t>
            </w:r>
          </w:p>
        </w:tc>
        <w:tc>
          <w:tcPr>
            <w:tcW w:w="7589" w:type="dxa"/>
          </w:tcPr>
          <w:p w14:paraId="3C9BA858" w14:textId="77777777" w:rsidR="00CE4632" w:rsidRPr="00CE4632" w:rsidRDefault="00CE4632" w:rsidP="00CE4632">
            <w:pPr>
              <w:spacing w:after="0" w:line="240" w:lineRule="auto"/>
              <w:jc w:val="both"/>
              <w:rPr>
                <w:rFonts w:ascii="Times New Roman" w:eastAsia="Times New Roman" w:hAnsi="Times New Roman" w:cs="Times New Roman"/>
                <w:b/>
                <w:sz w:val="20"/>
                <w:szCs w:val="20"/>
              </w:rPr>
            </w:pPr>
            <w:r w:rsidRPr="00DB6294">
              <w:rPr>
                <w:rFonts w:ascii="Times New Roman" w:hAnsi="Times New Roman" w:cs="Times New Roman"/>
                <w:b/>
                <w:sz w:val="20"/>
                <w:szCs w:val="18"/>
              </w:rPr>
              <w:t>Math for Carpentry an</w:t>
            </w:r>
            <w:r>
              <w:rPr>
                <w:rFonts w:ascii="Times New Roman" w:hAnsi="Times New Roman" w:cs="Times New Roman"/>
                <w:b/>
                <w:sz w:val="20"/>
                <w:szCs w:val="18"/>
              </w:rPr>
              <w:t>d Construction Trades</w:t>
            </w:r>
          </w:p>
        </w:tc>
        <w:tc>
          <w:tcPr>
            <w:tcW w:w="2581" w:type="dxa"/>
          </w:tcPr>
          <w:p w14:paraId="3A96128F" w14:textId="77777777" w:rsidR="00CE4632" w:rsidRPr="00CE4632" w:rsidRDefault="00CE4632" w:rsidP="00CE46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25/0/0/25</w:t>
            </w:r>
          </w:p>
        </w:tc>
      </w:tr>
      <w:tr w:rsidR="00CE4632" w:rsidRPr="00AE501E" w14:paraId="21AB8B63" w14:textId="77777777" w:rsidTr="00965911">
        <w:trPr>
          <w:trHeight w:val="327"/>
        </w:trPr>
        <w:tc>
          <w:tcPr>
            <w:tcW w:w="11325" w:type="dxa"/>
            <w:gridSpan w:val="3"/>
          </w:tcPr>
          <w:p w14:paraId="43FF7E4F" w14:textId="77777777" w:rsidR="00CE4632" w:rsidRDefault="00CE4632" w:rsidP="00CE4632">
            <w:pPr>
              <w:spacing w:after="0" w:line="240" w:lineRule="auto"/>
              <w:jc w:val="both"/>
              <w:rPr>
                <w:rFonts w:ascii="Times New Roman" w:hAnsi="Times New Roman" w:cs="Times New Roman"/>
                <w:sz w:val="20"/>
                <w:szCs w:val="18"/>
              </w:rPr>
            </w:pPr>
            <w:r>
              <w:rPr>
                <w:rFonts w:ascii="Times New Roman" w:hAnsi="Times New Roman" w:cs="Times New Roman"/>
                <w:sz w:val="20"/>
                <w:szCs w:val="18"/>
              </w:rPr>
              <w:t>In this course students will learn how to apply problem solving mathematical techniques as they pertain to: board measurements, footing, foundations, slabs, girders, floor joists and all types of floor coverings, wall framing, roofing and common rafters.  Students will be able to apply the mathematical skills involved in completing any type of construction project.</w:t>
            </w:r>
          </w:p>
          <w:p w14:paraId="3B9D6EAC" w14:textId="77777777" w:rsidR="00CE4632" w:rsidRPr="00CE4632" w:rsidRDefault="00CE4632" w:rsidP="00CE4632">
            <w:pPr>
              <w:spacing w:after="0" w:line="240" w:lineRule="auto"/>
              <w:jc w:val="both"/>
              <w:rPr>
                <w:rFonts w:ascii="Times New Roman" w:eastAsia="Times New Roman" w:hAnsi="Times New Roman" w:cs="Times New Roman"/>
                <w:sz w:val="20"/>
                <w:szCs w:val="20"/>
              </w:rPr>
            </w:pPr>
            <w:r w:rsidRPr="00933EE4">
              <w:rPr>
                <w:rFonts w:ascii="Times New Roman" w:eastAsia="Times New Roman" w:hAnsi="Times New Roman" w:cs="Times New Roman"/>
                <w:sz w:val="20"/>
                <w:szCs w:val="24"/>
              </w:rPr>
              <w:t>Prerequisite: None</w:t>
            </w:r>
          </w:p>
        </w:tc>
      </w:tr>
      <w:tr w:rsidR="00CE4632" w:rsidRPr="00AE501E" w14:paraId="1B0A9997" w14:textId="77777777" w:rsidTr="00CE4632">
        <w:trPr>
          <w:trHeight w:val="327"/>
        </w:trPr>
        <w:tc>
          <w:tcPr>
            <w:tcW w:w="1155" w:type="dxa"/>
          </w:tcPr>
          <w:p w14:paraId="4D0F12B5" w14:textId="77777777" w:rsidR="00CE4632" w:rsidRPr="00CE4632" w:rsidRDefault="00CE4632" w:rsidP="00CE4632">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18"/>
                <w:szCs w:val="18"/>
              </w:rPr>
              <w:t>CT-104</w:t>
            </w:r>
          </w:p>
        </w:tc>
        <w:tc>
          <w:tcPr>
            <w:tcW w:w="7589" w:type="dxa"/>
          </w:tcPr>
          <w:p w14:paraId="564D7701" w14:textId="77777777" w:rsidR="00CE4632" w:rsidRPr="00CE4632" w:rsidRDefault="00CE4632" w:rsidP="00CE4632">
            <w:pPr>
              <w:spacing w:after="0" w:line="240" w:lineRule="auto"/>
              <w:jc w:val="both"/>
              <w:rPr>
                <w:rFonts w:ascii="Times New Roman" w:eastAsia="Times New Roman" w:hAnsi="Times New Roman" w:cs="Times New Roman"/>
                <w:b/>
                <w:sz w:val="20"/>
                <w:szCs w:val="20"/>
              </w:rPr>
            </w:pPr>
            <w:r w:rsidRPr="00DB6294">
              <w:rPr>
                <w:rFonts w:ascii="Times New Roman" w:hAnsi="Times New Roman" w:cs="Times New Roman"/>
                <w:b/>
                <w:sz w:val="20"/>
                <w:szCs w:val="18"/>
              </w:rPr>
              <w:t>Construction Applications</w:t>
            </w:r>
          </w:p>
        </w:tc>
        <w:tc>
          <w:tcPr>
            <w:tcW w:w="2581" w:type="dxa"/>
          </w:tcPr>
          <w:p w14:paraId="74DB459D" w14:textId="77777777" w:rsidR="00CE4632" w:rsidRPr="00CE4632" w:rsidRDefault="00CE4632" w:rsidP="00CE46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352.50/157.50/0/510</w:t>
            </w:r>
          </w:p>
        </w:tc>
      </w:tr>
      <w:tr w:rsidR="00CE4632" w:rsidRPr="00AE501E" w14:paraId="243CEA56" w14:textId="77777777" w:rsidTr="00965911">
        <w:trPr>
          <w:trHeight w:val="327"/>
        </w:trPr>
        <w:tc>
          <w:tcPr>
            <w:tcW w:w="11325" w:type="dxa"/>
            <w:gridSpan w:val="3"/>
          </w:tcPr>
          <w:p w14:paraId="00B2EB95" w14:textId="77777777" w:rsidR="00CE4632" w:rsidRPr="002A3DAD" w:rsidRDefault="00CE4632" w:rsidP="00CE4632">
            <w:pPr>
              <w:spacing w:after="0" w:line="240" w:lineRule="auto"/>
              <w:jc w:val="both"/>
              <w:rPr>
                <w:rFonts w:ascii="Times New Roman" w:hAnsi="Times New Roman" w:cs="Times New Roman"/>
                <w:sz w:val="20"/>
                <w:szCs w:val="18"/>
              </w:rPr>
            </w:pPr>
            <w:r w:rsidRPr="002A3DAD">
              <w:rPr>
                <w:rFonts w:ascii="Times New Roman" w:hAnsi="Times New Roman" w:cs="Times New Roman"/>
                <w:sz w:val="20"/>
                <w:szCs w:val="18"/>
              </w:rPr>
              <w:t>In this course students will learn the basics required in the following areas: Masonry units and installation techniques, floor systems, ceiling joist and roof framing, roof applications, wall systems, exterior finishing, basic stair layout, electrical safety, residential electrical services, HVAC, Drain, Waste and Vent (DWV) systems, plastic pipe and fittings, copper tube and fittings, cabinetmaking and installation and how to use construction equipment.</w:t>
            </w:r>
          </w:p>
          <w:p w14:paraId="6B046FAB" w14:textId="77777777" w:rsidR="00CE4632" w:rsidRPr="00CE4632" w:rsidRDefault="00CE4632" w:rsidP="00CE4632">
            <w:pPr>
              <w:spacing w:after="0" w:line="240" w:lineRule="auto"/>
              <w:jc w:val="both"/>
              <w:rPr>
                <w:rFonts w:ascii="Times New Roman" w:eastAsia="Times New Roman" w:hAnsi="Times New Roman" w:cs="Times New Roman"/>
                <w:sz w:val="20"/>
                <w:szCs w:val="20"/>
              </w:rPr>
            </w:pPr>
            <w:r w:rsidRPr="002A3DAD">
              <w:rPr>
                <w:rFonts w:ascii="Times New Roman" w:eastAsia="Times New Roman" w:hAnsi="Times New Roman" w:cs="Times New Roman"/>
                <w:sz w:val="20"/>
                <w:szCs w:val="24"/>
              </w:rPr>
              <w:t>Prerequisite: None</w:t>
            </w:r>
          </w:p>
        </w:tc>
      </w:tr>
      <w:tr w:rsidR="00CE4632" w:rsidRPr="00AE501E" w14:paraId="7BACF59B" w14:textId="77777777" w:rsidTr="00CE4632">
        <w:trPr>
          <w:trHeight w:val="327"/>
        </w:trPr>
        <w:tc>
          <w:tcPr>
            <w:tcW w:w="1155" w:type="dxa"/>
          </w:tcPr>
          <w:p w14:paraId="4FF6A3F5" w14:textId="77777777" w:rsidR="00CE4632" w:rsidRPr="00CE4632" w:rsidRDefault="00CE4632" w:rsidP="00CE4632">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18"/>
                <w:szCs w:val="18"/>
              </w:rPr>
              <w:t>CT-105</w:t>
            </w:r>
          </w:p>
        </w:tc>
        <w:tc>
          <w:tcPr>
            <w:tcW w:w="7589" w:type="dxa"/>
          </w:tcPr>
          <w:p w14:paraId="43FCC91E" w14:textId="77777777" w:rsidR="00CE4632" w:rsidRPr="00CE4632" w:rsidRDefault="00CE4632" w:rsidP="00CE4632">
            <w:pPr>
              <w:spacing w:after="0" w:line="240" w:lineRule="auto"/>
              <w:jc w:val="both"/>
              <w:rPr>
                <w:rFonts w:ascii="Times New Roman" w:eastAsia="Times New Roman" w:hAnsi="Times New Roman" w:cs="Times New Roman"/>
                <w:b/>
                <w:sz w:val="20"/>
                <w:szCs w:val="20"/>
              </w:rPr>
            </w:pPr>
            <w:r w:rsidRPr="00D97559">
              <w:rPr>
                <w:rFonts w:ascii="Times New Roman" w:hAnsi="Times New Roman" w:cs="Times New Roman"/>
                <w:b/>
                <w:sz w:val="20"/>
                <w:szCs w:val="18"/>
              </w:rPr>
              <w:t>Sustainable Construction</w:t>
            </w:r>
          </w:p>
        </w:tc>
        <w:tc>
          <w:tcPr>
            <w:tcW w:w="2581" w:type="dxa"/>
          </w:tcPr>
          <w:p w14:paraId="53BC58F1" w14:textId="77777777" w:rsidR="00CE4632" w:rsidRPr="00CE4632" w:rsidRDefault="00CE4632" w:rsidP="00CE46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15/0/0/15</w:t>
            </w:r>
          </w:p>
        </w:tc>
      </w:tr>
      <w:tr w:rsidR="00CE4632" w:rsidRPr="00AE501E" w14:paraId="6CC0E940" w14:textId="77777777" w:rsidTr="00965911">
        <w:trPr>
          <w:trHeight w:val="327"/>
        </w:trPr>
        <w:tc>
          <w:tcPr>
            <w:tcW w:w="11325" w:type="dxa"/>
            <w:gridSpan w:val="3"/>
          </w:tcPr>
          <w:p w14:paraId="35573644" w14:textId="77777777" w:rsidR="00CE4632" w:rsidRDefault="00CE4632" w:rsidP="00CE4632">
            <w:pPr>
              <w:spacing w:after="0" w:line="240" w:lineRule="auto"/>
              <w:jc w:val="both"/>
              <w:rPr>
                <w:rFonts w:ascii="Times New Roman" w:hAnsi="Times New Roman" w:cs="Times New Roman"/>
                <w:sz w:val="20"/>
                <w:szCs w:val="18"/>
              </w:rPr>
            </w:pPr>
            <w:r>
              <w:rPr>
                <w:rFonts w:ascii="Times New Roman" w:hAnsi="Times New Roman" w:cs="Times New Roman"/>
                <w:sz w:val="20"/>
                <w:szCs w:val="18"/>
              </w:rPr>
              <w:t>In this course students will learn the fundamental as it pertains to green environments, construction practices and building rating systems.</w:t>
            </w:r>
          </w:p>
          <w:p w14:paraId="6DC9AB63" w14:textId="77777777" w:rsidR="00CE4632" w:rsidRPr="00CE4632" w:rsidRDefault="00CE4632" w:rsidP="00CE4632">
            <w:pPr>
              <w:spacing w:after="0" w:line="240" w:lineRule="auto"/>
              <w:rPr>
                <w:rFonts w:ascii="Times New Roman" w:eastAsia="Times New Roman" w:hAnsi="Times New Roman" w:cs="Times New Roman"/>
                <w:sz w:val="20"/>
                <w:szCs w:val="20"/>
              </w:rPr>
            </w:pPr>
            <w:r w:rsidRPr="00933EE4">
              <w:rPr>
                <w:rFonts w:ascii="Times New Roman" w:eastAsia="Times New Roman" w:hAnsi="Times New Roman" w:cs="Times New Roman"/>
                <w:sz w:val="20"/>
                <w:szCs w:val="24"/>
              </w:rPr>
              <w:t>Prerequisite: None</w:t>
            </w:r>
          </w:p>
        </w:tc>
      </w:tr>
      <w:tr w:rsidR="00CE4632" w:rsidRPr="00AE501E" w14:paraId="1FC16A2D" w14:textId="77777777" w:rsidTr="00CE4632">
        <w:trPr>
          <w:trHeight w:val="327"/>
        </w:trPr>
        <w:tc>
          <w:tcPr>
            <w:tcW w:w="1155" w:type="dxa"/>
          </w:tcPr>
          <w:p w14:paraId="3FC138DB" w14:textId="77777777" w:rsidR="00CE4632" w:rsidRPr="00CE4632" w:rsidRDefault="00CE4632" w:rsidP="00CE4632">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18"/>
                <w:szCs w:val="18"/>
              </w:rPr>
              <w:t>CT-106</w:t>
            </w:r>
          </w:p>
        </w:tc>
        <w:tc>
          <w:tcPr>
            <w:tcW w:w="7589" w:type="dxa"/>
          </w:tcPr>
          <w:p w14:paraId="72AF0618" w14:textId="77777777" w:rsidR="00CE4632" w:rsidRPr="00CE4632" w:rsidRDefault="00CE4632" w:rsidP="00CE4632">
            <w:pPr>
              <w:spacing w:after="0" w:line="240" w:lineRule="auto"/>
              <w:jc w:val="both"/>
              <w:rPr>
                <w:rFonts w:ascii="Times New Roman" w:eastAsia="Times New Roman" w:hAnsi="Times New Roman" w:cs="Times New Roman"/>
                <w:b/>
                <w:sz w:val="20"/>
                <w:szCs w:val="20"/>
              </w:rPr>
            </w:pPr>
            <w:r w:rsidRPr="00DB6294">
              <w:rPr>
                <w:rFonts w:ascii="Times New Roman" w:hAnsi="Times New Roman" w:cs="Times New Roman"/>
                <w:b/>
                <w:sz w:val="20"/>
                <w:szCs w:val="18"/>
              </w:rPr>
              <w:t>Tools for Success</w:t>
            </w:r>
          </w:p>
        </w:tc>
        <w:tc>
          <w:tcPr>
            <w:tcW w:w="2581" w:type="dxa"/>
          </w:tcPr>
          <w:p w14:paraId="3F89AD12" w14:textId="77777777" w:rsidR="00CE4632" w:rsidRPr="00CE4632" w:rsidRDefault="00CE4632" w:rsidP="00CE46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15/0/0/15</w:t>
            </w:r>
          </w:p>
        </w:tc>
      </w:tr>
      <w:tr w:rsidR="00CE4632" w:rsidRPr="00AE501E" w14:paraId="7A2F0B78" w14:textId="77777777" w:rsidTr="00965911">
        <w:trPr>
          <w:trHeight w:val="327"/>
        </w:trPr>
        <w:tc>
          <w:tcPr>
            <w:tcW w:w="11325" w:type="dxa"/>
            <w:gridSpan w:val="3"/>
          </w:tcPr>
          <w:p w14:paraId="5A1303A2" w14:textId="77777777" w:rsidR="00CE4632" w:rsidRDefault="00CE4632" w:rsidP="00CE4632">
            <w:pPr>
              <w:spacing w:after="0" w:line="240" w:lineRule="auto"/>
              <w:jc w:val="both"/>
              <w:rPr>
                <w:rFonts w:ascii="Times New Roman" w:hAnsi="Times New Roman" w:cs="Times New Roman"/>
                <w:sz w:val="20"/>
                <w:szCs w:val="18"/>
              </w:rPr>
            </w:pPr>
            <w:r>
              <w:rPr>
                <w:rFonts w:ascii="Times New Roman" w:hAnsi="Times New Roman" w:cs="Times New Roman"/>
                <w:sz w:val="20"/>
                <w:szCs w:val="18"/>
              </w:rPr>
              <w:t>In this course students will learn the skills required for a successful first impression to getting the job, professionalism on the job, teamwork and how to manage stress on the job.  Students will learn critical thinking and problem solving techniques and how to resolve conflict in a professional manner.</w:t>
            </w:r>
          </w:p>
          <w:p w14:paraId="267F3C0A" w14:textId="77777777" w:rsidR="00CE4632" w:rsidRPr="00CE4632" w:rsidRDefault="00CE4632" w:rsidP="00CE4632">
            <w:pPr>
              <w:spacing w:after="0" w:line="240" w:lineRule="auto"/>
              <w:rPr>
                <w:rFonts w:ascii="Times New Roman" w:eastAsia="Times New Roman" w:hAnsi="Times New Roman" w:cs="Times New Roman"/>
                <w:sz w:val="20"/>
                <w:szCs w:val="20"/>
              </w:rPr>
            </w:pPr>
            <w:r w:rsidRPr="00933EE4">
              <w:rPr>
                <w:rFonts w:ascii="Times New Roman" w:eastAsia="Times New Roman" w:hAnsi="Times New Roman" w:cs="Times New Roman"/>
                <w:sz w:val="20"/>
                <w:szCs w:val="24"/>
              </w:rPr>
              <w:t>Prerequisite: None</w:t>
            </w:r>
          </w:p>
        </w:tc>
      </w:tr>
    </w:tbl>
    <w:p w14:paraId="79D7F180" w14:textId="77777777" w:rsidR="00CE4632" w:rsidRDefault="00CE4632"/>
    <w:p w14:paraId="6C58C5E4" w14:textId="77777777" w:rsidR="00CE4632" w:rsidRDefault="00CE4632"/>
    <w:p w14:paraId="24ACA88D" w14:textId="77777777" w:rsidR="00CE4632" w:rsidRDefault="00CE4632">
      <w:r>
        <w:br w:type="page"/>
      </w:r>
    </w:p>
    <w:tbl>
      <w:tblPr>
        <w:tblpPr w:leftFromText="180" w:rightFromText="180" w:vertAnchor="text" w:horzAnchor="margin" w:tblpXSpec="center" w:tblpY="1416"/>
        <w:tblW w:w="113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55"/>
        <w:gridCol w:w="7589"/>
        <w:gridCol w:w="2581"/>
      </w:tblGrid>
      <w:tr w:rsidR="00CE4632" w:rsidRPr="00AE501E" w14:paraId="1DF29D7F" w14:textId="77777777" w:rsidTr="00FA441D">
        <w:trPr>
          <w:trHeight w:val="327"/>
        </w:trPr>
        <w:tc>
          <w:tcPr>
            <w:tcW w:w="1155" w:type="dxa"/>
          </w:tcPr>
          <w:p w14:paraId="0ECAF248" w14:textId="77777777" w:rsidR="00CE4632" w:rsidRPr="00CE4632" w:rsidRDefault="00CE4632" w:rsidP="00FA441D">
            <w:pPr>
              <w:tabs>
                <w:tab w:val="left" w:pos="-450"/>
              </w:tabs>
              <w:spacing w:after="0" w:line="240" w:lineRule="auto"/>
              <w:jc w:val="both"/>
              <w:rPr>
                <w:rFonts w:ascii="Times New Roman" w:eastAsia="Times New Roman" w:hAnsi="Times New Roman" w:cs="Times New Roman"/>
                <w:sz w:val="20"/>
                <w:szCs w:val="20"/>
              </w:rPr>
            </w:pPr>
            <w:r>
              <w:rPr>
                <w:rFonts w:ascii="Times New Roman" w:hAnsi="Times New Roman" w:cs="Times New Roman"/>
                <w:sz w:val="18"/>
                <w:szCs w:val="18"/>
              </w:rPr>
              <w:lastRenderedPageBreak/>
              <w:t>EHRT-100</w:t>
            </w:r>
          </w:p>
        </w:tc>
        <w:tc>
          <w:tcPr>
            <w:tcW w:w="7589" w:type="dxa"/>
          </w:tcPr>
          <w:p w14:paraId="1ABD6B75" w14:textId="77777777" w:rsidR="00CE4632" w:rsidRPr="00CE4632" w:rsidRDefault="00CE4632" w:rsidP="00FA441D">
            <w:pPr>
              <w:spacing w:after="0" w:line="240" w:lineRule="auto"/>
              <w:jc w:val="both"/>
              <w:rPr>
                <w:rFonts w:ascii="Times New Roman" w:eastAsia="Times New Roman" w:hAnsi="Times New Roman" w:cs="Times New Roman"/>
                <w:b/>
                <w:sz w:val="20"/>
                <w:szCs w:val="20"/>
              </w:rPr>
            </w:pPr>
            <w:r w:rsidRPr="00A66971">
              <w:rPr>
                <w:rFonts w:ascii="Times New Roman" w:hAnsi="Times New Roman" w:cs="Times New Roman"/>
                <w:b/>
                <w:sz w:val="20"/>
                <w:szCs w:val="18"/>
              </w:rPr>
              <w:t>Health Care Today</w:t>
            </w:r>
          </w:p>
        </w:tc>
        <w:tc>
          <w:tcPr>
            <w:tcW w:w="2581" w:type="dxa"/>
          </w:tcPr>
          <w:p w14:paraId="6FD01CED" w14:textId="77777777" w:rsidR="00CE4632" w:rsidRPr="00CE4632" w:rsidRDefault="00CE4632" w:rsidP="00FA44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150/0/0/150</w:t>
            </w:r>
          </w:p>
        </w:tc>
      </w:tr>
      <w:tr w:rsidR="00CE4632" w:rsidRPr="00AE501E" w14:paraId="354B325C" w14:textId="77777777" w:rsidTr="00FA441D">
        <w:trPr>
          <w:trHeight w:val="327"/>
        </w:trPr>
        <w:tc>
          <w:tcPr>
            <w:tcW w:w="11325" w:type="dxa"/>
            <w:gridSpan w:val="3"/>
          </w:tcPr>
          <w:p w14:paraId="7F90CC1A" w14:textId="77777777" w:rsidR="00CE4632" w:rsidRDefault="00CE4632" w:rsidP="00FA441D">
            <w:pPr>
              <w:spacing w:after="0" w:line="240" w:lineRule="auto"/>
              <w:jc w:val="both"/>
              <w:rPr>
                <w:rFonts w:ascii="Times New Roman" w:eastAsia="Times New Roman" w:hAnsi="Times New Roman" w:cs="Times New Roman"/>
                <w:sz w:val="20"/>
                <w:szCs w:val="24"/>
              </w:rPr>
            </w:pPr>
            <w:r w:rsidRPr="00A66971">
              <w:rPr>
                <w:rFonts w:ascii="Times New Roman" w:eastAsia="Times New Roman" w:hAnsi="Times New Roman" w:cs="Times New Roman"/>
                <w:sz w:val="20"/>
                <w:szCs w:val="24"/>
              </w:rPr>
              <w:t>This course introduces the student to the Health Care field of study and gives them a guideline in the development of a healthcare professional.  The student will learn professionalism, strategies, problem-solving techniques, and critical thinking decision-making that will help them become successful members of the healthcare industry.  The students will learn to define, spell and pronounce medical terms that they will use through their program and career.  The students will also learn conflict resolution, interpersonal skills and effective communication skills that they will apply in the medical workplace</w:t>
            </w:r>
          </w:p>
          <w:p w14:paraId="70F2FFC6" w14:textId="77777777" w:rsidR="00CE4632" w:rsidRPr="00CE4632" w:rsidRDefault="00CE4632" w:rsidP="00FA441D">
            <w:pPr>
              <w:spacing w:after="0" w:line="240" w:lineRule="auto"/>
              <w:rPr>
                <w:rFonts w:ascii="Times New Roman" w:eastAsia="Times New Roman" w:hAnsi="Times New Roman" w:cs="Times New Roman"/>
                <w:sz w:val="20"/>
                <w:szCs w:val="20"/>
              </w:rPr>
            </w:pPr>
            <w:r w:rsidRPr="00A66971">
              <w:rPr>
                <w:rFonts w:ascii="Times New Roman" w:eastAsia="Times New Roman" w:hAnsi="Times New Roman" w:cs="Times New Roman"/>
                <w:sz w:val="20"/>
                <w:szCs w:val="24"/>
              </w:rPr>
              <w:t>Prerequisite:  None</w:t>
            </w:r>
          </w:p>
        </w:tc>
      </w:tr>
      <w:tr w:rsidR="00CE4632" w:rsidRPr="00AE501E" w14:paraId="26EFD9F7" w14:textId="77777777" w:rsidTr="00FA441D">
        <w:trPr>
          <w:trHeight w:val="327"/>
        </w:trPr>
        <w:tc>
          <w:tcPr>
            <w:tcW w:w="1155" w:type="dxa"/>
          </w:tcPr>
          <w:p w14:paraId="20D7CEC3"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18"/>
                <w:szCs w:val="18"/>
              </w:rPr>
              <w:t>EHRT-101</w:t>
            </w:r>
          </w:p>
        </w:tc>
        <w:tc>
          <w:tcPr>
            <w:tcW w:w="7589" w:type="dxa"/>
          </w:tcPr>
          <w:p w14:paraId="1223D26E" w14:textId="77777777" w:rsidR="00CE4632" w:rsidRPr="00CE4632" w:rsidRDefault="00CE4632" w:rsidP="00FA441D">
            <w:pPr>
              <w:spacing w:after="0" w:line="240" w:lineRule="auto"/>
              <w:jc w:val="both"/>
              <w:rPr>
                <w:rFonts w:ascii="Times New Roman" w:eastAsia="Times New Roman" w:hAnsi="Times New Roman" w:cs="Times New Roman"/>
                <w:b/>
                <w:sz w:val="20"/>
                <w:szCs w:val="20"/>
              </w:rPr>
            </w:pPr>
            <w:r w:rsidRPr="00A66971">
              <w:rPr>
                <w:rFonts w:ascii="Times New Roman" w:hAnsi="Times New Roman" w:cs="Times New Roman"/>
                <w:b/>
                <w:sz w:val="20"/>
                <w:szCs w:val="18"/>
              </w:rPr>
              <w:t>Medical Billing</w:t>
            </w:r>
          </w:p>
        </w:tc>
        <w:tc>
          <w:tcPr>
            <w:tcW w:w="2581" w:type="dxa"/>
          </w:tcPr>
          <w:p w14:paraId="034C734C" w14:textId="77777777" w:rsidR="00CE4632" w:rsidRPr="00CE4632" w:rsidRDefault="00CE4632" w:rsidP="00FA44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75/75/0/150</w:t>
            </w:r>
          </w:p>
        </w:tc>
      </w:tr>
      <w:tr w:rsidR="00CE4632" w:rsidRPr="00AE501E" w14:paraId="608CFF2C" w14:textId="77777777" w:rsidTr="00FA441D">
        <w:trPr>
          <w:trHeight w:val="327"/>
        </w:trPr>
        <w:tc>
          <w:tcPr>
            <w:tcW w:w="11325" w:type="dxa"/>
            <w:gridSpan w:val="3"/>
          </w:tcPr>
          <w:p w14:paraId="5A89AAC7" w14:textId="77777777" w:rsidR="00CE4632" w:rsidRDefault="00CE4632" w:rsidP="00FA441D">
            <w:pPr>
              <w:spacing w:after="0" w:line="240" w:lineRule="auto"/>
              <w:jc w:val="both"/>
              <w:rPr>
                <w:rFonts w:ascii="Times New Roman" w:eastAsia="Times New Roman" w:hAnsi="Times New Roman" w:cs="Times New Roman"/>
                <w:sz w:val="20"/>
                <w:szCs w:val="24"/>
              </w:rPr>
            </w:pPr>
            <w:r w:rsidRPr="00A66971">
              <w:rPr>
                <w:rFonts w:ascii="Times New Roman" w:eastAsia="Times New Roman" w:hAnsi="Times New Roman" w:cs="Times New Roman"/>
                <w:sz w:val="20"/>
                <w:szCs w:val="24"/>
              </w:rPr>
              <w:t xml:space="preserve">This course gives students a comprehensive foundation of the duties and responsibilities in </w:t>
            </w:r>
            <w:r>
              <w:rPr>
                <w:rFonts w:ascii="Times New Roman" w:eastAsia="Times New Roman" w:hAnsi="Times New Roman" w:cs="Times New Roman"/>
                <w:sz w:val="20"/>
                <w:szCs w:val="24"/>
              </w:rPr>
              <w:t>Electronic Health Records industry</w:t>
            </w:r>
            <w:r w:rsidRPr="00A66971">
              <w:rPr>
                <w:rFonts w:ascii="Times New Roman" w:eastAsia="Times New Roman" w:hAnsi="Times New Roman" w:cs="Times New Roman"/>
                <w:sz w:val="20"/>
                <w:szCs w:val="24"/>
              </w:rPr>
              <w:t xml:space="preserve">.  The student will learn the use of the computer, telephone, computer and medical software, scanner, internet and computer networking as they apply to the duties in the medical office setting.   The student will learn methods of scheduling, appointment setting, recordkeeping procedures, and best practices when dealing with patients to help them develop efficiency in the processing of patients.  The student will also learn the use of medical forms and records, office policies and procedures, inventory and ordering, emergency preparedness, basic safety and mail processing to help them prioritize as they perform daily duties in the workplace.  </w:t>
            </w:r>
          </w:p>
          <w:p w14:paraId="6E698129" w14:textId="77777777" w:rsidR="00CE4632" w:rsidRPr="00CE4632" w:rsidRDefault="00CE4632" w:rsidP="00FA441D">
            <w:pPr>
              <w:spacing w:after="0" w:line="240" w:lineRule="auto"/>
              <w:rPr>
                <w:rFonts w:ascii="Times New Roman" w:eastAsia="Times New Roman" w:hAnsi="Times New Roman" w:cs="Times New Roman"/>
                <w:sz w:val="20"/>
                <w:szCs w:val="20"/>
              </w:rPr>
            </w:pPr>
            <w:r w:rsidRPr="00A66971">
              <w:rPr>
                <w:rFonts w:ascii="Times New Roman" w:eastAsia="Times New Roman" w:hAnsi="Times New Roman" w:cs="Times New Roman"/>
                <w:sz w:val="20"/>
                <w:szCs w:val="24"/>
              </w:rPr>
              <w:t>Prerequisite: None</w:t>
            </w:r>
          </w:p>
        </w:tc>
      </w:tr>
      <w:tr w:rsidR="00CE4632" w:rsidRPr="00AE501E" w14:paraId="546A44B8" w14:textId="77777777" w:rsidTr="00FA441D">
        <w:trPr>
          <w:trHeight w:val="327"/>
        </w:trPr>
        <w:tc>
          <w:tcPr>
            <w:tcW w:w="1155" w:type="dxa"/>
          </w:tcPr>
          <w:p w14:paraId="1C262FCD"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18"/>
                <w:szCs w:val="18"/>
              </w:rPr>
              <w:t>EHRT-102</w:t>
            </w:r>
          </w:p>
        </w:tc>
        <w:tc>
          <w:tcPr>
            <w:tcW w:w="7589" w:type="dxa"/>
          </w:tcPr>
          <w:p w14:paraId="000485C5" w14:textId="77777777" w:rsidR="00CE4632" w:rsidRPr="00CE4632" w:rsidRDefault="00CE4632" w:rsidP="00FA441D">
            <w:pPr>
              <w:spacing w:after="0" w:line="240" w:lineRule="auto"/>
              <w:jc w:val="both"/>
              <w:rPr>
                <w:rFonts w:ascii="Times New Roman" w:eastAsia="Times New Roman" w:hAnsi="Times New Roman" w:cs="Times New Roman"/>
                <w:b/>
                <w:sz w:val="20"/>
                <w:szCs w:val="20"/>
              </w:rPr>
            </w:pPr>
            <w:r w:rsidRPr="00A66971">
              <w:rPr>
                <w:rFonts w:ascii="Times New Roman" w:hAnsi="Times New Roman" w:cs="Times New Roman"/>
                <w:b/>
                <w:sz w:val="20"/>
                <w:szCs w:val="18"/>
              </w:rPr>
              <w:t>Medical Records</w:t>
            </w:r>
          </w:p>
        </w:tc>
        <w:tc>
          <w:tcPr>
            <w:tcW w:w="2581" w:type="dxa"/>
          </w:tcPr>
          <w:p w14:paraId="488C962E" w14:textId="77777777" w:rsidR="00CE4632" w:rsidRPr="00CE4632" w:rsidRDefault="00CE4632" w:rsidP="00FA44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75/75/0/150</w:t>
            </w:r>
          </w:p>
        </w:tc>
      </w:tr>
      <w:tr w:rsidR="00CE4632" w:rsidRPr="00AE501E" w14:paraId="18263E3B" w14:textId="77777777" w:rsidTr="00FA441D">
        <w:trPr>
          <w:trHeight w:val="327"/>
        </w:trPr>
        <w:tc>
          <w:tcPr>
            <w:tcW w:w="11325" w:type="dxa"/>
            <w:gridSpan w:val="3"/>
          </w:tcPr>
          <w:p w14:paraId="0BDB1EAA" w14:textId="77777777" w:rsidR="00CE4632" w:rsidRDefault="00CE4632" w:rsidP="00FA441D">
            <w:pPr>
              <w:spacing w:after="0" w:line="240" w:lineRule="auto"/>
              <w:jc w:val="both"/>
              <w:rPr>
                <w:rFonts w:ascii="Times New Roman" w:eastAsia="Times New Roman" w:hAnsi="Times New Roman" w:cs="Times New Roman"/>
                <w:sz w:val="20"/>
                <w:szCs w:val="24"/>
              </w:rPr>
            </w:pPr>
            <w:r w:rsidRPr="00A66971">
              <w:rPr>
                <w:rFonts w:ascii="Times New Roman" w:eastAsia="Times New Roman" w:hAnsi="Times New Roman" w:cs="Times New Roman"/>
                <w:sz w:val="20"/>
                <w:szCs w:val="24"/>
              </w:rPr>
              <w:t>This course will introduce a detailed review of the paper and electronic medical record and the basics of diagnostic coding and procedural coding.  The student will learn the organization of an efficient medical records management system to keep records current.  The students will learn manual and automated filing procedures, electronic health record maintenance and health information management skills that will make them ready for the medical practice setting.  The students will also learn to comply with federal, state and local health laws and regulations, and apply HIPPA and rules in regard to privacy release of information and confidentiality. The students will learn to use the International Classification of Diseases and Clinical Modifications (ICD-</w:t>
            </w:r>
            <w:r>
              <w:rPr>
                <w:rFonts w:ascii="Times New Roman" w:eastAsia="Times New Roman" w:hAnsi="Times New Roman" w:cs="Times New Roman"/>
                <w:sz w:val="20"/>
                <w:szCs w:val="24"/>
              </w:rPr>
              <w:t>10</w:t>
            </w:r>
            <w:r w:rsidRPr="00A66971">
              <w:rPr>
                <w:rFonts w:ascii="Times New Roman" w:eastAsia="Times New Roman" w:hAnsi="Times New Roman" w:cs="Times New Roman"/>
                <w:sz w:val="20"/>
                <w:szCs w:val="24"/>
              </w:rPr>
              <w:t>-CM) as it applies to diagnostic and procedural coding and indexing medical records for data storage and retrieval</w:t>
            </w:r>
            <w:r>
              <w:rPr>
                <w:rFonts w:ascii="Times New Roman" w:eastAsia="Times New Roman" w:hAnsi="Times New Roman" w:cs="Times New Roman"/>
                <w:sz w:val="20"/>
                <w:szCs w:val="24"/>
              </w:rPr>
              <w:t>.</w:t>
            </w:r>
          </w:p>
          <w:p w14:paraId="70340EBC" w14:textId="77777777" w:rsidR="00CE4632" w:rsidRPr="00CE4632" w:rsidRDefault="00CE4632" w:rsidP="00FA441D">
            <w:pPr>
              <w:spacing w:after="0" w:line="240" w:lineRule="auto"/>
              <w:rPr>
                <w:rFonts w:ascii="Times New Roman" w:eastAsia="Times New Roman" w:hAnsi="Times New Roman" w:cs="Times New Roman"/>
                <w:sz w:val="20"/>
                <w:szCs w:val="20"/>
              </w:rPr>
            </w:pPr>
            <w:r w:rsidRPr="00A66971">
              <w:rPr>
                <w:rFonts w:ascii="Times New Roman" w:eastAsia="Times New Roman" w:hAnsi="Times New Roman" w:cs="Times New Roman"/>
                <w:sz w:val="20"/>
                <w:szCs w:val="24"/>
              </w:rPr>
              <w:t>Prerequisite: None</w:t>
            </w:r>
          </w:p>
        </w:tc>
      </w:tr>
      <w:tr w:rsidR="00CE4632" w:rsidRPr="00AE501E" w14:paraId="591AC592" w14:textId="77777777" w:rsidTr="00FA441D">
        <w:trPr>
          <w:trHeight w:val="327"/>
        </w:trPr>
        <w:tc>
          <w:tcPr>
            <w:tcW w:w="1155" w:type="dxa"/>
          </w:tcPr>
          <w:p w14:paraId="0E2E21B2"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18"/>
                <w:szCs w:val="18"/>
              </w:rPr>
              <w:t>EHRT-103</w:t>
            </w:r>
          </w:p>
        </w:tc>
        <w:tc>
          <w:tcPr>
            <w:tcW w:w="7589" w:type="dxa"/>
          </w:tcPr>
          <w:p w14:paraId="1ACF6F5A" w14:textId="77777777" w:rsidR="00CE4632" w:rsidRPr="00CE4632" w:rsidRDefault="00CE4632" w:rsidP="00FA441D">
            <w:pPr>
              <w:spacing w:after="0" w:line="240" w:lineRule="auto"/>
              <w:jc w:val="both"/>
              <w:rPr>
                <w:rFonts w:ascii="Times New Roman" w:eastAsia="Times New Roman" w:hAnsi="Times New Roman" w:cs="Times New Roman"/>
                <w:b/>
                <w:sz w:val="20"/>
                <w:szCs w:val="20"/>
              </w:rPr>
            </w:pPr>
            <w:r w:rsidRPr="00A66971">
              <w:rPr>
                <w:rFonts w:ascii="Times New Roman" w:eastAsia="Calibri" w:hAnsi="Times New Roman" w:cs="Times New Roman"/>
                <w:b/>
                <w:sz w:val="20"/>
                <w:szCs w:val="20"/>
              </w:rPr>
              <w:t>Insurance Claims</w:t>
            </w:r>
          </w:p>
        </w:tc>
        <w:tc>
          <w:tcPr>
            <w:tcW w:w="2581" w:type="dxa"/>
          </w:tcPr>
          <w:p w14:paraId="22EF8053" w14:textId="77777777" w:rsidR="00CE4632" w:rsidRPr="00CE4632" w:rsidRDefault="00CE4632" w:rsidP="00FA44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75/75/0/150</w:t>
            </w:r>
          </w:p>
        </w:tc>
      </w:tr>
      <w:tr w:rsidR="00CE4632" w:rsidRPr="00AE501E" w14:paraId="234521C0" w14:textId="77777777" w:rsidTr="00FA441D">
        <w:trPr>
          <w:trHeight w:val="327"/>
        </w:trPr>
        <w:tc>
          <w:tcPr>
            <w:tcW w:w="11325" w:type="dxa"/>
            <w:gridSpan w:val="3"/>
          </w:tcPr>
          <w:p w14:paraId="731A4E93" w14:textId="77777777" w:rsidR="00CE4632" w:rsidRPr="00A66971" w:rsidRDefault="00CE4632" w:rsidP="00FA441D">
            <w:pPr>
              <w:spacing w:after="0" w:line="240" w:lineRule="auto"/>
              <w:jc w:val="both"/>
              <w:rPr>
                <w:rFonts w:ascii="Times New Roman" w:eastAsia="Times New Roman" w:hAnsi="Times New Roman" w:cs="Times New Roman"/>
                <w:sz w:val="20"/>
                <w:szCs w:val="20"/>
              </w:rPr>
            </w:pPr>
            <w:r w:rsidRPr="00A66971">
              <w:rPr>
                <w:rFonts w:ascii="Times New Roman" w:eastAsia="Times New Roman" w:hAnsi="Times New Roman" w:cs="Times New Roman"/>
                <w:sz w:val="20"/>
                <w:szCs w:val="20"/>
              </w:rPr>
              <w:t xml:space="preserve">This course introduces the student to the cycles of health insurance, the different providers, health insurance forms and collections and billing.  The student will learn health insurance coverages, benefits, and to identify the different types of plans, as well as how benefits are determined that will help them perform eligibility and verification of benefit procedures used in claims and billing.  The student will learn the use of the different medical forms and guidelines for data gathering, in addition to completing forms for various federal, state and commercial third-party payers in preparation for the workplace application.  The student will learn to enter and post transactions, patient fees, payment options, insurance billing procedures and collection techniques as used in a medical facility.  The student will also learn the rules of bookkeeping and accounting practices as they apply to patient ledgers and medical office accounts which they will use in the job setting.   </w:t>
            </w:r>
          </w:p>
          <w:p w14:paraId="534543C1" w14:textId="77777777" w:rsidR="00CE4632" w:rsidRPr="00CE4632" w:rsidRDefault="00CE4632" w:rsidP="00FA441D">
            <w:pPr>
              <w:spacing w:after="0" w:line="240" w:lineRule="auto"/>
              <w:rPr>
                <w:rFonts w:ascii="Times New Roman" w:eastAsia="Times New Roman" w:hAnsi="Times New Roman" w:cs="Times New Roman"/>
                <w:sz w:val="20"/>
                <w:szCs w:val="20"/>
              </w:rPr>
            </w:pPr>
            <w:r w:rsidRPr="00A66971">
              <w:rPr>
                <w:rFonts w:ascii="Times New Roman" w:eastAsia="Times New Roman" w:hAnsi="Times New Roman" w:cs="Times New Roman"/>
                <w:sz w:val="20"/>
                <w:szCs w:val="20"/>
              </w:rPr>
              <w:t>Prerequisite: None</w:t>
            </w:r>
          </w:p>
        </w:tc>
      </w:tr>
      <w:tr w:rsidR="00CE4632" w:rsidRPr="00AE501E" w14:paraId="0103ACE9" w14:textId="77777777" w:rsidTr="00FA441D">
        <w:trPr>
          <w:trHeight w:val="327"/>
        </w:trPr>
        <w:tc>
          <w:tcPr>
            <w:tcW w:w="1155" w:type="dxa"/>
          </w:tcPr>
          <w:p w14:paraId="2E2C8609"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18"/>
                <w:szCs w:val="18"/>
              </w:rPr>
              <w:t>EHRT-104</w:t>
            </w:r>
          </w:p>
        </w:tc>
        <w:tc>
          <w:tcPr>
            <w:tcW w:w="7589" w:type="dxa"/>
          </w:tcPr>
          <w:p w14:paraId="7D1EE573" w14:textId="77777777" w:rsidR="00CE4632" w:rsidRDefault="00CE4632" w:rsidP="00FA441D">
            <w:pPr>
              <w:spacing w:after="0" w:line="240" w:lineRule="auto"/>
              <w:jc w:val="both"/>
              <w:rPr>
                <w:rFonts w:ascii="Times New Roman" w:eastAsia="Calibri" w:hAnsi="Times New Roman" w:cs="Times New Roman"/>
                <w:b/>
                <w:sz w:val="20"/>
                <w:szCs w:val="18"/>
              </w:rPr>
            </w:pPr>
            <w:r w:rsidRPr="00A66971">
              <w:rPr>
                <w:rFonts w:ascii="Times New Roman" w:eastAsia="Calibri" w:hAnsi="Times New Roman" w:cs="Times New Roman"/>
                <w:b/>
                <w:sz w:val="20"/>
                <w:szCs w:val="18"/>
              </w:rPr>
              <w:t>EHRT Externship</w:t>
            </w:r>
          </w:p>
          <w:p w14:paraId="25557958" w14:textId="77777777" w:rsidR="00CE4632" w:rsidRPr="00CE4632" w:rsidRDefault="00CE4632" w:rsidP="00FA441D">
            <w:pPr>
              <w:tabs>
                <w:tab w:val="left" w:pos="360"/>
                <w:tab w:val="left" w:pos="5400"/>
                <w:tab w:val="left" w:pos="6840"/>
                <w:tab w:val="left" w:pos="7920"/>
              </w:tabs>
              <w:spacing w:after="0" w:line="240" w:lineRule="auto"/>
              <w:jc w:val="both"/>
              <w:rPr>
                <w:rFonts w:ascii="Times New Roman" w:eastAsia="Times New Roman" w:hAnsi="Times New Roman" w:cs="Times New Roman"/>
                <w:b/>
                <w:sz w:val="20"/>
                <w:szCs w:val="20"/>
              </w:rPr>
            </w:pPr>
          </w:p>
        </w:tc>
        <w:tc>
          <w:tcPr>
            <w:tcW w:w="2581" w:type="dxa"/>
          </w:tcPr>
          <w:p w14:paraId="5B1CF584" w14:textId="77777777" w:rsidR="00CE4632" w:rsidRPr="00CE4632" w:rsidRDefault="00CE4632" w:rsidP="00FA44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0/0/200/200</w:t>
            </w:r>
          </w:p>
        </w:tc>
      </w:tr>
      <w:tr w:rsidR="00CE4632" w:rsidRPr="00AE501E" w14:paraId="20FD5870" w14:textId="77777777" w:rsidTr="00FA441D">
        <w:trPr>
          <w:trHeight w:val="327"/>
        </w:trPr>
        <w:tc>
          <w:tcPr>
            <w:tcW w:w="11325" w:type="dxa"/>
            <w:gridSpan w:val="3"/>
          </w:tcPr>
          <w:p w14:paraId="050D25F6" w14:textId="77777777" w:rsidR="00CE4632" w:rsidRDefault="00CE4632" w:rsidP="00FA441D">
            <w:pPr>
              <w:spacing w:after="0" w:line="240" w:lineRule="auto"/>
              <w:jc w:val="both"/>
              <w:rPr>
                <w:rFonts w:ascii="Times New Roman" w:eastAsia="Times New Roman" w:hAnsi="Times New Roman" w:cs="Times New Roman"/>
                <w:sz w:val="20"/>
                <w:szCs w:val="24"/>
              </w:rPr>
            </w:pPr>
            <w:r w:rsidRPr="00A66971">
              <w:rPr>
                <w:rFonts w:ascii="Times New Roman" w:eastAsia="Times New Roman" w:hAnsi="Times New Roman" w:cs="Times New Roman"/>
                <w:sz w:val="20"/>
                <w:szCs w:val="24"/>
              </w:rPr>
              <w:t>During this portion of the program, students will put into practice the skills they have gained in the previous subjects.  They will learn how to: 1) Display Professionalism, 2) Apply Communication Skills, 3) Demonstrate Computer Awareness, 4) Perform Business Software Applications, 5) Perform Administrative Duties, 6) Apply Legal, Ethical, and Confidentiality Concepts to Practice, 7) Manage the Office, 8) Provide Patient Instruction, 9) Manage Practice Finances</w:t>
            </w:r>
          </w:p>
          <w:p w14:paraId="64761480"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A66971">
              <w:rPr>
                <w:rFonts w:ascii="Times New Roman" w:eastAsia="Times New Roman" w:hAnsi="Times New Roman" w:cs="Times New Roman"/>
                <w:sz w:val="20"/>
                <w:szCs w:val="24"/>
              </w:rPr>
              <w:t xml:space="preserve">Prerequisite: </w:t>
            </w:r>
            <w:r>
              <w:rPr>
                <w:rFonts w:ascii="Times New Roman" w:eastAsia="Times New Roman" w:hAnsi="Times New Roman" w:cs="Times New Roman"/>
                <w:sz w:val="20"/>
                <w:szCs w:val="24"/>
              </w:rPr>
              <w:t>EHRT 100, EHRT 101, EHRT 102, EHRT 103 and MED 101</w:t>
            </w:r>
          </w:p>
        </w:tc>
      </w:tr>
    </w:tbl>
    <w:p w14:paraId="3236846D" w14:textId="77777777" w:rsidR="00FA441D" w:rsidRDefault="00FA441D" w:rsidP="00FA441D">
      <w:pPr>
        <w:pStyle w:val="Heading1"/>
        <w:jc w:val="both"/>
        <w:rPr>
          <w:sz w:val="32"/>
        </w:rPr>
      </w:pPr>
      <w:r w:rsidRPr="00E02D77">
        <w:rPr>
          <w:sz w:val="32"/>
        </w:rPr>
        <w:t>Subject Description</w:t>
      </w:r>
    </w:p>
    <w:p w14:paraId="708304DD" w14:textId="77777777" w:rsidR="00FA441D" w:rsidRPr="00CE4632" w:rsidRDefault="00FA441D" w:rsidP="00FA441D">
      <w:pPr>
        <w:spacing w:after="0" w:line="240" w:lineRule="auto"/>
        <w:jc w:val="right"/>
        <w:rPr>
          <w:sz w:val="20"/>
          <w:szCs w:val="20"/>
        </w:rPr>
      </w:pPr>
      <w:r w:rsidRPr="00CE4632">
        <w:rPr>
          <w:sz w:val="20"/>
          <w:szCs w:val="20"/>
        </w:rPr>
        <w:t>Clock Hours</w:t>
      </w:r>
    </w:p>
    <w:p w14:paraId="6D5E861F" w14:textId="77777777" w:rsidR="00FA441D" w:rsidRPr="00CE4632" w:rsidRDefault="00FA441D" w:rsidP="00FA441D">
      <w:pPr>
        <w:spacing w:after="0" w:line="240" w:lineRule="auto"/>
        <w:jc w:val="right"/>
      </w:pP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Pr>
          <w:sz w:val="20"/>
          <w:szCs w:val="20"/>
        </w:rPr>
        <w:t xml:space="preserve">                 </w:t>
      </w:r>
      <w:r w:rsidRPr="00CE4632">
        <w:rPr>
          <w:sz w:val="20"/>
          <w:szCs w:val="20"/>
        </w:rPr>
        <w:t>Lecture/Lab/Extern/Total</w:t>
      </w:r>
      <w:r>
        <w:tab/>
      </w:r>
    </w:p>
    <w:p w14:paraId="5E4C4C92" w14:textId="77777777" w:rsidR="00CE4632" w:rsidRDefault="00CE4632">
      <w:r>
        <w:br w:type="page"/>
      </w:r>
    </w:p>
    <w:tbl>
      <w:tblPr>
        <w:tblpPr w:leftFromText="180" w:rightFromText="180" w:vertAnchor="text" w:horzAnchor="margin" w:tblpY="759"/>
        <w:tblW w:w="113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55"/>
        <w:gridCol w:w="7589"/>
        <w:gridCol w:w="2581"/>
      </w:tblGrid>
      <w:tr w:rsidR="00CE4632" w:rsidRPr="00AE501E" w14:paraId="46183E1B" w14:textId="77777777" w:rsidTr="00FA441D">
        <w:trPr>
          <w:trHeight w:val="327"/>
        </w:trPr>
        <w:tc>
          <w:tcPr>
            <w:tcW w:w="1155" w:type="dxa"/>
          </w:tcPr>
          <w:p w14:paraId="302259E0"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lastRenderedPageBreak/>
              <w:t>MA-200</w:t>
            </w:r>
          </w:p>
        </w:tc>
        <w:tc>
          <w:tcPr>
            <w:tcW w:w="7589" w:type="dxa"/>
          </w:tcPr>
          <w:p w14:paraId="30DEC23D" w14:textId="77777777" w:rsidR="00CE4632" w:rsidRPr="00CE4632" w:rsidRDefault="00CE4632" w:rsidP="00FA441D">
            <w:pPr>
              <w:tabs>
                <w:tab w:val="left" w:pos="360"/>
                <w:tab w:val="left" w:pos="5400"/>
                <w:tab w:val="left" w:pos="6840"/>
                <w:tab w:val="left" w:pos="7920"/>
              </w:tabs>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b/>
                <w:sz w:val="20"/>
                <w:szCs w:val="20"/>
              </w:rPr>
              <w:t>Professionalism in Health Care</w:t>
            </w:r>
          </w:p>
        </w:tc>
        <w:tc>
          <w:tcPr>
            <w:tcW w:w="2581" w:type="dxa"/>
          </w:tcPr>
          <w:p w14:paraId="6CCE6C28" w14:textId="77777777" w:rsidR="00CE4632" w:rsidRPr="00CE4632" w:rsidRDefault="00CE4632" w:rsidP="00FA441D">
            <w:pPr>
              <w:spacing w:after="0" w:line="240" w:lineRule="auto"/>
              <w:jc w:val="center"/>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80/20/0/100</w:t>
            </w:r>
          </w:p>
        </w:tc>
      </w:tr>
      <w:tr w:rsidR="00CE4632" w:rsidRPr="00AE501E" w14:paraId="6FE75A65" w14:textId="77777777" w:rsidTr="00FA441D">
        <w:tc>
          <w:tcPr>
            <w:tcW w:w="11325" w:type="dxa"/>
            <w:gridSpan w:val="3"/>
          </w:tcPr>
          <w:p w14:paraId="2B136A27"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In this course students will learn the importance of professionalism in the health care industry.  The student will learn to develop skills in good behavior, a strong work ethic, and good customer service skills.  The students will learn to communicate appropriately, work well on teams, respect and value differences, use limited resources efficiently and interact effectively with coworkers, patients, and guests. Prerequisite: None</w:t>
            </w:r>
          </w:p>
          <w:p w14:paraId="22DC1391"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p>
        </w:tc>
      </w:tr>
      <w:tr w:rsidR="00CE4632" w:rsidRPr="00AE501E" w14:paraId="3FCE6884" w14:textId="77777777" w:rsidTr="00FA441D">
        <w:trPr>
          <w:trHeight w:val="255"/>
        </w:trPr>
        <w:tc>
          <w:tcPr>
            <w:tcW w:w="1155" w:type="dxa"/>
          </w:tcPr>
          <w:p w14:paraId="1983C1CA"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MA-201</w:t>
            </w:r>
          </w:p>
        </w:tc>
        <w:tc>
          <w:tcPr>
            <w:tcW w:w="7589" w:type="dxa"/>
          </w:tcPr>
          <w:p w14:paraId="6EAE27D7" w14:textId="77777777" w:rsidR="00CE4632" w:rsidRPr="00CE4632" w:rsidRDefault="00CE4632" w:rsidP="00FA441D">
            <w:pPr>
              <w:tabs>
                <w:tab w:val="left" w:pos="360"/>
                <w:tab w:val="left" w:pos="5400"/>
                <w:tab w:val="left" w:pos="6840"/>
                <w:tab w:val="left" w:pos="7920"/>
              </w:tabs>
              <w:spacing w:after="0" w:line="240" w:lineRule="auto"/>
              <w:jc w:val="both"/>
              <w:rPr>
                <w:rFonts w:ascii="Times New Roman" w:eastAsia="Times New Roman" w:hAnsi="Times New Roman" w:cs="Times New Roman"/>
                <w:b/>
                <w:sz w:val="20"/>
                <w:szCs w:val="20"/>
              </w:rPr>
            </w:pPr>
            <w:r w:rsidRPr="00CE4632">
              <w:rPr>
                <w:rFonts w:ascii="Times New Roman" w:eastAsia="Times New Roman" w:hAnsi="Times New Roman" w:cs="Times New Roman"/>
                <w:b/>
                <w:sz w:val="20"/>
                <w:szCs w:val="20"/>
              </w:rPr>
              <w:t>Math for Allied Health</w:t>
            </w:r>
          </w:p>
        </w:tc>
        <w:tc>
          <w:tcPr>
            <w:tcW w:w="2581" w:type="dxa"/>
          </w:tcPr>
          <w:p w14:paraId="2A3B4B8F" w14:textId="77777777" w:rsidR="00CE4632" w:rsidRPr="00CE4632" w:rsidRDefault="00CE4632" w:rsidP="00FA441D">
            <w:pPr>
              <w:spacing w:after="0" w:line="240" w:lineRule="auto"/>
              <w:jc w:val="center"/>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50/0/0/50</w:t>
            </w:r>
          </w:p>
        </w:tc>
      </w:tr>
      <w:tr w:rsidR="00CE4632" w:rsidRPr="00AE501E" w14:paraId="089A9E69" w14:textId="77777777" w:rsidTr="00FA441D">
        <w:tc>
          <w:tcPr>
            <w:tcW w:w="11325" w:type="dxa"/>
            <w:gridSpan w:val="3"/>
          </w:tcPr>
          <w:p w14:paraId="6C8C794D"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In this course the students will learn and review mathematical operations needed in modern clinical practices.  The students will learn basic arithmetic involving fractions, decimals, percent’s, and basic mathematical operations. The students will learn the clinical application required for the calculation of dosages, use of the metric system and the conversion of Celsius and Fahrenheit thermometer readings.</w:t>
            </w:r>
          </w:p>
          <w:p w14:paraId="641667A5"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Prerequisite: None</w:t>
            </w:r>
          </w:p>
          <w:p w14:paraId="4A931BB4"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p>
        </w:tc>
      </w:tr>
      <w:tr w:rsidR="00CE4632" w:rsidRPr="00AE501E" w14:paraId="78AD961E" w14:textId="77777777" w:rsidTr="00FA441D">
        <w:tc>
          <w:tcPr>
            <w:tcW w:w="1155" w:type="dxa"/>
          </w:tcPr>
          <w:p w14:paraId="2EBBE9B4"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MA-202</w:t>
            </w:r>
          </w:p>
        </w:tc>
        <w:tc>
          <w:tcPr>
            <w:tcW w:w="7589" w:type="dxa"/>
          </w:tcPr>
          <w:p w14:paraId="7A0163C5"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b/>
                <w:sz w:val="20"/>
                <w:szCs w:val="20"/>
              </w:rPr>
              <w:t>Medical Assisting Procedures</w:t>
            </w:r>
          </w:p>
        </w:tc>
        <w:tc>
          <w:tcPr>
            <w:tcW w:w="2581" w:type="dxa"/>
          </w:tcPr>
          <w:p w14:paraId="225D846A" w14:textId="77777777" w:rsidR="00CE4632" w:rsidRPr="00CE4632" w:rsidRDefault="00CE4632" w:rsidP="00FA44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100/50/0/150</w:t>
            </w:r>
          </w:p>
        </w:tc>
      </w:tr>
      <w:tr w:rsidR="00CE4632" w:rsidRPr="00AE501E" w14:paraId="665C8E5E" w14:textId="77777777" w:rsidTr="00FA441D">
        <w:tc>
          <w:tcPr>
            <w:tcW w:w="11325" w:type="dxa"/>
            <w:gridSpan w:val="3"/>
          </w:tcPr>
          <w:p w14:paraId="36650545"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 xml:space="preserve">In this course the student will learn the role of Medical Assisting in the Health Care industry.  The student will learn basic phlebotomy techniques and given exposure in specimen collection, as well as patient care and treatment.  The student will also learn in-depth competencies of all administrative and clerical procedures, including communication skills, coding/billing, transcription, and accounting. The student will also learn and explore the changes in the health care setting to include legal concepts and ethical guidelines.  </w:t>
            </w:r>
          </w:p>
          <w:p w14:paraId="5C87F205"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Prerequisite: None</w:t>
            </w:r>
          </w:p>
        </w:tc>
      </w:tr>
      <w:tr w:rsidR="00CE4632" w:rsidRPr="00AE501E" w14:paraId="27ACB09F" w14:textId="77777777" w:rsidTr="00FA441D">
        <w:tc>
          <w:tcPr>
            <w:tcW w:w="1155" w:type="dxa"/>
          </w:tcPr>
          <w:p w14:paraId="07CEA337"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MA-203</w:t>
            </w:r>
          </w:p>
        </w:tc>
        <w:tc>
          <w:tcPr>
            <w:tcW w:w="7589" w:type="dxa"/>
          </w:tcPr>
          <w:p w14:paraId="1D581A26"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b/>
                <w:sz w:val="20"/>
                <w:szCs w:val="20"/>
              </w:rPr>
              <w:t>Health Information &amp; Technology</w:t>
            </w:r>
          </w:p>
        </w:tc>
        <w:tc>
          <w:tcPr>
            <w:tcW w:w="2581" w:type="dxa"/>
          </w:tcPr>
          <w:p w14:paraId="57EFDAE0" w14:textId="77777777" w:rsidR="00CE4632" w:rsidRPr="00CE4632" w:rsidRDefault="00CE4632" w:rsidP="00FA44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50/50/0/100</w:t>
            </w:r>
          </w:p>
        </w:tc>
      </w:tr>
      <w:tr w:rsidR="00CE4632" w:rsidRPr="00AE501E" w14:paraId="75E96A30" w14:textId="77777777" w:rsidTr="00FA441D">
        <w:tc>
          <w:tcPr>
            <w:tcW w:w="11325" w:type="dxa"/>
            <w:gridSpan w:val="3"/>
          </w:tcPr>
          <w:p w14:paraId="27009729"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In this course the student will learn the application of policies and procedures in health care management, health care information requirements and standards and clinical classification systems, as well as reimbursement methodologies.  The student will also learn the structure and discipline of the health care delivery systems, privacy, confidentiality, legal and ethical issues.  The student will learn technology and terminology commonly used in the healthcare setting such as data storage and retrieval, data security and equipment as found in the medical industry.</w:t>
            </w:r>
          </w:p>
          <w:p w14:paraId="5CB3B9BD"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Prerequisite: None</w:t>
            </w:r>
          </w:p>
        </w:tc>
      </w:tr>
      <w:tr w:rsidR="00CE4632" w:rsidRPr="00AE501E" w14:paraId="1785D2EF" w14:textId="77777777" w:rsidTr="00FA441D">
        <w:tc>
          <w:tcPr>
            <w:tcW w:w="1155" w:type="dxa"/>
          </w:tcPr>
          <w:p w14:paraId="169BAE2C"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MA-204</w:t>
            </w:r>
          </w:p>
        </w:tc>
        <w:tc>
          <w:tcPr>
            <w:tcW w:w="7589" w:type="dxa"/>
          </w:tcPr>
          <w:p w14:paraId="6D7595D7" w14:textId="77777777" w:rsidR="00CE4632" w:rsidRPr="00CE4632" w:rsidRDefault="00CE4632" w:rsidP="00FA441D">
            <w:pPr>
              <w:tabs>
                <w:tab w:val="left" w:pos="2160"/>
                <w:tab w:val="left" w:pos="3240"/>
                <w:tab w:val="left" w:pos="4320"/>
                <w:tab w:val="left" w:pos="5400"/>
                <w:tab w:val="left" w:pos="6840"/>
              </w:tabs>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b/>
                <w:sz w:val="20"/>
                <w:szCs w:val="20"/>
              </w:rPr>
              <w:t>MA Externship</w:t>
            </w:r>
          </w:p>
        </w:tc>
        <w:tc>
          <w:tcPr>
            <w:tcW w:w="2581" w:type="dxa"/>
          </w:tcPr>
          <w:p w14:paraId="53023A5D" w14:textId="77777777" w:rsidR="00CE4632" w:rsidRPr="00CE4632" w:rsidRDefault="00CE4632" w:rsidP="00FA44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0/0/200/200</w:t>
            </w:r>
          </w:p>
        </w:tc>
      </w:tr>
      <w:tr w:rsidR="00CE4632" w:rsidRPr="00AE501E" w14:paraId="65AB2E34" w14:textId="77777777" w:rsidTr="00FA441D">
        <w:tc>
          <w:tcPr>
            <w:tcW w:w="11325" w:type="dxa"/>
            <w:gridSpan w:val="3"/>
          </w:tcPr>
          <w:p w14:paraId="03F9E9CD" w14:textId="77777777" w:rsidR="00CE4632" w:rsidRPr="00CE4632" w:rsidRDefault="00CE4632" w:rsidP="00FA441D">
            <w:pPr>
              <w:spacing w:after="0" w:line="240" w:lineRule="auto"/>
              <w:jc w:val="both"/>
              <w:rPr>
                <w:rFonts w:ascii="Times New Roman" w:eastAsia="Times New Roman" w:hAnsi="Times New Roman" w:cs="Times New Roman"/>
                <w:b/>
                <w:sz w:val="20"/>
                <w:szCs w:val="20"/>
              </w:rPr>
            </w:pPr>
            <w:r w:rsidRPr="00CE4632">
              <w:rPr>
                <w:rFonts w:ascii="Times New Roman" w:eastAsia="Times New Roman" w:hAnsi="Times New Roman" w:cs="Times New Roman"/>
                <w:sz w:val="20"/>
                <w:szCs w:val="20"/>
              </w:rPr>
              <w:t xml:space="preserve">The student is assigned to a clinic, medical office, hospital, physician’s office, or other health related organization for a specific number of externship hours as indicated in the curse outline. Attendance at classes in theory prior to clinical experience is mandatory. During this portion of the program, students will put into practice the skills they have gained in the previous subjects. They will learn how to: 1) Display Professionalism, 2) Apply Communication Skills, 3) Assist with Diagnostics and Clinical Practices, 4) Perform Administrative Duties, 5) Maintain Examination and Treatment Areas, 6) Apply Legal, Ethical, and Confidentiality Concepts to Practice, 7) Manage the Office, 8) Provide Patient Instruction and Treatment, 9) Use and Manage Electronic Health Records, 10) Perform Patient Interview and Medical History Intake, 11) Perform Vital Signs and Measurements. 12) Assist in General Physical Examinations 13) Collect, Process and Test Specimens. </w:t>
            </w:r>
          </w:p>
          <w:p w14:paraId="258B222F"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CE4632">
              <w:rPr>
                <w:rFonts w:ascii="Times New Roman" w:eastAsia="Times New Roman" w:hAnsi="Times New Roman" w:cs="Times New Roman"/>
                <w:sz w:val="20"/>
                <w:szCs w:val="20"/>
              </w:rPr>
              <w:t>Prerequisite: MA200, MA201, MA202, MA203, MED 100, MED101, NA100</w:t>
            </w:r>
          </w:p>
        </w:tc>
      </w:tr>
      <w:tr w:rsidR="00CE4632" w:rsidRPr="00AE501E" w14:paraId="039CF632" w14:textId="77777777" w:rsidTr="00FA441D">
        <w:trPr>
          <w:trHeight w:val="297"/>
        </w:trPr>
        <w:tc>
          <w:tcPr>
            <w:tcW w:w="1155" w:type="dxa"/>
          </w:tcPr>
          <w:p w14:paraId="73186584"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18"/>
                <w:szCs w:val="18"/>
              </w:rPr>
              <w:t>MED -100</w:t>
            </w:r>
          </w:p>
        </w:tc>
        <w:tc>
          <w:tcPr>
            <w:tcW w:w="7589" w:type="dxa"/>
          </w:tcPr>
          <w:p w14:paraId="09FB76FC"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A66971">
              <w:rPr>
                <w:rFonts w:ascii="Times New Roman" w:eastAsia="Calibri" w:hAnsi="Times New Roman" w:cs="Times New Roman"/>
                <w:b/>
                <w:sz w:val="20"/>
                <w:szCs w:val="18"/>
              </w:rPr>
              <w:t>Medical Terminology</w:t>
            </w:r>
          </w:p>
        </w:tc>
        <w:tc>
          <w:tcPr>
            <w:tcW w:w="2581" w:type="dxa"/>
          </w:tcPr>
          <w:p w14:paraId="0F10691B" w14:textId="77777777" w:rsidR="00CE4632" w:rsidRPr="00CE4632" w:rsidRDefault="00CE4632" w:rsidP="00FA44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100/0/0/100</w:t>
            </w:r>
          </w:p>
        </w:tc>
      </w:tr>
      <w:tr w:rsidR="00CE4632" w:rsidRPr="00AE501E" w14:paraId="33C18B0F" w14:textId="77777777" w:rsidTr="00FA441D">
        <w:tc>
          <w:tcPr>
            <w:tcW w:w="11325" w:type="dxa"/>
            <w:gridSpan w:val="3"/>
          </w:tcPr>
          <w:p w14:paraId="379D9749"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915445">
              <w:rPr>
                <w:rFonts w:ascii="Times New Roman" w:eastAsia="Times New Roman" w:hAnsi="Times New Roman" w:cs="Times New Roman"/>
                <w:bCs/>
                <w:color w:val="000000"/>
                <w:sz w:val="20"/>
                <w:szCs w:val="20"/>
              </w:rPr>
              <w:t xml:space="preserve">In this course the student will learn medical terms with an emphasis in anatomy and physiology, along with a working vocabulary used in the medical industry. The student will also learn medical specialties, prefixes, common abbreviations, and symbols, as well as learn to develop the skills to utilize a medical dictionary.   </w:t>
            </w:r>
            <w:r w:rsidRPr="00915445">
              <w:rPr>
                <w:rFonts w:ascii="Times New Roman" w:eastAsia="Times New Roman" w:hAnsi="Times New Roman" w:cs="Times New Roman"/>
                <w:color w:val="000000"/>
                <w:sz w:val="20"/>
                <w:szCs w:val="20"/>
              </w:rPr>
              <w:t xml:space="preserve"> Prerequisite: None</w:t>
            </w:r>
          </w:p>
        </w:tc>
      </w:tr>
      <w:tr w:rsidR="00CE4632" w:rsidRPr="00AE501E" w14:paraId="2DED084B" w14:textId="77777777" w:rsidTr="00FA441D">
        <w:tc>
          <w:tcPr>
            <w:tcW w:w="1155" w:type="dxa"/>
          </w:tcPr>
          <w:p w14:paraId="2300997D"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18"/>
                <w:szCs w:val="18"/>
              </w:rPr>
              <w:t>MED-101</w:t>
            </w:r>
          </w:p>
        </w:tc>
        <w:tc>
          <w:tcPr>
            <w:tcW w:w="7589" w:type="dxa"/>
          </w:tcPr>
          <w:p w14:paraId="690D1E7C"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915445">
              <w:rPr>
                <w:rFonts w:ascii="Times New Roman" w:eastAsia="Calibri" w:hAnsi="Times New Roman" w:cs="Times New Roman"/>
                <w:b/>
                <w:sz w:val="20"/>
                <w:szCs w:val="18"/>
              </w:rPr>
              <w:t>Medical Law and Ethics</w:t>
            </w:r>
          </w:p>
        </w:tc>
        <w:tc>
          <w:tcPr>
            <w:tcW w:w="2581" w:type="dxa"/>
          </w:tcPr>
          <w:p w14:paraId="37575F3A" w14:textId="77777777" w:rsidR="00CE4632" w:rsidRPr="00CE4632" w:rsidRDefault="00CE4632" w:rsidP="00FA44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100/0/0/100</w:t>
            </w:r>
          </w:p>
        </w:tc>
      </w:tr>
      <w:tr w:rsidR="00CE4632" w:rsidRPr="00AE501E" w14:paraId="5A5C0A18" w14:textId="77777777" w:rsidTr="00FA441D">
        <w:tc>
          <w:tcPr>
            <w:tcW w:w="11325" w:type="dxa"/>
            <w:gridSpan w:val="3"/>
          </w:tcPr>
          <w:p w14:paraId="7963DF03" w14:textId="77777777" w:rsidR="00CE4632" w:rsidRPr="00915445" w:rsidRDefault="00CE4632" w:rsidP="00FA441D">
            <w:pPr>
              <w:spacing w:after="0" w:line="240" w:lineRule="auto"/>
              <w:jc w:val="both"/>
              <w:rPr>
                <w:rFonts w:ascii="Times New Roman" w:eastAsia="Times New Roman" w:hAnsi="Times New Roman" w:cs="Times New Roman"/>
                <w:sz w:val="20"/>
                <w:szCs w:val="24"/>
              </w:rPr>
            </w:pPr>
            <w:r w:rsidRPr="00915445">
              <w:rPr>
                <w:rFonts w:ascii="Times New Roman" w:eastAsia="Times New Roman" w:hAnsi="Times New Roman" w:cs="Times New Roman"/>
                <w:sz w:val="20"/>
                <w:szCs w:val="24"/>
              </w:rPr>
              <w:t>This course will give the student the necessary insight into federal and state guidelines regarding medicine and ethics, as well as knowledge of human resources, customer services, emergency preparedness and career development in Medical Practice.  The student will learn to identify and process ethical problems and legal issues and also learn the consequences of unethical conduct by members of the health profession as it applies to the work environment.  The student will learn and understand the difference between civil law and criminal law, the law and regulations that apply to OSHA, HIPPA, and CLIA and their effect on the medical administrative assistant and safety.  The student will learn methods of avoiding burnout, gain positive leadership qualities, and the importance of representing a practice in a professional manner as it will be required of them in the workplace.  The student will learn the principles of CPR, First Aid and the necessary skills to safeguard the patient experiencing a medical emergency in the event they must step in to assist in the medical setting.  The student will learn to develop a portfolio of work, experience and accomplishments, create a professional resume and cover letter and become comfortable with the interview process as they go in search of a job.</w:t>
            </w:r>
          </w:p>
          <w:p w14:paraId="076F7805"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915445">
              <w:rPr>
                <w:rFonts w:ascii="Times New Roman" w:eastAsia="Times New Roman" w:hAnsi="Times New Roman" w:cs="Times New Roman"/>
                <w:sz w:val="20"/>
                <w:szCs w:val="24"/>
              </w:rPr>
              <w:t>Prerequisite: None</w:t>
            </w:r>
          </w:p>
        </w:tc>
      </w:tr>
      <w:tr w:rsidR="00CE4632" w:rsidRPr="00AE501E" w14:paraId="1AD73E07" w14:textId="77777777" w:rsidTr="00FA441D">
        <w:tc>
          <w:tcPr>
            <w:tcW w:w="1155" w:type="dxa"/>
          </w:tcPr>
          <w:p w14:paraId="17FC0FFD"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18"/>
                <w:szCs w:val="18"/>
              </w:rPr>
              <w:t>NA-100</w:t>
            </w:r>
          </w:p>
        </w:tc>
        <w:tc>
          <w:tcPr>
            <w:tcW w:w="7589" w:type="dxa"/>
          </w:tcPr>
          <w:p w14:paraId="3BFE2B83"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b/>
                <w:sz w:val="20"/>
                <w:szCs w:val="18"/>
              </w:rPr>
              <w:t>Clinical</w:t>
            </w:r>
            <w:r w:rsidRPr="00915445">
              <w:rPr>
                <w:rFonts w:ascii="Times New Roman" w:eastAsia="Calibri" w:hAnsi="Times New Roman" w:cs="Times New Roman"/>
                <w:b/>
                <w:sz w:val="20"/>
                <w:szCs w:val="18"/>
              </w:rPr>
              <w:t xml:space="preserve"> Assistant</w:t>
            </w:r>
          </w:p>
        </w:tc>
        <w:tc>
          <w:tcPr>
            <w:tcW w:w="2581" w:type="dxa"/>
          </w:tcPr>
          <w:p w14:paraId="20D808D3" w14:textId="77777777" w:rsidR="00CE4632" w:rsidRPr="00CE4632" w:rsidRDefault="00CE4632" w:rsidP="00FA441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60/40/0/100</w:t>
            </w:r>
          </w:p>
        </w:tc>
      </w:tr>
      <w:tr w:rsidR="00CE4632" w:rsidRPr="00AE501E" w14:paraId="227E70CA" w14:textId="77777777" w:rsidTr="00FA441D">
        <w:tc>
          <w:tcPr>
            <w:tcW w:w="11325" w:type="dxa"/>
            <w:gridSpan w:val="3"/>
          </w:tcPr>
          <w:p w14:paraId="4E734EEF" w14:textId="77777777" w:rsidR="00CE4632" w:rsidRDefault="00CE4632" w:rsidP="00FA441D">
            <w:pPr>
              <w:spacing w:after="0" w:line="240" w:lineRule="auto"/>
              <w:jc w:val="both"/>
              <w:rPr>
                <w:rFonts w:ascii="Times New Roman" w:eastAsia="Times New Roman" w:hAnsi="Times New Roman" w:cs="Times New Roman"/>
                <w:sz w:val="20"/>
                <w:szCs w:val="20"/>
              </w:rPr>
            </w:pPr>
            <w:r w:rsidRPr="00915445">
              <w:rPr>
                <w:rFonts w:ascii="Times New Roman" w:eastAsia="Times New Roman" w:hAnsi="Times New Roman" w:cs="Times New Roman"/>
                <w:sz w:val="20"/>
                <w:szCs w:val="20"/>
              </w:rPr>
              <w:t>In this course the student will learn the role of a</w:t>
            </w:r>
            <w:r>
              <w:rPr>
                <w:rFonts w:ascii="Times New Roman" w:eastAsia="Times New Roman" w:hAnsi="Times New Roman" w:cs="Times New Roman"/>
                <w:sz w:val="20"/>
                <w:szCs w:val="20"/>
              </w:rPr>
              <w:t xml:space="preserve"> Clinical</w:t>
            </w:r>
            <w:r w:rsidRPr="00915445">
              <w:rPr>
                <w:rFonts w:ascii="Times New Roman" w:eastAsia="Times New Roman" w:hAnsi="Times New Roman" w:cs="Times New Roman"/>
                <w:sz w:val="20"/>
                <w:szCs w:val="20"/>
              </w:rPr>
              <w:t xml:space="preserve"> Assistant and the skills needed to give personal </w:t>
            </w:r>
            <w:r>
              <w:rPr>
                <w:rFonts w:ascii="Times New Roman" w:eastAsia="Times New Roman" w:hAnsi="Times New Roman" w:cs="Times New Roman"/>
                <w:sz w:val="20"/>
                <w:szCs w:val="20"/>
              </w:rPr>
              <w:t xml:space="preserve">and basic </w:t>
            </w:r>
            <w:r w:rsidRPr="00915445">
              <w:rPr>
                <w:rFonts w:ascii="Times New Roman" w:eastAsia="Times New Roman" w:hAnsi="Times New Roman" w:cs="Times New Roman"/>
                <w:sz w:val="20"/>
                <w:szCs w:val="20"/>
              </w:rPr>
              <w:t xml:space="preserve">care.  The student will learn safety and emergency measures, as well as the skills needed for Long Term Care residents such as resident’s rights and independence, moving and lifting patients, infection control restorative services, skin care nutrition and hydration, vital signs, hygiene and grooming, death and dying. </w:t>
            </w:r>
          </w:p>
          <w:p w14:paraId="38A81019" w14:textId="77777777" w:rsidR="00CE4632" w:rsidRPr="00CE4632" w:rsidRDefault="00CE4632" w:rsidP="00FA441D">
            <w:pPr>
              <w:spacing w:after="0" w:line="240" w:lineRule="auto"/>
              <w:jc w:val="both"/>
              <w:rPr>
                <w:rFonts w:ascii="Times New Roman" w:eastAsia="Times New Roman" w:hAnsi="Times New Roman" w:cs="Times New Roman"/>
                <w:sz w:val="20"/>
                <w:szCs w:val="20"/>
              </w:rPr>
            </w:pPr>
            <w:r w:rsidRPr="00915445">
              <w:rPr>
                <w:rFonts w:ascii="Times New Roman" w:eastAsia="Times New Roman" w:hAnsi="Times New Roman" w:cs="Times New Roman"/>
                <w:sz w:val="20"/>
                <w:szCs w:val="20"/>
              </w:rPr>
              <w:t>Prerequisite:  None</w:t>
            </w:r>
          </w:p>
        </w:tc>
      </w:tr>
    </w:tbl>
    <w:p w14:paraId="67B9C9D3" w14:textId="77777777" w:rsidR="00FA441D" w:rsidRPr="00FA441D" w:rsidRDefault="00FA441D" w:rsidP="00FA441D">
      <w:pPr>
        <w:pStyle w:val="Heading1"/>
        <w:jc w:val="both"/>
        <w:rPr>
          <w:rFonts w:asciiTheme="minorHAnsi" w:hAnsiTheme="minorHAnsi" w:cstheme="minorHAnsi"/>
          <w:b w:val="0"/>
          <w:color w:val="auto"/>
          <w:sz w:val="20"/>
          <w:szCs w:val="20"/>
        </w:rPr>
      </w:pPr>
      <w:r w:rsidRPr="00E02D77">
        <w:rPr>
          <w:sz w:val="32"/>
        </w:rPr>
        <w:t>Subject Description</w:t>
      </w:r>
      <w:r>
        <w:rPr>
          <w:sz w:val="32"/>
        </w:rPr>
        <w:t xml:space="preserve">                                                                                        </w:t>
      </w:r>
      <w:r w:rsidRPr="00FA441D">
        <w:rPr>
          <w:rFonts w:asciiTheme="minorHAnsi" w:hAnsiTheme="minorHAnsi" w:cstheme="minorHAnsi"/>
          <w:b w:val="0"/>
          <w:color w:val="auto"/>
          <w:sz w:val="20"/>
          <w:szCs w:val="20"/>
        </w:rPr>
        <w:t>Clock Hours</w:t>
      </w:r>
    </w:p>
    <w:p w14:paraId="5D8098B0" w14:textId="77777777" w:rsidR="00FA441D" w:rsidRPr="00CE4632" w:rsidRDefault="00FA441D" w:rsidP="00FA441D">
      <w:pPr>
        <w:spacing w:after="0" w:line="240" w:lineRule="auto"/>
        <w:jc w:val="right"/>
      </w:pP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sidRPr="00CE4632">
        <w:rPr>
          <w:sz w:val="20"/>
          <w:szCs w:val="20"/>
        </w:rPr>
        <w:tab/>
      </w:r>
      <w:r>
        <w:rPr>
          <w:sz w:val="20"/>
          <w:szCs w:val="20"/>
        </w:rPr>
        <w:t xml:space="preserve">                 </w:t>
      </w:r>
      <w:r w:rsidRPr="00CE4632">
        <w:rPr>
          <w:sz w:val="20"/>
          <w:szCs w:val="20"/>
        </w:rPr>
        <w:t>Lecture/Lab/Extern/Total</w:t>
      </w:r>
      <w:r>
        <w:tab/>
      </w:r>
    </w:p>
    <w:p w14:paraId="296E8D80" w14:textId="77777777" w:rsidR="00E93D70" w:rsidRDefault="00AE501E" w:rsidP="00CE4632">
      <w:pPr>
        <w:jc w:val="both"/>
      </w:pPr>
      <w:r>
        <w:rPr>
          <w:rFonts w:ascii="Calibri-Bold" w:hAnsi="Calibri-Bold" w:cs="Calibri-Bold"/>
          <w:b/>
          <w:bCs/>
          <w:color w:val="000000"/>
          <w:sz w:val="36"/>
          <w:szCs w:val="36"/>
        </w:rPr>
        <w:br w:type="page"/>
      </w:r>
      <w:bookmarkStart w:id="75" w:name="_Toc472765041"/>
      <w:r w:rsidR="00E93D70">
        <w:lastRenderedPageBreak/>
        <w:t>Changes in Catalog Information</w:t>
      </w:r>
      <w:bookmarkEnd w:id="75"/>
    </w:p>
    <w:p w14:paraId="1137411E"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information in this catalog and other school publications is subject to change and </w:t>
      </w:r>
      <w:r w:rsidR="00031E0C">
        <w:rPr>
          <w:rFonts w:ascii="Calibri" w:hAnsi="Calibri" w:cs="Calibri"/>
          <w:color w:val="000000"/>
        </w:rPr>
        <w:t>may require</w:t>
      </w:r>
      <w:r>
        <w:rPr>
          <w:rFonts w:ascii="Calibri" w:hAnsi="Calibri" w:cs="Calibri"/>
          <w:color w:val="000000"/>
        </w:rPr>
        <w:t xml:space="preserve"> approval of the Texas Workforce Commission. Developments in technology </w:t>
      </w:r>
      <w:r w:rsidR="00031E0C">
        <w:rPr>
          <w:rFonts w:ascii="Calibri" w:hAnsi="Calibri" w:cs="Calibri"/>
          <w:color w:val="000000"/>
        </w:rPr>
        <w:t>and continuing</w:t>
      </w:r>
      <w:r>
        <w:rPr>
          <w:rFonts w:ascii="Calibri" w:hAnsi="Calibri" w:cs="Calibri"/>
          <w:color w:val="000000"/>
        </w:rPr>
        <w:t xml:space="preserve"> efforts of </w:t>
      </w:r>
      <w:r w:rsidR="00287C1B">
        <w:rPr>
          <w:rFonts w:ascii="Calibri" w:hAnsi="Calibri" w:cs="Calibri"/>
          <w:color w:val="000000"/>
        </w:rPr>
        <w:t>CCEI</w:t>
      </w:r>
      <w:r>
        <w:rPr>
          <w:rFonts w:ascii="Calibri" w:hAnsi="Calibri" w:cs="Calibri"/>
          <w:color w:val="000000"/>
        </w:rPr>
        <w:t xml:space="preserve"> to meet the needs of its students require periodic revision of </w:t>
      </w:r>
      <w:r w:rsidR="00031E0C">
        <w:rPr>
          <w:rFonts w:ascii="Calibri" w:hAnsi="Calibri" w:cs="Calibri"/>
          <w:color w:val="000000"/>
        </w:rPr>
        <w:t>class content</w:t>
      </w:r>
      <w:r>
        <w:rPr>
          <w:rFonts w:ascii="Calibri" w:hAnsi="Calibri" w:cs="Calibri"/>
          <w:color w:val="000000"/>
        </w:rPr>
        <w:t>, scheduling, and policies.</w:t>
      </w:r>
    </w:p>
    <w:p w14:paraId="0FC9D8AB" w14:textId="77777777" w:rsidR="00984708" w:rsidRDefault="00984708" w:rsidP="006C77A6">
      <w:pPr>
        <w:autoSpaceDE w:val="0"/>
        <w:autoSpaceDN w:val="0"/>
        <w:adjustRightInd w:val="0"/>
        <w:spacing w:after="0" w:line="240" w:lineRule="auto"/>
        <w:jc w:val="both"/>
        <w:rPr>
          <w:rFonts w:ascii="Calibri-Bold" w:hAnsi="Calibri-Bold" w:cs="Calibri-Bold"/>
          <w:b/>
          <w:bCs/>
          <w:color w:val="000000"/>
          <w:sz w:val="24"/>
          <w:szCs w:val="24"/>
        </w:rPr>
      </w:pPr>
    </w:p>
    <w:p w14:paraId="4D89D783" w14:textId="77777777" w:rsidR="00E93D70" w:rsidRDefault="00E93D70" w:rsidP="006C77A6">
      <w:pPr>
        <w:pStyle w:val="Heading2"/>
        <w:jc w:val="both"/>
      </w:pPr>
      <w:bookmarkStart w:id="76" w:name="_Toc472765042"/>
      <w:r>
        <w:t>Statement of Truth</w:t>
      </w:r>
      <w:bookmarkEnd w:id="76"/>
    </w:p>
    <w:p w14:paraId="3C1D89B1"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contents of this catalog are presented as an accurate description of course content, </w:t>
      </w:r>
      <w:r w:rsidR="00031E0C">
        <w:rPr>
          <w:rFonts w:ascii="Calibri" w:hAnsi="Calibri" w:cs="Calibri"/>
          <w:color w:val="000000"/>
        </w:rPr>
        <w:t>schools facilities</w:t>
      </w:r>
      <w:r>
        <w:rPr>
          <w:rFonts w:ascii="Calibri" w:hAnsi="Calibri" w:cs="Calibri"/>
          <w:color w:val="000000"/>
        </w:rPr>
        <w:t xml:space="preserve"> and services, and academic standards and policies that are in effect as of </w:t>
      </w:r>
      <w:r w:rsidR="00031E0C">
        <w:rPr>
          <w:rFonts w:ascii="Calibri" w:hAnsi="Calibri" w:cs="Calibri"/>
          <w:color w:val="000000"/>
        </w:rPr>
        <w:t>the enrollment</w:t>
      </w:r>
      <w:r>
        <w:rPr>
          <w:rFonts w:ascii="Calibri" w:hAnsi="Calibri" w:cs="Calibri"/>
          <w:color w:val="000000"/>
        </w:rPr>
        <w:t xml:space="preserve"> agreement entered into by the student </w:t>
      </w:r>
      <w:r w:rsidR="008D74F6">
        <w:rPr>
          <w:rFonts w:ascii="Calibri" w:hAnsi="Calibri" w:cs="Calibri"/>
          <w:color w:val="000000"/>
        </w:rPr>
        <w:t xml:space="preserve">and </w:t>
      </w:r>
      <w:r w:rsidR="00287C1B">
        <w:rPr>
          <w:rFonts w:ascii="Calibri" w:hAnsi="Calibri" w:cs="Calibri"/>
          <w:color w:val="000000"/>
        </w:rPr>
        <w:t>Cameron County Education Initiative</w:t>
      </w:r>
      <w:r w:rsidR="00DD2181">
        <w:rPr>
          <w:rFonts w:ascii="Calibri" w:hAnsi="Calibri" w:cs="Calibri"/>
          <w:color w:val="000000"/>
        </w:rPr>
        <w:t xml:space="preserve"> Inc</w:t>
      </w:r>
      <w:r w:rsidR="00287C1B">
        <w:rPr>
          <w:rFonts w:ascii="Calibri" w:hAnsi="Calibri" w:cs="Calibri"/>
          <w:color w:val="000000"/>
        </w:rPr>
        <w:t>.</w:t>
      </w:r>
      <w:r>
        <w:rPr>
          <w:rFonts w:ascii="Calibri" w:hAnsi="Calibri" w:cs="Calibri"/>
          <w:color w:val="000000"/>
        </w:rPr>
        <w:t xml:space="preserve"> Images and photos within this catalog may not reflect actual students, </w:t>
      </w:r>
      <w:r w:rsidR="00031E0C">
        <w:rPr>
          <w:rFonts w:ascii="Calibri" w:hAnsi="Calibri" w:cs="Calibri"/>
          <w:color w:val="000000"/>
        </w:rPr>
        <w:t>faculty, programs</w:t>
      </w:r>
      <w:r>
        <w:rPr>
          <w:rFonts w:ascii="Calibri" w:hAnsi="Calibri" w:cs="Calibri"/>
          <w:color w:val="000000"/>
        </w:rPr>
        <w:t>, equipment and facilities at this campus.</w:t>
      </w:r>
    </w:p>
    <w:p w14:paraId="5438219E"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information contained in this catalog is true and correct to the best of my knowledge.</w:t>
      </w:r>
    </w:p>
    <w:p w14:paraId="086E8DD5" w14:textId="77777777" w:rsidR="00984708" w:rsidRDefault="00984708" w:rsidP="006C77A6">
      <w:pPr>
        <w:autoSpaceDE w:val="0"/>
        <w:autoSpaceDN w:val="0"/>
        <w:adjustRightInd w:val="0"/>
        <w:spacing w:after="0" w:line="240" w:lineRule="auto"/>
        <w:jc w:val="both"/>
        <w:rPr>
          <w:rFonts w:ascii="Calibri" w:hAnsi="Calibri" w:cs="Calibri"/>
          <w:color w:val="000000"/>
        </w:rPr>
      </w:pPr>
    </w:p>
    <w:p w14:paraId="1443D948" w14:textId="77777777" w:rsidR="00984708" w:rsidRDefault="00984708" w:rsidP="006C77A6">
      <w:pPr>
        <w:autoSpaceDE w:val="0"/>
        <w:autoSpaceDN w:val="0"/>
        <w:adjustRightInd w:val="0"/>
        <w:spacing w:after="0" w:line="240" w:lineRule="auto"/>
        <w:jc w:val="both"/>
        <w:rPr>
          <w:rFonts w:ascii="Calibri" w:hAnsi="Calibri" w:cs="Calibri"/>
          <w:color w:val="000000"/>
        </w:rPr>
      </w:pPr>
    </w:p>
    <w:p w14:paraId="09F35BC7" w14:textId="77777777" w:rsidR="00984708" w:rsidRDefault="00984708"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_______________________________________________</w:t>
      </w:r>
    </w:p>
    <w:p w14:paraId="581492BF" w14:textId="77777777" w:rsidR="00E93D70" w:rsidRDefault="00B36E6E"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Maria T. Peralez</w:t>
      </w:r>
    </w:p>
    <w:p w14:paraId="284E7EBB" w14:textId="77777777" w:rsidR="00E93D70" w:rsidRDefault="00287C1B"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Executive</w:t>
      </w:r>
      <w:r w:rsidR="008D74F6">
        <w:rPr>
          <w:rFonts w:ascii="Calibri" w:hAnsi="Calibri" w:cs="Calibri"/>
          <w:color w:val="000000"/>
        </w:rPr>
        <w:t xml:space="preserve"> Director</w:t>
      </w:r>
    </w:p>
    <w:p w14:paraId="6660A180" w14:textId="77777777" w:rsidR="00E93D70" w:rsidRDefault="00287C1B"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2017</w:t>
      </w:r>
      <w:r w:rsidR="00B36E6E">
        <w:rPr>
          <w:rFonts w:ascii="Calibri" w:hAnsi="Calibri" w:cs="Calibri"/>
          <w:color w:val="000000"/>
        </w:rPr>
        <w:t>/2018</w:t>
      </w:r>
      <w:r w:rsidR="00E93D70">
        <w:rPr>
          <w:rFonts w:ascii="Calibri" w:hAnsi="Calibri" w:cs="Calibri"/>
          <w:color w:val="000000"/>
        </w:rPr>
        <w:t xml:space="preserve"> Official School Catalog</w:t>
      </w:r>
    </w:p>
    <w:p w14:paraId="242095FA" w14:textId="77777777" w:rsidR="00E93D70" w:rsidRDefault="00E93D70" w:rsidP="006C77A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Effective: </w:t>
      </w:r>
      <w:r w:rsidR="00B36E6E">
        <w:rPr>
          <w:rFonts w:ascii="Calibri" w:hAnsi="Calibri" w:cs="Calibri"/>
          <w:color w:val="000000"/>
        </w:rPr>
        <w:t>July</w:t>
      </w:r>
      <w:r w:rsidR="00287C1B">
        <w:rPr>
          <w:rFonts w:ascii="Calibri" w:hAnsi="Calibri" w:cs="Calibri"/>
          <w:color w:val="000000"/>
        </w:rPr>
        <w:t>, 2017</w:t>
      </w:r>
    </w:p>
    <w:p w14:paraId="11264F92" w14:textId="77777777" w:rsidR="00E93D70" w:rsidRDefault="00E93D70" w:rsidP="006C77A6">
      <w:pPr>
        <w:autoSpaceDE w:val="0"/>
        <w:autoSpaceDN w:val="0"/>
        <w:adjustRightInd w:val="0"/>
        <w:spacing w:after="0" w:line="240" w:lineRule="auto"/>
        <w:jc w:val="both"/>
        <w:rPr>
          <w:rFonts w:ascii="Calibri" w:hAnsi="Calibri" w:cs="Calibri"/>
          <w:color w:val="000000"/>
          <w:sz w:val="20"/>
          <w:szCs w:val="20"/>
        </w:rPr>
      </w:pPr>
    </w:p>
    <w:p w14:paraId="05C74CEA" w14:textId="77777777" w:rsidR="00B36E6E" w:rsidRDefault="00B36E6E" w:rsidP="006C77A6">
      <w:pPr>
        <w:autoSpaceDE w:val="0"/>
        <w:autoSpaceDN w:val="0"/>
        <w:adjustRightInd w:val="0"/>
        <w:spacing w:after="0" w:line="240" w:lineRule="auto"/>
        <w:jc w:val="both"/>
        <w:rPr>
          <w:rFonts w:ascii="Cambria-Bold" w:hAnsi="Cambria-Bold" w:cs="Cambria-Bold"/>
          <w:b/>
          <w:bCs/>
          <w:color w:val="1E497D"/>
          <w:sz w:val="28"/>
          <w:szCs w:val="28"/>
        </w:rPr>
        <w:sectPr w:rsidR="00B36E6E" w:rsidSect="00053A62">
          <w:pgSz w:w="12240" w:h="15840" w:code="1"/>
          <w:pgMar w:top="720" w:right="720" w:bottom="720" w:left="720" w:header="720" w:footer="0" w:gutter="0"/>
          <w:cols w:space="720"/>
          <w:docGrid w:linePitch="360"/>
        </w:sectPr>
      </w:pPr>
    </w:p>
    <w:p w14:paraId="49DE5B50" w14:textId="77777777" w:rsidR="00022445" w:rsidRDefault="00022445" w:rsidP="006C77A6">
      <w:pPr>
        <w:autoSpaceDE w:val="0"/>
        <w:autoSpaceDN w:val="0"/>
        <w:adjustRightInd w:val="0"/>
        <w:spacing w:after="0" w:line="240" w:lineRule="auto"/>
        <w:jc w:val="both"/>
        <w:rPr>
          <w:rFonts w:ascii="Cambria-Bold" w:hAnsi="Cambria-Bold" w:cs="Cambria-Bold"/>
          <w:b/>
          <w:bCs/>
          <w:color w:val="1E497D"/>
          <w:sz w:val="28"/>
          <w:szCs w:val="28"/>
        </w:rPr>
      </w:pPr>
      <w:r>
        <w:rPr>
          <w:rFonts w:ascii="Cambria-Bold" w:hAnsi="Cambria-Bold" w:cs="Cambria-Bold"/>
          <w:b/>
          <w:bCs/>
          <w:color w:val="1E497D"/>
          <w:sz w:val="28"/>
          <w:szCs w:val="28"/>
        </w:rPr>
        <w:lastRenderedPageBreak/>
        <w:t>Supplement 1- Class/Break Schedule &amp; School Hours</w:t>
      </w:r>
    </w:p>
    <w:p w14:paraId="7261EFA4" w14:textId="77777777" w:rsidR="00E40C27" w:rsidRDefault="00E40C27" w:rsidP="006C77A6">
      <w:pPr>
        <w:spacing w:after="0" w:line="240" w:lineRule="auto"/>
        <w:ind w:right="40"/>
        <w:jc w:val="both"/>
        <w:rPr>
          <w:rFonts w:ascii="Times New Roman" w:eastAsia="Times New Roman" w:hAnsi="Times New Roman" w:cs="Times New Roman"/>
          <w:sz w:val="18"/>
          <w:szCs w:val="18"/>
        </w:rPr>
      </w:pPr>
    </w:p>
    <w:p w14:paraId="32334FC7" w14:textId="77777777" w:rsidR="00E40C27" w:rsidRDefault="00E40C27" w:rsidP="006C77A6">
      <w:pPr>
        <w:spacing w:after="120"/>
        <w:ind w:right="40"/>
        <w:jc w:val="both"/>
        <w:rPr>
          <w:rFonts w:ascii="Times New Roman" w:eastAsia="Times New Roman" w:hAnsi="Times New Roman" w:cs="Times New Roman"/>
          <w:b/>
          <w:bCs/>
          <w:spacing w:val="-5"/>
          <w:sz w:val="24"/>
          <w:szCs w:val="24"/>
        </w:rPr>
      </w:pPr>
      <w:r>
        <w:rPr>
          <w:rFonts w:ascii="Times New Roman" w:eastAsia="Times New Roman" w:hAnsi="Times New Roman" w:cs="Times New Roman"/>
          <w:b/>
          <w:bCs/>
          <w:spacing w:val="-5"/>
          <w:sz w:val="24"/>
          <w:szCs w:val="24"/>
        </w:rPr>
        <w:t>Hours of Operation</w:t>
      </w:r>
    </w:p>
    <w:tbl>
      <w:tblPr>
        <w:tblW w:w="9620" w:type="dxa"/>
        <w:tblInd w:w="94" w:type="dxa"/>
        <w:tblLayout w:type="fixed"/>
        <w:tblCellMar>
          <w:left w:w="0" w:type="dxa"/>
          <w:right w:w="0" w:type="dxa"/>
        </w:tblCellMar>
        <w:tblLook w:val="01E0" w:firstRow="1" w:lastRow="1" w:firstColumn="1" w:lastColumn="1" w:noHBand="0" w:noVBand="0"/>
      </w:tblPr>
      <w:tblGrid>
        <w:gridCol w:w="5125"/>
        <w:gridCol w:w="4495"/>
      </w:tblGrid>
      <w:tr w:rsidR="00E40C27" w:rsidRPr="00BE070B" w14:paraId="1BCE4F69" w14:textId="77777777" w:rsidTr="00765E28">
        <w:trPr>
          <w:trHeight w:hRule="exact" w:val="403"/>
        </w:trPr>
        <w:tc>
          <w:tcPr>
            <w:tcW w:w="9620" w:type="dxa"/>
            <w:gridSpan w:val="2"/>
            <w:tcBorders>
              <w:top w:val="single" w:sz="5" w:space="0" w:color="000000"/>
              <w:left w:val="single" w:sz="5" w:space="0" w:color="000000"/>
              <w:bottom w:val="single" w:sz="5" w:space="0" w:color="000000"/>
              <w:right w:val="single" w:sz="5" w:space="0" w:color="000000"/>
            </w:tcBorders>
            <w:shd w:val="clear" w:color="auto" w:fill="C5D9F0"/>
          </w:tcPr>
          <w:p w14:paraId="75886007" w14:textId="77777777" w:rsidR="00E40C27" w:rsidRPr="00BE070B" w:rsidRDefault="00E40C27" w:rsidP="006C77A6">
            <w:pPr>
              <w:pStyle w:val="TableParagraph"/>
              <w:spacing w:before="4" w:line="130" w:lineRule="exact"/>
              <w:ind w:right="40"/>
              <w:jc w:val="both"/>
              <w:rPr>
                <w:rFonts w:ascii="Times New Roman" w:hAnsi="Times New Roman" w:cs="Times New Roman"/>
                <w:sz w:val="13"/>
                <w:szCs w:val="13"/>
              </w:rPr>
            </w:pPr>
          </w:p>
          <w:p w14:paraId="0BD8EB7A" w14:textId="77777777" w:rsidR="00E40C27" w:rsidRPr="00BE070B" w:rsidRDefault="00E40C27" w:rsidP="006C77A6">
            <w:pPr>
              <w:pStyle w:val="TableParagraph"/>
              <w:ind w:right="40"/>
              <w:jc w:val="both"/>
              <w:rPr>
                <w:rFonts w:ascii="Times New Roman" w:eastAsia="Times New Roman" w:hAnsi="Times New Roman" w:cs="Times New Roman"/>
                <w:sz w:val="18"/>
                <w:szCs w:val="18"/>
              </w:rPr>
            </w:pPr>
          </w:p>
        </w:tc>
      </w:tr>
      <w:tr w:rsidR="00E40C27" w:rsidRPr="00BE070B" w14:paraId="2C041A16" w14:textId="77777777" w:rsidTr="00765E28">
        <w:trPr>
          <w:trHeight w:hRule="exact" w:val="552"/>
        </w:trPr>
        <w:tc>
          <w:tcPr>
            <w:tcW w:w="5125" w:type="dxa"/>
            <w:tcBorders>
              <w:top w:val="single" w:sz="5" w:space="0" w:color="000000"/>
              <w:left w:val="single" w:sz="5" w:space="0" w:color="000000"/>
              <w:bottom w:val="single" w:sz="5" w:space="0" w:color="000000"/>
              <w:right w:val="single" w:sz="5" w:space="0" w:color="000000"/>
            </w:tcBorders>
          </w:tcPr>
          <w:p w14:paraId="54C92970" w14:textId="77777777" w:rsidR="00E40C27" w:rsidRPr="002C0730" w:rsidRDefault="00E40C27" w:rsidP="00C27557">
            <w:pPr>
              <w:pStyle w:val="TableParagraph"/>
              <w:spacing w:before="3" w:line="190" w:lineRule="exact"/>
              <w:ind w:right="40"/>
              <w:jc w:val="center"/>
              <w:rPr>
                <w:rFonts w:ascii="Times New Roman" w:hAnsi="Times New Roman" w:cs="Times New Roman"/>
                <w:szCs w:val="19"/>
              </w:rPr>
            </w:pPr>
          </w:p>
          <w:p w14:paraId="444793AA" w14:textId="77777777" w:rsidR="00E40C27" w:rsidRPr="002C0730" w:rsidRDefault="00E40C27" w:rsidP="00C27557">
            <w:pPr>
              <w:pStyle w:val="TableParagraph"/>
              <w:ind w:right="40"/>
              <w:jc w:val="center"/>
              <w:rPr>
                <w:rFonts w:ascii="Times New Roman" w:eastAsia="Times New Roman" w:hAnsi="Times New Roman" w:cs="Times New Roman"/>
                <w:szCs w:val="16"/>
              </w:rPr>
            </w:pPr>
            <w:r>
              <w:rPr>
                <w:rFonts w:ascii="Times New Roman" w:eastAsia="Times New Roman" w:hAnsi="Times New Roman" w:cs="Times New Roman"/>
                <w:b/>
                <w:bCs/>
                <w:szCs w:val="16"/>
              </w:rPr>
              <w:t>Administration and Office Personnel</w:t>
            </w:r>
          </w:p>
        </w:tc>
        <w:tc>
          <w:tcPr>
            <w:tcW w:w="4495" w:type="dxa"/>
            <w:tcBorders>
              <w:top w:val="single" w:sz="5" w:space="0" w:color="000000"/>
              <w:left w:val="single" w:sz="5" w:space="0" w:color="000000"/>
              <w:bottom w:val="single" w:sz="5" w:space="0" w:color="000000"/>
              <w:right w:val="single" w:sz="5" w:space="0" w:color="000000"/>
            </w:tcBorders>
          </w:tcPr>
          <w:p w14:paraId="08F8C2C5" w14:textId="77777777" w:rsidR="00E40C27" w:rsidRPr="002C0730" w:rsidRDefault="00E40C27" w:rsidP="00C27557">
            <w:pPr>
              <w:pStyle w:val="TableParagraph"/>
              <w:spacing w:before="3" w:line="190" w:lineRule="exact"/>
              <w:ind w:right="40"/>
              <w:jc w:val="center"/>
              <w:rPr>
                <w:rFonts w:ascii="Times New Roman" w:hAnsi="Times New Roman" w:cs="Times New Roman"/>
                <w:szCs w:val="19"/>
              </w:rPr>
            </w:pPr>
          </w:p>
          <w:p w14:paraId="4A54A328" w14:textId="77777777" w:rsidR="00E40C27" w:rsidRPr="002C0730" w:rsidRDefault="00031E0C" w:rsidP="00C27557">
            <w:pPr>
              <w:pStyle w:val="TableParagraph"/>
              <w:ind w:right="40"/>
              <w:jc w:val="center"/>
              <w:rPr>
                <w:rFonts w:ascii="Times New Roman" w:eastAsia="Times New Roman" w:hAnsi="Times New Roman" w:cs="Times New Roman"/>
                <w:szCs w:val="16"/>
              </w:rPr>
            </w:pPr>
            <w:r w:rsidRPr="002C0730">
              <w:rPr>
                <w:rFonts w:ascii="Times New Roman" w:eastAsia="Times New Roman" w:hAnsi="Times New Roman" w:cs="Times New Roman"/>
                <w:b/>
                <w:bCs/>
                <w:spacing w:val="-1"/>
                <w:szCs w:val="16"/>
              </w:rPr>
              <w:t>M</w:t>
            </w:r>
            <w:r w:rsidRPr="002C0730">
              <w:rPr>
                <w:rFonts w:ascii="Times New Roman" w:eastAsia="Times New Roman" w:hAnsi="Times New Roman" w:cs="Times New Roman"/>
                <w:b/>
                <w:bCs/>
                <w:szCs w:val="16"/>
              </w:rPr>
              <w:t>o</w:t>
            </w:r>
            <w:r w:rsidRPr="002C0730">
              <w:rPr>
                <w:rFonts w:ascii="Times New Roman" w:eastAsia="Times New Roman" w:hAnsi="Times New Roman" w:cs="Times New Roman"/>
                <w:b/>
                <w:bCs/>
                <w:spacing w:val="-1"/>
                <w:szCs w:val="16"/>
              </w:rPr>
              <w:t>nd</w:t>
            </w:r>
            <w:r w:rsidRPr="002C0730">
              <w:rPr>
                <w:rFonts w:ascii="Times New Roman" w:eastAsia="Times New Roman" w:hAnsi="Times New Roman" w:cs="Times New Roman"/>
                <w:b/>
                <w:bCs/>
                <w:spacing w:val="-2"/>
                <w:szCs w:val="16"/>
              </w:rPr>
              <w:t>a</w:t>
            </w:r>
            <w:r w:rsidRPr="002C0730">
              <w:rPr>
                <w:rFonts w:ascii="Times New Roman" w:eastAsia="Times New Roman" w:hAnsi="Times New Roman" w:cs="Times New Roman"/>
                <w:b/>
                <w:bCs/>
                <w:szCs w:val="16"/>
              </w:rPr>
              <w:t>y</w:t>
            </w:r>
            <w:r w:rsidRPr="002C0730">
              <w:rPr>
                <w:rFonts w:ascii="Times New Roman" w:eastAsia="Times New Roman" w:hAnsi="Times New Roman" w:cs="Times New Roman"/>
                <w:b/>
                <w:bCs/>
                <w:spacing w:val="-1"/>
                <w:szCs w:val="16"/>
              </w:rPr>
              <w:t xml:space="preserve"> t</w:t>
            </w:r>
            <w:r w:rsidRPr="002C0730">
              <w:rPr>
                <w:rFonts w:ascii="Times New Roman" w:eastAsia="Times New Roman" w:hAnsi="Times New Roman" w:cs="Times New Roman"/>
                <w:b/>
                <w:bCs/>
                <w:spacing w:val="-2"/>
                <w:szCs w:val="16"/>
              </w:rPr>
              <w:t>h</w:t>
            </w:r>
            <w:r w:rsidRPr="002C0730">
              <w:rPr>
                <w:rFonts w:ascii="Times New Roman" w:eastAsia="Times New Roman" w:hAnsi="Times New Roman" w:cs="Times New Roman"/>
                <w:b/>
                <w:bCs/>
                <w:szCs w:val="16"/>
              </w:rPr>
              <w:t>r</w:t>
            </w:r>
            <w:r w:rsidRPr="002C0730">
              <w:rPr>
                <w:rFonts w:ascii="Times New Roman" w:eastAsia="Times New Roman" w:hAnsi="Times New Roman" w:cs="Times New Roman"/>
                <w:b/>
                <w:bCs/>
                <w:spacing w:val="-4"/>
                <w:szCs w:val="16"/>
              </w:rPr>
              <w:t>o</w:t>
            </w:r>
            <w:r w:rsidRPr="002C0730">
              <w:rPr>
                <w:rFonts w:ascii="Times New Roman" w:eastAsia="Times New Roman" w:hAnsi="Times New Roman" w:cs="Times New Roman"/>
                <w:b/>
                <w:bCs/>
                <w:szCs w:val="16"/>
              </w:rPr>
              <w:t>ugh</w:t>
            </w:r>
            <w:r w:rsidR="001A698B">
              <w:rPr>
                <w:rFonts w:ascii="Times New Roman" w:eastAsia="Times New Roman" w:hAnsi="Times New Roman" w:cs="Times New Roman"/>
                <w:b/>
                <w:bCs/>
                <w:szCs w:val="16"/>
              </w:rPr>
              <w:t xml:space="preserve"> </w:t>
            </w:r>
            <w:r w:rsidR="00E40C27" w:rsidRPr="002C0730">
              <w:rPr>
                <w:rFonts w:ascii="Times New Roman" w:eastAsia="Times New Roman" w:hAnsi="Times New Roman" w:cs="Times New Roman"/>
                <w:b/>
                <w:bCs/>
                <w:spacing w:val="-3"/>
                <w:szCs w:val="16"/>
              </w:rPr>
              <w:t>F</w:t>
            </w:r>
            <w:r w:rsidR="00E40C27" w:rsidRPr="002C0730">
              <w:rPr>
                <w:rFonts w:ascii="Times New Roman" w:eastAsia="Times New Roman" w:hAnsi="Times New Roman" w:cs="Times New Roman"/>
                <w:b/>
                <w:bCs/>
                <w:szCs w:val="16"/>
              </w:rPr>
              <w:t>ri</w:t>
            </w:r>
            <w:r w:rsidR="00E40C27" w:rsidRPr="002C0730">
              <w:rPr>
                <w:rFonts w:ascii="Times New Roman" w:eastAsia="Times New Roman" w:hAnsi="Times New Roman" w:cs="Times New Roman"/>
                <w:b/>
                <w:bCs/>
                <w:spacing w:val="-4"/>
                <w:szCs w:val="16"/>
              </w:rPr>
              <w:t>d</w:t>
            </w:r>
            <w:r w:rsidR="00E40C27" w:rsidRPr="002C0730">
              <w:rPr>
                <w:rFonts w:ascii="Times New Roman" w:eastAsia="Times New Roman" w:hAnsi="Times New Roman" w:cs="Times New Roman"/>
                <w:b/>
                <w:bCs/>
                <w:szCs w:val="16"/>
              </w:rPr>
              <w:t>ay</w:t>
            </w:r>
            <w:r w:rsidR="00E40C27">
              <w:rPr>
                <w:rFonts w:ascii="Times New Roman" w:eastAsia="Times New Roman" w:hAnsi="Times New Roman" w:cs="Times New Roman"/>
                <w:b/>
                <w:bCs/>
                <w:szCs w:val="16"/>
              </w:rPr>
              <w:t xml:space="preserve"> 8:00 am – 6:00 pm</w:t>
            </w:r>
          </w:p>
        </w:tc>
      </w:tr>
      <w:tr w:rsidR="00E40C27" w:rsidRPr="00BE070B" w14:paraId="1B195394" w14:textId="77777777" w:rsidTr="00765E28">
        <w:trPr>
          <w:trHeight w:hRule="exact" w:val="624"/>
        </w:trPr>
        <w:tc>
          <w:tcPr>
            <w:tcW w:w="5125" w:type="dxa"/>
            <w:tcBorders>
              <w:top w:val="single" w:sz="5" w:space="0" w:color="000000"/>
              <w:left w:val="single" w:sz="5" w:space="0" w:color="000000"/>
              <w:bottom w:val="single" w:sz="5" w:space="0" w:color="000000"/>
              <w:right w:val="single" w:sz="5" w:space="0" w:color="000000"/>
            </w:tcBorders>
          </w:tcPr>
          <w:p w14:paraId="34698EB1" w14:textId="77777777" w:rsidR="00E40C27" w:rsidRPr="002C0730" w:rsidRDefault="00E40C27" w:rsidP="00C27557">
            <w:pPr>
              <w:pStyle w:val="TableParagraph"/>
              <w:spacing w:line="190" w:lineRule="exact"/>
              <w:ind w:right="40"/>
              <w:jc w:val="center"/>
              <w:rPr>
                <w:rFonts w:ascii="Times New Roman" w:hAnsi="Times New Roman" w:cs="Times New Roman"/>
                <w:szCs w:val="19"/>
              </w:rPr>
            </w:pPr>
          </w:p>
          <w:p w14:paraId="5093E7D4" w14:textId="77777777" w:rsidR="00E40C27" w:rsidRPr="002C0730" w:rsidRDefault="00E40C27" w:rsidP="00C27557">
            <w:pPr>
              <w:pStyle w:val="TableParagraph"/>
              <w:ind w:right="40"/>
              <w:jc w:val="center"/>
              <w:rPr>
                <w:rFonts w:ascii="Times New Roman" w:eastAsia="Times New Roman" w:hAnsi="Times New Roman" w:cs="Times New Roman"/>
                <w:szCs w:val="16"/>
              </w:rPr>
            </w:pPr>
            <w:r>
              <w:rPr>
                <w:rFonts w:ascii="Times New Roman" w:eastAsia="Times New Roman" w:hAnsi="Times New Roman" w:cs="Times New Roman"/>
                <w:b/>
                <w:bCs/>
                <w:szCs w:val="16"/>
              </w:rPr>
              <w:t>School Hours</w:t>
            </w:r>
          </w:p>
        </w:tc>
        <w:tc>
          <w:tcPr>
            <w:tcW w:w="4495" w:type="dxa"/>
            <w:tcBorders>
              <w:top w:val="single" w:sz="5" w:space="0" w:color="000000"/>
              <w:left w:val="single" w:sz="5" w:space="0" w:color="000000"/>
              <w:bottom w:val="single" w:sz="5" w:space="0" w:color="000000"/>
              <w:right w:val="single" w:sz="5" w:space="0" w:color="000000"/>
            </w:tcBorders>
          </w:tcPr>
          <w:p w14:paraId="55318D73" w14:textId="77777777" w:rsidR="00E40C27" w:rsidRPr="002C0730" w:rsidRDefault="00E40C27" w:rsidP="00C27557">
            <w:pPr>
              <w:pStyle w:val="TableParagraph"/>
              <w:spacing w:line="190" w:lineRule="exact"/>
              <w:ind w:right="40"/>
              <w:jc w:val="center"/>
              <w:rPr>
                <w:rFonts w:ascii="Times New Roman" w:hAnsi="Times New Roman" w:cs="Times New Roman"/>
                <w:szCs w:val="19"/>
              </w:rPr>
            </w:pPr>
          </w:p>
          <w:p w14:paraId="690C6205" w14:textId="77777777" w:rsidR="00E40C27" w:rsidRPr="002C0730" w:rsidRDefault="00031E0C" w:rsidP="00C860D8">
            <w:pPr>
              <w:pStyle w:val="TableParagraph"/>
              <w:ind w:right="40"/>
              <w:jc w:val="center"/>
              <w:rPr>
                <w:rFonts w:ascii="Times New Roman" w:eastAsia="Times New Roman" w:hAnsi="Times New Roman" w:cs="Times New Roman"/>
                <w:szCs w:val="16"/>
              </w:rPr>
            </w:pPr>
            <w:r w:rsidRPr="002C0730">
              <w:rPr>
                <w:rFonts w:ascii="Times New Roman" w:eastAsia="Times New Roman" w:hAnsi="Times New Roman" w:cs="Times New Roman"/>
                <w:b/>
                <w:bCs/>
                <w:spacing w:val="-1"/>
                <w:szCs w:val="16"/>
              </w:rPr>
              <w:t>M</w:t>
            </w:r>
            <w:r w:rsidRPr="002C0730">
              <w:rPr>
                <w:rFonts w:ascii="Times New Roman" w:eastAsia="Times New Roman" w:hAnsi="Times New Roman" w:cs="Times New Roman"/>
                <w:b/>
                <w:bCs/>
                <w:szCs w:val="16"/>
              </w:rPr>
              <w:t>o</w:t>
            </w:r>
            <w:r w:rsidRPr="002C0730">
              <w:rPr>
                <w:rFonts w:ascii="Times New Roman" w:eastAsia="Times New Roman" w:hAnsi="Times New Roman" w:cs="Times New Roman"/>
                <w:b/>
                <w:bCs/>
                <w:spacing w:val="-1"/>
                <w:szCs w:val="16"/>
              </w:rPr>
              <w:t>nd</w:t>
            </w:r>
            <w:r w:rsidRPr="002C0730">
              <w:rPr>
                <w:rFonts w:ascii="Times New Roman" w:eastAsia="Times New Roman" w:hAnsi="Times New Roman" w:cs="Times New Roman"/>
                <w:b/>
                <w:bCs/>
                <w:spacing w:val="-2"/>
                <w:szCs w:val="16"/>
              </w:rPr>
              <w:t>a</w:t>
            </w:r>
            <w:r w:rsidRPr="002C0730">
              <w:rPr>
                <w:rFonts w:ascii="Times New Roman" w:eastAsia="Times New Roman" w:hAnsi="Times New Roman" w:cs="Times New Roman"/>
                <w:b/>
                <w:bCs/>
                <w:szCs w:val="16"/>
              </w:rPr>
              <w:t>y</w:t>
            </w:r>
            <w:r w:rsidRPr="002C0730">
              <w:rPr>
                <w:rFonts w:ascii="Times New Roman" w:eastAsia="Times New Roman" w:hAnsi="Times New Roman" w:cs="Times New Roman"/>
                <w:b/>
                <w:bCs/>
                <w:spacing w:val="-1"/>
                <w:szCs w:val="16"/>
              </w:rPr>
              <w:t xml:space="preserve"> t</w:t>
            </w:r>
            <w:r w:rsidRPr="002C0730">
              <w:rPr>
                <w:rFonts w:ascii="Times New Roman" w:eastAsia="Times New Roman" w:hAnsi="Times New Roman" w:cs="Times New Roman"/>
                <w:b/>
                <w:bCs/>
                <w:spacing w:val="-2"/>
                <w:szCs w:val="16"/>
              </w:rPr>
              <w:t>h</w:t>
            </w:r>
            <w:r w:rsidRPr="002C0730">
              <w:rPr>
                <w:rFonts w:ascii="Times New Roman" w:eastAsia="Times New Roman" w:hAnsi="Times New Roman" w:cs="Times New Roman"/>
                <w:b/>
                <w:bCs/>
                <w:szCs w:val="16"/>
              </w:rPr>
              <w:t>r</w:t>
            </w:r>
            <w:r w:rsidRPr="002C0730">
              <w:rPr>
                <w:rFonts w:ascii="Times New Roman" w:eastAsia="Times New Roman" w:hAnsi="Times New Roman" w:cs="Times New Roman"/>
                <w:b/>
                <w:bCs/>
                <w:spacing w:val="-4"/>
                <w:szCs w:val="16"/>
              </w:rPr>
              <w:t>o</w:t>
            </w:r>
            <w:r w:rsidRPr="002C0730">
              <w:rPr>
                <w:rFonts w:ascii="Times New Roman" w:eastAsia="Times New Roman" w:hAnsi="Times New Roman" w:cs="Times New Roman"/>
                <w:b/>
                <w:bCs/>
                <w:szCs w:val="16"/>
              </w:rPr>
              <w:t>ugh</w:t>
            </w:r>
            <w:r w:rsidR="001A698B">
              <w:rPr>
                <w:rFonts w:ascii="Times New Roman" w:eastAsia="Times New Roman" w:hAnsi="Times New Roman" w:cs="Times New Roman"/>
                <w:b/>
                <w:bCs/>
                <w:szCs w:val="16"/>
              </w:rPr>
              <w:t xml:space="preserve"> </w:t>
            </w:r>
            <w:r w:rsidR="00E40C27" w:rsidRPr="002C0730">
              <w:rPr>
                <w:rFonts w:ascii="Times New Roman" w:eastAsia="Times New Roman" w:hAnsi="Times New Roman" w:cs="Times New Roman"/>
                <w:b/>
                <w:bCs/>
                <w:spacing w:val="-3"/>
                <w:szCs w:val="16"/>
              </w:rPr>
              <w:t>F</w:t>
            </w:r>
            <w:r w:rsidR="00E40C27" w:rsidRPr="002C0730">
              <w:rPr>
                <w:rFonts w:ascii="Times New Roman" w:eastAsia="Times New Roman" w:hAnsi="Times New Roman" w:cs="Times New Roman"/>
                <w:b/>
                <w:bCs/>
                <w:szCs w:val="16"/>
              </w:rPr>
              <w:t>ri</w:t>
            </w:r>
            <w:r w:rsidR="00E40C27" w:rsidRPr="002C0730">
              <w:rPr>
                <w:rFonts w:ascii="Times New Roman" w:eastAsia="Times New Roman" w:hAnsi="Times New Roman" w:cs="Times New Roman"/>
                <w:b/>
                <w:bCs/>
                <w:spacing w:val="-4"/>
                <w:szCs w:val="16"/>
              </w:rPr>
              <w:t>d</w:t>
            </w:r>
            <w:r w:rsidR="00E40C27" w:rsidRPr="002C0730">
              <w:rPr>
                <w:rFonts w:ascii="Times New Roman" w:eastAsia="Times New Roman" w:hAnsi="Times New Roman" w:cs="Times New Roman"/>
                <w:b/>
                <w:bCs/>
                <w:szCs w:val="16"/>
              </w:rPr>
              <w:t>ay</w:t>
            </w:r>
            <w:r w:rsidR="00E40C27">
              <w:rPr>
                <w:rFonts w:ascii="Times New Roman" w:eastAsia="Times New Roman" w:hAnsi="Times New Roman" w:cs="Times New Roman"/>
                <w:b/>
                <w:bCs/>
                <w:szCs w:val="16"/>
              </w:rPr>
              <w:t xml:space="preserve"> 8:00 am </w:t>
            </w:r>
            <w:r w:rsidR="00C860D8">
              <w:rPr>
                <w:rFonts w:ascii="Times New Roman" w:eastAsia="Times New Roman" w:hAnsi="Times New Roman" w:cs="Times New Roman"/>
                <w:b/>
                <w:bCs/>
                <w:szCs w:val="16"/>
              </w:rPr>
              <w:t>10:30</w:t>
            </w:r>
            <w:r w:rsidR="00E40C27">
              <w:rPr>
                <w:rFonts w:ascii="Times New Roman" w:eastAsia="Times New Roman" w:hAnsi="Times New Roman" w:cs="Times New Roman"/>
                <w:b/>
                <w:bCs/>
                <w:szCs w:val="16"/>
              </w:rPr>
              <w:t xml:space="preserve"> pm</w:t>
            </w:r>
          </w:p>
        </w:tc>
      </w:tr>
    </w:tbl>
    <w:p w14:paraId="35A80E9C" w14:textId="77777777" w:rsidR="00E40C27" w:rsidRDefault="00E40C27" w:rsidP="006C77A6">
      <w:pPr>
        <w:spacing w:after="120"/>
        <w:ind w:right="40"/>
        <w:jc w:val="both"/>
        <w:rPr>
          <w:rFonts w:ascii="Times New Roman" w:eastAsia="Times New Roman" w:hAnsi="Times New Roman" w:cs="Times New Roman"/>
          <w:b/>
          <w:bCs/>
          <w:spacing w:val="-5"/>
          <w:sz w:val="24"/>
          <w:szCs w:val="24"/>
        </w:rPr>
      </w:pPr>
    </w:p>
    <w:p w14:paraId="0B455935" w14:textId="77777777" w:rsidR="00E40C27" w:rsidRPr="002C0730" w:rsidRDefault="00E40C27" w:rsidP="006C77A6">
      <w:pPr>
        <w:spacing w:after="120"/>
        <w:ind w:right="40"/>
        <w:jc w:val="both"/>
        <w:rPr>
          <w:rFonts w:ascii="Times New Roman" w:eastAsia="Times New Roman" w:hAnsi="Times New Roman" w:cs="Times New Roman"/>
          <w:sz w:val="19"/>
          <w:szCs w:val="19"/>
        </w:rPr>
      </w:pPr>
      <w:r>
        <w:rPr>
          <w:rFonts w:ascii="Times New Roman" w:eastAsia="Times New Roman" w:hAnsi="Times New Roman" w:cs="Times New Roman"/>
          <w:b/>
          <w:bCs/>
          <w:spacing w:val="-5"/>
          <w:sz w:val="24"/>
          <w:szCs w:val="24"/>
        </w:rPr>
        <w:t>Class Schedules</w:t>
      </w:r>
    </w:p>
    <w:p w14:paraId="7E7BF442" w14:textId="77777777" w:rsidR="00E40C27" w:rsidRPr="002C0730" w:rsidRDefault="00E40C27" w:rsidP="006C77A6">
      <w:pPr>
        <w:spacing w:after="0" w:line="240" w:lineRule="auto"/>
        <w:ind w:right="40"/>
        <w:jc w:val="both"/>
        <w:rPr>
          <w:rFonts w:ascii="Times New Roman" w:eastAsia="Times New Roman" w:hAnsi="Times New Roman" w:cs="Times New Roman"/>
          <w:szCs w:val="18"/>
          <w:u w:val="single"/>
        </w:rPr>
      </w:pPr>
    </w:p>
    <w:tbl>
      <w:tblPr>
        <w:tblW w:w="9620" w:type="dxa"/>
        <w:tblInd w:w="94" w:type="dxa"/>
        <w:tblLayout w:type="fixed"/>
        <w:tblCellMar>
          <w:left w:w="0" w:type="dxa"/>
          <w:right w:w="0" w:type="dxa"/>
        </w:tblCellMar>
        <w:tblLook w:val="01E0" w:firstRow="1" w:lastRow="1" w:firstColumn="1" w:lastColumn="1" w:noHBand="0" w:noVBand="0"/>
      </w:tblPr>
      <w:tblGrid>
        <w:gridCol w:w="5139"/>
        <w:gridCol w:w="4481"/>
      </w:tblGrid>
      <w:tr w:rsidR="00E40C27" w:rsidRPr="00BE070B" w14:paraId="52143565" w14:textId="77777777" w:rsidTr="00765E28">
        <w:trPr>
          <w:trHeight w:hRule="exact" w:val="912"/>
        </w:trPr>
        <w:tc>
          <w:tcPr>
            <w:tcW w:w="9620" w:type="dxa"/>
            <w:gridSpan w:val="2"/>
            <w:tcBorders>
              <w:top w:val="single" w:sz="5" w:space="0" w:color="000000"/>
              <w:left w:val="single" w:sz="5" w:space="0" w:color="000000"/>
              <w:bottom w:val="single" w:sz="5" w:space="0" w:color="000000"/>
              <w:right w:val="single" w:sz="5" w:space="0" w:color="000000"/>
            </w:tcBorders>
            <w:shd w:val="clear" w:color="auto" w:fill="C5D9F0"/>
          </w:tcPr>
          <w:p w14:paraId="7456760B" w14:textId="77777777" w:rsidR="00E40C27" w:rsidRPr="00BE070B" w:rsidRDefault="00E40C27" w:rsidP="006C77A6">
            <w:pPr>
              <w:pStyle w:val="TableParagraph"/>
              <w:spacing w:before="4" w:line="130" w:lineRule="exact"/>
              <w:ind w:right="40"/>
              <w:jc w:val="both"/>
              <w:rPr>
                <w:rFonts w:ascii="Times New Roman" w:hAnsi="Times New Roman" w:cs="Times New Roman"/>
                <w:sz w:val="13"/>
                <w:szCs w:val="13"/>
              </w:rPr>
            </w:pPr>
          </w:p>
          <w:p w14:paraId="33FB7DC1" w14:textId="77777777" w:rsidR="00AD1575" w:rsidRPr="00BE070B" w:rsidRDefault="00AD1575" w:rsidP="00DD2181">
            <w:pPr>
              <w:pStyle w:val="TableParagraph"/>
              <w:tabs>
                <w:tab w:val="left" w:pos="315"/>
                <w:tab w:val="center" w:pos="4784"/>
              </w:tabs>
              <w:ind w:right="40"/>
              <w:jc w:val="center"/>
              <w:rPr>
                <w:rFonts w:ascii="Times New Roman" w:eastAsia="Times New Roman" w:hAnsi="Times New Roman" w:cs="Times New Roman"/>
                <w:sz w:val="18"/>
                <w:szCs w:val="18"/>
              </w:rPr>
            </w:pPr>
            <w:r>
              <w:rPr>
                <w:rFonts w:ascii="Times New Roman" w:eastAsia="Times New Roman" w:hAnsi="Times New Roman" w:cs="Times New Roman"/>
                <w:b/>
                <w:spacing w:val="-1"/>
              </w:rPr>
              <w:t>Construction Technology        Medical Assistant</w:t>
            </w:r>
            <w:r w:rsidR="00BB5D5D">
              <w:rPr>
                <w:rFonts w:ascii="Times New Roman" w:eastAsia="Times New Roman" w:hAnsi="Times New Roman" w:cs="Times New Roman"/>
                <w:b/>
                <w:spacing w:val="-1"/>
              </w:rPr>
              <w:t xml:space="preserve">      </w:t>
            </w:r>
            <w:r>
              <w:rPr>
                <w:rFonts w:ascii="Times New Roman" w:eastAsia="Times New Roman" w:hAnsi="Times New Roman" w:cs="Times New Roman"/>
                <w:b/>
                <w:spacing w:val="-1"/>
              </w:rPr>
              <w:t xml:space="preserve"> Electronic Health Records Technician</w:t>
            </w:r>
          </w:p>
        </w:tc>
      </w:tr>
      <w:tr w:rsidR="00E40C27" w:rsidRPr="00BE070B" w14:paraId="47007B4D" w14:textId="77777777" w:rsidTr="00AD1575">
        <w:trPr>
          <w:trHeight w:hRule="exact" w:val="435"/>
        </w:trPr>
        <w:tc>
          <w:tcPr>
            <w:tcW w:w="5139" w:type="dxa"/>
            <w:tcBorders>
              <w:top w:val="single" w:sz="5" w:space="0" w:color="000000"/>
              <w:left w:val="single" w:sz="5" w:space="0" w:color="000000"/>
              <w:bottom w:val="single" w:sz="5" w:space="0" w:color="000000"/>
              <w:right w:val="single" w:sz="5" w:space="0" w:color="000000"/>
            </w:tcBorders>
          </w:tcPr>
          <w:p w14:paraId="6C514D30" w14:textId="77777777" w:rsidR="00E40C27" w:rsidRPr="002C0730" w:rsidRDefault="00E40C27" w:rsidP="00C27557">
            <w:pPr>
              <w:pStyle w:val="TableParagraph"/>
              <w:spacing w:line="190" w:lineRule="exact"/>
              <w:ind w:right="40"/>
              <w:jc w:val="center"/>
              <w:rPr>
                <w:rFonts w:ascii="Times New Roman" w:hAnsi="Times New Roman" w:cs="Times New Roman"/>
                <w:szCs w:val="19"/>
              </w:rPr>
            </w:pPr>
          </w:p>
          <w:p w14:paraId="060B210E" w14:textId="77777777" w:rsidR="00E40C27" w:rsidRDefault="00E40C27" w:rsidP="00C27557">
            <w:pPr>
              <w:pStyle w:val="TableParagraph"/>
              <w:ind w:right="40"/>
              <w:jc w:val="center"/>
              <w:rPr>
                <w:rFonts w:ascii="Times New Roman" w:eastAsia="Times New Roman" w:hAnsi="Times New Roman" w:cs="Times New Roman"/>
                <w:b/>
                <w:bCs/>
                <w:szCs w:val="16"/>
              </w:rPr>
            </w:pPr>
            <w:r w:rsidRPr="002C0730">
              <w:rPr>
                <w:rFonts w:ascii="Times New Roman" w:eastAsia="Times New Roman" w:hAnsi="Times New Roman" w:cs="Times New Roman"/>
                <w:b/>
                <w:bCs/>
                <w:szCs w:val="16"/>
              </w:rPr>
              <w:t>8</w:t>
            </w:r>
            <w:r w:rsidRPr="002C0730">
              <w:rPr>
                <w:rFonts w:ascii="Times New Roman" w:eastAsia="Times New Roman" w:hAnsi="Times New Roman" w:cs="Times New Roman"/>
                <w:b/>
                <w:bCs/>
                <w:spacing w:val="-1"/>
                <w:szCs w:val="16"/>
              </w:rPr>
              <w:t>:</w:t>
            </w:r>
            <w:r w:rsidRPr="002C0730">
              <w:rPr>
                <w:rFonts w:ascii="Times New Roman" w:eastAsia="Times New Roman" w:hAnsi="Times New Roman" w:cs="Times New Roman"/>
                <w:b/>
                <w:bCs/>
                <w:spacing w:val="-2"/>
                <w:szCs w:val="16"/>
              </w:rPr>
              <w:t>0</w:t>
            </w:r>
            <w:r w:rsidRPr="002C0730">
              <w:rPr>
                <w:rFonts w:ascii="Times New Roman" w:eastAsia="Times New Roman" w:hAnsi="Times New Roman" w:cs="Times New Roman"/>
                <w:b/>
                <w:bCs/>
                <w:szCs w:val="16"/>
              </w:rPr>
              <w:t>0am–1</w:t>
            </w:r>
            <w:r w:rsidRPr="002C0730">
              <w:rPr>
                <w:rFonts w:ascii="Times New Roman" w:eastAsia="Times New Roman" w:hAnsi="Times New Roman" w:cs="Times New Roman"/>
                <w:b/>
                <w:bCs/>
                <w:spacing w:val="-4"/>
                <w:szCs w:val="16"/>
              </w:rPr>
              <w:t>:</w:t>
            </w:r>
            <w:r w:rsidRPr="002C0730">
              <w:rPr>
                <w:rFonts w:ascii="Times New Roman" w:eastAsia="Times New Roman" w:hAnsi="Times New Roman" w:cs="Times New Roman"/>
                <w:b/>
                <w:bCs/>
                <w:szCs w:val="16"/>
              </w:rPr>
              <w:t>00</w:t>
            </w:r>
            <w:r w:rsidRPr="002C0730">
              <w:rPr>
                <w:rFonts w:ascii="Times New Roman" w:eastAsia="Times New Roman" w:hAnsi="Times New Roman" w:cs="Times New Roman"/>
                <w:b/>
                <w:bCs/>
                <w:spacing w:val="-1"/>
                <w:szCs w:val="16"/>
              </w:rPr>
              <w:t xml:space="preserve"> p</w:t>
            </w:r>
            <w:r w:rsidRPr="002C0730">
              <w:rPr>
                <w:rFonts w:ascii="Times New Roman" w:eastAsia="Times New Roman" w:hAnsi="Times New Roman" w:cs="Times New Roman"/>
                <w:b/>
                <w:bCs/>
                <w:szCs w:val="16"/>
              </w:rPr>
              <w:t>m</w:t>
            </w:r>
          </w:p>
          <w:p w14:paraId="73FFB7E0" w14:textId="77777777" w:rsidR="00AD1575" w:rsidRPr="002C0730" w:rsidRDefault="00AD1575" w:rsidP="00C27557">
            <w:pPr>
              <w:pStyle w:val="TableParagraph"/>
              <w:ind w:right="40"/>
              <w:jc w:val="center"/>
              <w:rPr>
                <w:rFonts w:ascii="Times New Roman" w:eastAsia="Times New Roman" w:hAnsi="Times New Roman" w:cs="Times New Roman"/>
                <w:szCs w:val="16"/>
              </w:rPr>
            </w:pPr>
          </w:p>
        </w:tc>
        <w:tc>
          <w:tcPr>
            <w:tcW w:w="4481" w:type="dxa"/>
            <w:tcBorders>
              <w:top w:val="single" w:sz="5" w:space="0" w:color="000000"/>
              <w:left w:val="single" w:sz="5" w:space="0" w:color="000000"/>
              <w:bottom w:val="single" w:sz="5" w:space="0" w:color="000000"/>
              <w:right w:val="single" w:sz="5" w:space="0" w:color="000000"/>
            </w:tcBorders>
          </w:tcPr>
          <w:p w14:paraId="343E0982" w14:textId="77777777" w:rsidR="00E40C27" w:rsidRPr="002C0730" w:rsidRDefault="00E40C27" w:rsidP="00C27557">
            <w:pPr>
              <w:pStyle w:val="TableParagraph"/>
              <w:spacing w:line="190" w:lineRule="exact"/>
              <w:ind w:right="40"/>
              <w:jc w:val="center"/>
              <w:rPr>
                <w:rFonts w:ascii="Times New Roman" w:hAnsi="Times New Roman" w:cs="Times New Roman"/>
                <w:szCs w:val="19"/>
              </w:rPr>
            </w:pPr>
          </w:p>
          <w:p w14:paraId="4AFF80E4" w14:textId="77777777" w:rsidR="00E40C27" w:rsidRPr="002C0730" w:rsidRDefault="00031E0C" w:rsidP="00C27557">
            <w:pPr>
              <w:pStyle w:val="TableParagraph"/>
              <w:ind w:right="40"/>
              <w:jc w:val="center"/>
              <w:rPr>
                <w:rFonts w:ascii="Times New Roman" w:eastAsia="Times New Roman" w:hAnsi="Times New Roman" w:cs="Times New Roman"/>
                <w:szCs w:val="16"/>
              </w:rPr>
            </w:pPr>
            <w:r w:rsidRPr="002C0730">
              <w:rPr>
                <w:rFonts w:ascii="Times New Roman" w:eastAsia="Times New Roman" w:hAnsi="Times New Roman" w:cs="Times New Roman"/>
                <w:b/>
                <w:bCs/>
                <w:spacing w:val="-1"/>
                <w:szCs w:val="16"/>
              </w:rPr>
              <w:t>M</w:t>
            </w:r>
            <w:r w:rsidRPr="002C0730">
              <w:rPr>
                <w:rFonts w:ascii="Times New Roman" w:eastAsia="Times New Roman" w:hAnsi="Times New Roman" w:cs="Times New Roman"/>
                <w:b/>
                <w:bCs/>
                <w:szCs w:val="16"/>
              </w:rPr>
              <w:t>o</w:t>
            </w:r>
            <w:r w:rsidRPr="002C0730">
              <w:rPr>
                <w:rFonts w:ascii="Times New Roman" w:eastAsia="Times New Roman" w:hAnsi="Times New Roman" w:cs="Times New Roman"/>
                <w:b/>
                <w:bCs/>
                <w:spacing w:val="-1"/>
                <w:szCs w:val="16"/>
              </w:rPr>
              <w:t>nd</w:t>
            </w:r>
            <w:r w:rsidRPr="002C0730">
              <w:rPr>
                <w:rFonts w:ascii="Times New Roman" w:eastAsia="Times New Roman" w:hAnsi="Times New Roman" w:cs="Times New Roman"/>
                <w:b/>
                <w:bCs/>
                <w:spacing w:val="-2"/>
                <w:szCs w:val="16"/>
              </w:rPr>
              <w:t>a</w:t>
            </w:r>
            <w:r w:rsidRPr="002C0730">
              <w:rPr>
                <w:rFonts w:ascii="Times New Roman" w:eastAsia="Times New Roman" w:hAnsi="Times New Roman" w:cs="Times New Roman"/>
                <w:b/>
                <w:bCs/>
                <w:szCs w:val="16"/>
              </w:rPr>
              <w:t>y</w:t>
            </w:r>
            <w:r w:rsidRPr="002C0730">
              <w:rPr>
                <w:rFonts w:ascii="Times New Roman" w:eastAsia="Times New Roman" w:hAnsi="Times New Roman" w:cs="Times New Roman"/>
                <w:b/>
                <w:bCs/>
                <w:spacing w:val="-1"/>
                <w:szCs w:val="16"/>
              </w:rPr>
              <w:t xml:space="preserve"> t</w:t>
            </w:r>
            <w:r w:rsidRPr="002C0730">
              <w:rPr>
                <w:rFonts w:ascii="Times New Roman" w:eastAsia="Times New Roman" w:hAnsi="Times New Roman" w:cs="Times New Roman"/>
                <w:b/>
                <w:bCs/>
                <w:spacing w:val="-2"/>
                <w:szCs w:val="16"/>
              </w:rPr>
              <w:t>h</w:t>
            </w:r>
            <w:r w:rsidRPr="002C0730">
              <w:rPr>
                <w:rFonts w:ascii="Times New Roman" w:eastAsia="Times New Roman" w:hAnsi="Times New Roman" w:cs="Times New Roman"/>
                <w:b/>
                <w:bCs/>
                <w:szCs w:val="16"/>
              </w:rPr>
              <w:t>r</w:t>
            </w:r>
            <w:r w:rsidRPr="002C0730">
              <w:rPr>
                <w:rFonts w:ascii="Times New Roman" w:eastAsia="Times New Roman" w:hAnsi="Times New Roman" w:cs="Times New Roman"/>
                <w:b/>
                <w:bCs/>
                <w:spacing w:val="-4"/>
                <w:szCs w:val="16"/>
              </w:rPr>
              <w:t>o</w:t>
            </w:r>
            <w:r w:rsidRPr="002C0730">
              <w:rPr>
                <w:rFonts w:ascii="Times New Roman" w:eastAsia="Times New Roman" w:hAnsi="Times New Roman" w:cs="Times New Roman"/>
                <w:b/>
                <w:bCs/>
                <w:szCs w:val="16"/>
              </w:rPr>
              <w:t>ugh</w:t>
            </w:r>
            <w:r w:rsidR="001A698B">
              <w:rPr>
                <w:rFonts w:ascii="Times New Roman" w:eastAsia="Times New Roman" w:hAnsi="Times New Roman" w:cs="Times New Roman"/>
                <w:b/>
                <w:bCs/>
                <w:szCs w:val="16"/>
              </w:rPr>
              <w:t xml:space="preserve"> </w:t>
            </w:r>
            <w:r w:rsidR="00E40C27" w:rsidRPr="002C0730">
              <w:rPr>
                <w:rFonts w:ascii="Times New Roman" w:eastAsia="Times New Roman" w:hAnsi="Times New Roman" w:cs="Times New Roman"/>
                <w:b/>
                <w:bCs/>
                <w:spacing w:val="-3"/>
                <w:szCs w:val="16"/>
              </w:rPr>
              <w:t>F</w:t>
            </w:r>
            <w:r w:rsidR="00E40C27" w:rsidRPr="002C0730">
              <w:rPr>
                <w:rFonts w:ascii="Times New Roman" w:eastAsia="Times New Roman" w:hAnsi="Times New Roman" w:cs="Times New Roman"/>
                <w:b/>
                <w:bCs/>
                <w:szCs w:val="16"/>
              </w:rPr>
              <w:t>ri</w:t>
            </w:r>
            <w:r w:rsidR="00E40C27" w:rsidRPr="002C0730">
              <w:rPr>
                <w:rFonts w:ascii="Times New Roman" w:eastAsia="Times New Roman" w:hAnsi="Times New Roman" w:cs="Times New Roman"/>
                <w:b/>
                <w:bCs/>
                <w:spacing w:val="-4"/>
                <w:szCs w:val="16"/>
              </w:rPr>
              <w:t>d</w:t>
            </w:r>
            <w:r w:rsidR="00E40C27" w:rsidRPr="002C0730">
              <w:rPr>
                <w:rFonts w:ascii="Times New Roman" w:eastAsia="Times New Roman" w:hAnsi="Times New Roman" w:cs="Times New Roman"/>
                <w:b/>
                <w:bCs/>
                <w:szCs w:val="16"/>
              </w:rPr>
              <w:t>ay</w:t>
            </w:r>
          </w:p>
        </w:tc>
      </w:tr>
      <w:tr w:rsidR="00E40C27" w:rsidRPr="00BE070B" w14:paraId="0CA68388" w14:textId="77777777" w:rsidTr="00AD1575">
        <w:trPr>
          <w:trHeight w:hRule="exact" w:val="534"/>
        </w:trPr>
        <w:tc>
          <w:tcPr>
            <w:tcW w:w="5139" w:type="dxa"/>
            <w:tcBorders>
              <w:top w:val="single" w:sz="5" w:space="0" w:color="000000"/>
              <w:left w:val="single" w:sz="5" w:space="0" w:color="000000"/>
              <w:bottom w:val="single" w:sz="5" w:space="0" w:color="000000"/>
              <w:right w:val="single" w:sz="5" w:space="0" w:color="000000"/>
            </w:tcBorders>
          </w:tcPr>
          <w:p w14:paraId="788715F5" w14:textId="77777777" w:rsidR="00E40C27" w:rsidRPr="002C0730" w:rsidRDefault="00E40C27" w:rsidP="00C27557">
            <w:pPr>
              <w:pStyle w:val="TableParagraph"/>
              <w:spacing w:before="3" w:line="190" w:lineRule="exact"/>
              <w:ind w:right="40"/>
              <w:jc w:val="center"/>
              <w:rPr>
                <w:rFonts w:ascii="Times New Roman" w:hAnsi="Times New Roman" w:cs="Times New Roman"/>
                <w:szCs w:val="19"/>
              </w:rPr>
            </w:pPr>
          </w:p>
          <w:p w14:paraId="716241CD" w14:textId="77777777" w:rsidR="00E40C27" w:rsidRPr="002C0730" w:rsidRDefault="00E40C27" w:rsidP="00C27557">
            <w:pPr>
              <w:pStyle w:val="TableParagraph"/>
              <w:ind w:right="40"/>
              <w:jc w:val="center"/>
              <w:rPr>
                <w:rFonts w:ascii="Times New Roman" w:eastAsia="Times New Roman" w:hAnsi="Times New Roman" w:cs="Times New Roman"/>
                <w:szCs w:val="16"/>
              </w:rPr>
            </w:pPr>
            <w:r w:rsidRPr="002C0730">
              <w:rPr>
                <w:rFonts w:ascii="Times New Roman" w:eastAsia="Times New Roman" w:hAnsi="Times New Roman" w:cs="Times New Roman"/>
                <w:b/>
                <w:bCs/>
                <w:szCs w:val="16"/>
              </w:rPr>
              <w:t>1</w:t>
            </w:r>
            <w:r w:rsidRPr="002C0730">
              <w:rPr>
                <w:rFonts w:ascii="Times New Roman" w:eastAsia="Times New Roman" w:hAnsi="Times New Roman" w:cs="Times New Roman"/>
                <w:b/>
                <w:bCs/>
                <w:spacing w:val="-1"/>
                <w:szCs w:val="16"/>
              </w:rPr>
              <w:t>:</w:t>
            </w:r>
            <w:r w:rsidRPr="002C0730">
              <w:rPr>
                <w:rFonts w:ascii="Times New Roman" w:eastAsia="Times New Roman" w:hAnsi="Times New Roman" w:cs="Times New Roman"/>
                <w:b/>
                <w:bCs/>
                <w:spacing w:val="-2"/>
                <w:szCs w:val="16"/>
              </w:rPr>
              <w:t>0</w:t>
            </w:r>
            <w:r w:rsidRPr="002C0730">
              <w:rPr>
                <w:rFonts w:ascii="Times New Roman" w:eastAsia="Times New Roman" w:hAnsi="Times New Roman" w:cs="Times New Roman"/>
                <w:b/>
                <w:bCs/>
                <w:szCs w:val="16"/>
              </w:rPr>
              <w:t>0</w:t>
            </w:r>
            <w:r w:rsidRPr="002C0730">
              <w:rPr>
                <w:rFonts w:ascii="Times New Roman" w:eastAsia="Times New Roman" w:hAnsi="Times New Roman" w:cs="Times New Roman"/>
                <w:b/>
                <w:bCs/>
                <w:spacing w:val="-1"/>
                <w:szCs w:val="16"/>
              </w:rPr>
              <w:t>p</w:t>
            </w:r>
            <w:r w:rsidRPr="002C0730">
              <w:rPr>
                <w:rFonts w:ascii="Times New Roman" w:eastAsia="Times New Roman" w:hAnsi="Times New Roman" w:cs="Times New Roman"/>
                <w:b/>
                <w:bCs/>
                <w:szCs w:val="16"/>
              </w:rPr>
              <w:t>m–6</w:t>
            </w:r>
            <w:r w:rsidRPr="002C0730">
              <w:rPr>
                <w:rFonts w:ascii="Times New Roman" w:eastAsia="Times New Roman" w:hAnsi="Times New Roman" w:cs="Times New Roman"/>
                <w:b/>
                <w:bCs/>
                <w:spacing w:val="-4"/>
                <w:szCs w:val="16"/>
              </w:rPr>
              <w:t>:</w:t>
            </w:r>
            <w:r w:rsidRPr="002C0730">
              <w:rPr>
                <w:rFonts w:ascii="Times New Roman" w:eastAsia="Times New Roman" w:hAnsi="Times New Roman" w:cs="Times New Roman"/>
                <w:b/>
                <w:bCs/>
                <w:spacing w:val="-2"/>
                <w:szCs w:val="16"/>
              </w:rPr>
              <w:t>0</w:t>
            </w:r>
            <w:r w:rsidRPr="002C0730">
              <w:rPr>
                <w:rFonts w:ascii="Times New Roman" w:eastAsia="Times New Roman" w:hAnsi="Times New Roman" w:cs="Times New Roman"/>
                <w:b/>
                <w:bCs/>
                <w:szCs w:val="16"/>
              </w:rPr>
              <w:t>0</w:t>
            </w:r>
            <w:r w:rsidRPr="002C0730">
              <w:rPr>
                <w:rFonts w:ascii="Times New Roman" w:eastAsia="Times New Roman" w:hAnsi="Times New Roman" w:cs="Times New Roman"/>
                <w:b/>
                <w:bCs/>
                <w:spacing w:val="-1"/>
                <w:szCs w:val="16"/>
              </w:rPr>
              <w:t>p</w:t>
            </w:r>
            <w:r w:rsidRPr="002C0730">
              <w:rPr>
                <w:rFonts w:ascii="Times New Roman" w:eastAsia="Times New Roman" w:hAnsi="Times New Roman" w:cs="Times New Roman"/>
                <w:b/>
                <w:bCs/>
                <w:szCs w:val="16"/>
              </w:rPr>
              <w:t>m</w:t>
            </w:r>
          </w:p>
        </w:tc>
        <w:tc>
          <w:tcPr>
            <w:tcW w:w="4481" w:type="dxa"/>
            <w:tcBorders>
              <w:top w:val="single" w:sz="5" w:space="0" w:color="000000"/>
              <w:left w:val="single" w:sz="5" w:space="0" w:color="000000"/>
              <w:bottom w:val="single" w:sz="5" w:space="0" w:color="000000"/>
              <w:right w:val="single" w:sz="5" w:space="0" w:color="000000"/>
            </w:tcBorders>
          </w:tcPr>
          <w:p w14:paraId="61834198" w14:textId="77777777" w:rsidR="00E40C27" w:rsidRPr="002C0730" w:rsidRDefault="00E40C27" w:rsidP="00C27557">
            <w:pPr>
              <w:pStyle w:val="TableParagraph"/>
              <w:spacing w:before="3" w:line="190" w:lineRule="exact"/>
              <w:ind w:right="40"/>
              <w:jc w:val="center"/>
              <w:rPr>
                <w:rFonts w:ascii="Times New Roman" w:hAnsi="Times New Roman" w:cs="Times New Roman"/>
                <w:szCs w:val="19"/>
              </w:rPr>
            </w:pPr>
          </w:p>
          <w:p w14:paraId="03784242" w14:textId="77777777" w:rsidR="00E40C27" w:rsidRDefault="00031E0C" w:rsidP="00C27557">
            <w:pPr>
              <w:pStyle w:val="TableParagraph"/>
              <w:ind w:right="40"/>
              <w:jc w:val="center"/>
              <w:rPr>
                <w:rFonts w:ascii="Times New Roman" w:eastAsia="Times New Roman" w:hAnsi="Times New Roman" w:cs="Times New Roman"/>
                <w:b/>
                <w:bCs/>
                <w:szCs w:val="16"/>
              </w:rPr>
            </w:pPr>
            <w:r w:rsidRPr="002C0730">
              <w:rPr>
                <w:rFonts w:ascii="Times New Roman" w:eastAsia="Times New Roman" w:hAnsi="Times New Roman" w:cs="Times New Roman"/>
                <w:b/>
                <w:bCs/>
                <w:spacing w:val="-1"/>
                <w:szCs w:val="16"/>
              </w:rPr>
              <w:t>M</w:t>
            </w:r>
            <w:r w:rsidRPr="002C0730">
              <w:rPr>
                <w:rFonts w:ascii="Times New Roman" w:eastAsia="Times New Roman" w:hAnsi="Times New Roman" w:cs="Times New Roman"/>
                <w:b/>
                <w:bCs/>
                <w:szCs w:val="16"/>
              </w:rPr>
              <w:t>o</w:t>
            </w:r>
            <w:r w:rsidRPr="002C0730">
              <w:rPr>
                <w:rFonts w:ascii="Times New Roman" w:eastAsia="Times New Roman" w:hAnsi="Times New Roman" w:cs="Times New Roman"/>
                <w:b/>
                <w:bCs/>
                <w:spacing w:val="-1"/>
                <w:szCs w:val="16"/>
              </w:rPr>
              <w:t>nd</w:t>
            </w:r>
            <w:r w:rsidRPr="002C0730">
              <w:rPr>
                <w:rFonts w:ascii="Times New Roman" w:eastAsia="Times New Roman" w:hAnsi="Times New Roman" w:cs="Times New Roman"/>
                <w:b/>
                <w:bCs/>
                <w:spacing w:val="-2"/>
                <w:szCs w:val="16"/>
              </w:rPr>
              <w:t>a</w:t>
            </w:r>
            <w:r w:rsidRPr="002C0730">
              <w:rPr>
                <w:rFonts w:ascii="Times New Roman" w:eastAsia="Times New Roman" w:hAnsi="Times New Roman" w:cs="Times New Roman"/>
                <w:b/>
                <w:bCs/>
                <w:szCs w:val="16"/>
              </w:rPr>
              <w:t>y</w:t>
            </w:r>
            <w:r w:rsidRPr="002C0730">
              <w:rPr>
                <w:rFonts w:ascii="Times New Roman" w:eastAsia="Times New Roman" w:hAnsi="Times New Roman" w:cs="Times New Roman"/>
                <w:b/>
                <w:bCs/>
                <w:spacing w:val="-1"/>
                <w:szCs w:val="16"/>
              </w:rPr>
              <w:t xml:space="preserve"> t</w:t>
            </w:r>
            <w:r w:rsidRPr="002C0730">
              <w:rPr>
                <w:rFonts w:ascii="Times New Roman" w:eastAsia="Times New Roman" w:hAnsi="Times New Roman" w:cs="Times New Roman"/>
                <w:b/>
                <w:bCs/>
                <w:spacing w:val="-2"/>
                <w:szCs w:val="16"/>
              </w:rPr>
              <w:t>h</w:t>
            </w:r>
            <w:r w:rsidRPr="002C0730">
              <w:rPr>
                <w:rFonts w:ascii="Times New Roman" w:eastAsia="Times New Roman" w:hAnsi="Times New Roman" w:cs="Times New Roman"/>
                <w:b/>
                <w:bCs/>
                <w:szCs w:val="16"/>
              </w:rPr>
              <w:t>r</w:t>
            </w:r>
            <w:r w:rsidRPr="002C0730">
              <w:rPr>
                <w:rFonts w:ascii="Times New Roman" w:eastAsia="Times New Roman" w:hAnsi="Times New Roman" w:cs="Times New Roman"/>
                <w:b/>
                <w:bCs/>
                <w:spacing w:val="-4"/>
                <w:szCs w:val="16"/>
              </w:rPr>
              <w:t>o</w:t>
            </w:r>
            <w:r w:rsidRPr="002C0730">
              <w:rPr>
                <w:rFonts w:ascii="Times New Roman" w:eastAsia="Times New Roman" w:hAnsi="Times New Roman" w:cs="Times New Roman"/>
                <w:b/>
                <w:bCs/>
                <w:szCs w:val="16"/>
              </w:rPr>
              <w:t>ugh</w:t>
            </w:r>
            <w:r w:rsidR="001A698B">
              <w:rPr>
                <w:rFonts w:ascii="Times New Roman" w:eastAsia="Times New Roman" w:hAnsi="Times New Roman" w:cs="Times New Roman"/>
                <w:b/>
                <w:bCs/>
                <w:szCs w:val="16"/>
              </w:rPr>
              <w:t xml:space="preserve"> </w:t>
            </w:r>
            <w:r w:rsidR="00E40C27" w:rsidRPr="002C0730">
              <w:rPr>
                <w:rFonts w:ascii="Times New Roman" w:eastAsia="Times New Roman" w:hAnsi="Times New Roman" w:cs="Times New Roman"/>
                <w:b/>
                <w:bCs/>
                <w:spacing w:val="-3"/>
                <w:szCs w:val="16"/>
              </w:rPr>
              <w:t>F</w:t>
            </w:r>
            <w:r w:rsidR="00E40C27" w:rsidRPr="002C0730">
              <w:rPr>
                <w:rFonts w:ascii="Times New Roman" w:eastAsia="Times New Roman" w:hAnsi="Times New Roman" w:cs="Times New Roman"/>
                <w:b/>
                <w:bCs/>
                <w:szCs w:val="16"/>
              </w:rPr>
              <w:t>ri</w:t>
            </w:r>
            <w:r w:rsidR="00E40C27" w:rsidRPr="002C0730">
              <w:rPr>
                <w:rFonts w:ascii="Times New Roman" w:eastAsia="Times New Roman" w:hAnsi="Times New Roman" w:cs="Times New Roman"/>
                <w:b/>
                <w:bCs/>
                <w:spacing w:val="-4"/>
                <w:szCs w:val="16"/>
              </w:rPr>
              <w:t>d</w:t>
            </w:r>
            <w:r w:rsidR="00E40C27" w:rsidRPr="002C0730">
              <w:rPr>
                <w:rFonts w:ascii="Times New Roman" w:eastAsia="Times New Roman" w:hAnsi="Times New Roman" w:cs="Times New Roman"/>
                <w:b/>
                <w:bCs/>
                <w:szCs w:val="16"/>
              </w:rPr>
              <w:t>ay</w:t>
            </w:r>
          </w:p>
          <w:p w14:paraId="37928FE1" w14:textId="77777777" w:rsidR="004335C8" w:rsidRPr="002C0730" w:rsidRDefault="004335C8" w:rsidP="00C27557">
            <w:pPr>
              <w:pStyle w:val="TableParagraph"/>
              <w:ind w:right="40"/>
              <w:jc w:val="center"/>
              <w:rPr>
                <w:rFonts w:ascii="Times New Roman" w:eastAsia="Times New Roman" w:hAnsi="Times New Roman" w:cs="Times New Roman"/>
                <w:szCs w:val="16"/>
              </w:rPr>
            </w:pPr>
          </w:p>
        </w:tc>
      </w:tr>
      <w:tr w:rsidR="004335C8" w:rsidRPr="00BE070B" w14:paraId="062B0318" w14:textId="77777777" w:rsidTr="00AD1575">
        <w:trPr>
          <w:trHeight w:hRule="exact" w:val="534"/>
        </w:trPr>
        <w:tc>
          <w:tcPr>
            <w:tcW w:w="5139" w:type="dxa"/>
            <w:tcBorders>
              <w:top w:val="single" w:sz="5" w:space="0" w:color="000000"/>
              <w:left w:val="single" w:sz="5" w:space="0" w:color="000000"/>
              <w:bottom w:val="single" w:sz="5" w:space="0" w:color="000000"/>
              <w:right w:val="single" w:sz="5" w:space="0" w:color="000000"/>
            </w:tcBorders>
          </w:tcPr>
          <w:p w14:paraId="6B10B53F" w14:textId="77777777" w:rsidR="004335C8" w:rsidRDefault="004335C8" w:rsidP="00C27557">
            <w:pPr>
              <w:pStyle w:val="TableParagraph"/>
              <w:spacing w:before="3" w:line="190" w:lineRule="exact"/>
              <w:ind w:right="40"/>
              <w:jc w:val="center"/>
              <w:rPr>
                <w:rFonts w:ascii="Times New Roman" w:hAnsi="Times New Roman" w:cs="Times New Roman"/>
                <w:szCs w:val="19"/>
              </w:rPr>
            </w:pPr>
          </w:p>
          <w:p w14:paraId="7B061E9B" w14:textId="77777777" w:rsidR="004335C8" w:rsidRPr="004335C8" w:rsidRDefault="004335C8" w:rsidP="00C27557">
            <w:pPr>
              <w:pStyle w:val="TableParagraph"/>
              <w:spacing w:before="3" w:line="190" w:lineRule="exact"/>
              <w:ind w:right="40"/>
              <w:jc w:val="center"/>
              <w:rPr>
                <w:rFonts w:ascii="Times New Roman" w:hAnsi="Times New Roman" w:cs="Times New Roman"/>
                <w:b/>
                <w:szCs w:val="19"/>
              </w:rPr>
            </w:pPr>
            <w:r>
              <w:rPr>
                <w:rFonts w:ascii="Times New Roman" w:hAnsi="Times New Roman" w:cs="Times New Roman"/>
                <w:b/>
                <w:szCs w:val="19"/>
              </w:rPr>
              <w:t>5:30 pm – 10:30 pm</w:t>
            </w:r>
          </w:p>
        </w:tc>
        <w:tc>
          <w:tcPr>
            <w:tcW w:w="4481" w:type="dxa"/>
            <w:tcBorders>
              <w:top w:val="single" w:sz="5" w:space="0" w:color="000000"/>
              <w:left w:val="single" w:sz="5" w:space="0" w:color="000000"/>
              <w:bottom w:val="single" w:sz="5" w:space="0" w:color="000000"/>
              <w:right w:val="single" w:sz="5" w:space="0" w:color="000000"/>
            </w:tcBorders>
          </w:tcPr>
          <w:p w14:paraId="34D10FBA" w14:textId="77777777" w:rsidR="004335C8" w:rsidRDefault="004335C8" w:rsidP="00C27557">
            <w:pPr>
              <w:pStyle w:val="TableParagraph"/>
              <w:spacing w:before="3" w:line="190" w:lineRule="exact"/>
              <w:ind w:right="40"/>
              <w:jc w:val="center"/>
              <w:rPr>
                <w:rFonts w:ascii="Times New Roman" w:hAnsi="Times New Roman" w:cs="Times New Roman"/>
                <w:szCs w:val="19"/>
              </w:rPr>
            </w:pPr>
          </w:p>
          <w:p w14:paraId="5355304E" w14:textId="77777777" w:rsidR="004335C8" w:rsidRPr="004335C8" w:rsidRDefault="004335C8" w:rsidP="00C27557">
            <w:pPr>
              <w:pStyle w:val="TableParagraph"/>
              <w:spacing w:before="3" w:line="190" w:lineRule="exact"/>
              <w:ind w:right="40"/>
              <w:jc w:val="center"/>
              <w:rPr>
                <w:rFonts w:ascii="Times New Roman" w:hAnsi="Times New Roman" w:cs="Times New Roman"/>
                <w:b/>
                <w:szCs w:val="19"/>
              </w:rPr>
            </w:pPr>
            <w:r>
              <w:rPr>
                <w:rFonts w:ascii="Times New Roman" w:hAnsi="Times New Roman" w:cs="Times New Roman"/>
                <w:b/>
                <w:szCs w:val="19"/>
              </w:rPr>
              <w:t>Monday through Friday</w:t>
            </w:r>
          </w:p>
        </w:tc>
      </w:tr>
    </w:tbl>
    <w:p w14:paraId="3B2272A1" w14:textId="77777777" w:rsidR="00E40C27" w:rsidRPr="00BE070B" w:rsidRDefault="00E40C27" w:rsidP="00C27557">
      <w:pPr>
        <w:spacing w:after="120" w:line="220" w:lineRule="exact"/>
        <w:ind w:right="40"/>
        <w:jc w:val="center"/>
        <w:rPr>
          <w:rFonts w:ascii="Times New Roman" w:hAnsi="Times New Roman" w:cs="Times New Roman"/>
        </w:rPr>
      </w:pPr>
    </w:p>
    <w:p w14:paraId="33946C32" w14:textId="77777777" w:rsidR="00E40C27" w:rsidRPr="008E77B7" w:rsidRDefault="00E40C27" w:rsidP="006C77A6">
      <w:pPr>
        <w:spacing w:after="120" w:line="200" w:lineRule="exact"/>
        <w:ind w:right="40"/>
        <w:jc w:val="both"/>
        <w:rPr>
          <w:rFonts w:ascii="Times New Roman" w:hAnsi="Times New Roman" w:cs="Times New Roman"/>
          <w:sz w:val="24"/>
          <w:szCs w:val="24"/>
        </w:rPr>
      </w:pPr>
    </w:p>
    <w:p w14:paraId="60078E9B" w14:textId="77777777" w:rsidR="00E40C27" w:rsidRPr="002C0730" w:rsidRDefault="00E40C27" w:rsidP="006C77A6">
      <w:pPr>
        <w:spacing w:after="120"/>
        <w:ind w:right="40"/>
        <w:jc w:val="both"/>
        <w:rPr>
          <w:rFonts w:ascii="Times New Roman" w:eastAsia="Times New Roman" w:hAnsi="Times New Roman" w:cs="Times New Roman"/>
          <w:sz w:val="19"/>
          <w:szCs w:val="19"/>
        </w:rPr>
      </w:pPr>
      <w:r>
        <w:rPr>
          <w:rFonts w:ascii="Times New Roman" w:eastAsia="Times New Roman" w:hAnsi="Times New Roman" w:cs="Times New Roman"/>
          <w:b/>
          <w:bCs/>
          <w:spacing w:val="-5"/>
          <w:sz w:val="24"/>
          <w:szCs w:val="24"/>
          <w:u w:val="single"/>
        </w:rPr>
        <w:br/>
      </w:r>
      <w:r>
        <w:rPr>
          <w:rFonts w:ascii="Times New Roman" w:eastAsia="Times New Roman" w:hAnsi="Times New Roman" w:cs="Times New Roman"/>
          <w:b/>
          <w:bCs/>
          <w:spacing w:val="-5"/>
          <w:sz w:val="24"/>
          <w:szCs w:val="24"/>
        </w:rPr>
        <w:t>Break Schedule</w:t>
      </w:r>
    </w:p>
    <w:tbl>
      <w:tblPr>
        <w:tblW w:w="9540" w:type="dxa"/>
        <w:tblInd w:w="174" w:type="dxa"/>
        <w:tblLayout w:type="fixed"/>
        <w:tblCellMar>
          <w:left w:w="0" w:type="dxa"/>
          <w:right w:w="0" w:type="dxa"/>
        </w:tblCellMar>
        <w:tblLook w:val="01E0" w:firstRow="1" w:lastRow="1" w:firstColumn="1" w:lastColumn="1" w:noHBand="0" w:noVBand="0"/>
      </w:tblPr>
      <w:tblGrid>
        <w:gridCol w:w="3060"/>
        <w:gridCol w:w="3240"/>
        <w:gridCol w:w="3240"/>
      </w:tblGrid>
      <w:tr w:rsidR="004335C8" w:rsidRPr="00BE070B" w14:paraId="4E73F7F2" w14:textId="77777777" w:rsidTr="004335C8">
        <w:trPr>
          <w:trHeight w:hRule="exact" w:val="262"/>
        </w:trPr>
        <w:tc>
          <w:tcPr>
            <w:tcW w:w="3060" w:type="dxa"/>
            <w:tcBorders>
              <w:top w:val="single" w:sz="5" w:space="0" w:color="000000"/>
              <w:left w:val="single" w:sz="5" w:space="0" w:color="000000"/>
              <w:bottom w:val="single" w:sz="5" w:space="0" w:color="000000"/>
              <w:right w:val="single" w:sz="5" w:space="0" w:color="000000"/>
            </w:tcBorders>
            <w:shd w:val="clear" w:color="auto" w:fill="C5D9F0"/>
          </w:tcPr>
          <w:p w14:paraId="1CF6C559" w14:textId="77777777" w:rsidR="004335C8" w:rsidRPr="00BE070B" w:rsidRDefault="004335C8" w:rsidP="00C27557">
            <w:pPr>
              <w:pStyle w:val="TableParagraph"/>
              <w:spacing w:line="246" w:lineRule="exact"/>
              <w:ind w:right="40"/>
              <w:jc w:val="center"/>
              <w:rPr>
                <w:rFonts w:ascii="Times New Roman" w:eastAsia="Times New Roman" w:hAnsi="Times New Roman" w:cs="Times New Roman"/>
              </w:rPr>
            </w:pPr>
            <w:r w:rsidRPr="00BE070B">
              <w:rPr>
                <w:rFonts w:ascii="Times New Roman" w:eastAsia="Times New Roman" w:hAnsi="Times New Roman" w:cs="Times New Roman"/>
                <w:spacing w:val="-5"/>
              </w:rPr>
              <w:t>Mo</w:t>
            </w:r>
            <w:r w:rsidRPr="00BE070B">
              <w:rPr>
                <w:rFonts w:ascii="Times New Roman" w:eastAsia="Times New Roman" w:hAnsi="Times New Roman" w:cs="Times New Roman"/>
                <w:spacing w:val="-7"/>
              </w:rPr>
              <w:t>r</w:t>
            </w:r>
            <w:r w:rsidRPr="00BE070B">
              <w:rPr>
                <w:rFonts w:ascii="Times New Roman" w:eastAsia="Times New Roman" w:hAnsi="Times New Roman" w:cs="Times New Roman"/>
                <w:spacing w:val="-5"/>
              </w:rPr>
              <w:t>n</w:t>
            </w:r>
            <w:r w:rsidRPr="00BE070B">
              <w:rPr>
                <w:rFonts w:ascii="Times New Roman" w:eastAsia="Times New Roman" w:hAnsi="Times New Roman" w:cs="Times New Roman"/>
                <w:spacing w:val="-4"/>
              </w:rPr>
              <w:t>i</w:t>
            </w:r>
            <w:r w:rsidRPr="00BE070B">
              <w:rPr>
                <w:rFonts w:ascii="Times New Roman" w:eastAsia="Times New Roman" w:hAnsi="Times New Roman" w:cs="Times New Roman"/>
                <w:spacing w:val="-5"/>
              </w:rPr>
              <w:t>n</w:t>
            </w:r>
            <w:r w:rsidRPr="00BE070B">
              <w:rPr>
                <w:rFonts w:ascii="Times New Roman" w:eastAsia="Times New Roman" w:hAnsi="Times New Roman" w:cs="Times New Roman"/>
              </w:rPr>
              <w:t>g</w:t>
            </w:r>
            <w:r w:rsidR="001A698B">
              <w:rPr>
                <w:rFonts w:ascii="Times New Roman" w:eastAsia="Times New Roman" w:hAnsi="Times New Roman" w:cs="Times New Roman"/>
              </w:rPr>
              <w:t xml:space="preserve"> </w:t>
            </w:r>
            <w:r w:rsidRPr="00BE070B">
              <w:rPr>
                <w:rFonts w:ascii="Times New Roman" w:eastAsia="Times New Roman" w:hAnsi="Times New Roman" w:cs="Times New Roman"/>
                <w:spacing w:val="-6"/>
              </w:rPr>
              <w:t>B</w:t>
            </w:r>
            <w:r w:rsidRPr="00BE070B">
              <w:rPr>
                <w:rFonts w:ascii="Times New Roman" w:eastAsia="Times New Roman" w:hAnsi="Times New Roman" w:cs="Times New Roman"/>
                <w:spacing w:val="-7"/>
              </w:rPr>
              <w:t>r</w:t>
            </w:r>
            <w:r w:rsidRPr="00BE070B">
              <w:rPr>
                <w:rFonts w:ascii="Times New Roman" w:eastAsia="Times New Roman" w:hAnsi="Times New Roman" w:cs="Times New Roman"/>
                <w:spacing w:val="-5"/>
              </w:rPr>
              <w:t>ea</w:t>
            </w:r>
            <w:r w:rsidRPr="00BE070B">
              <w:rPr>
                <w:rFonts w:ascii="Times New Roman" w:eastAsia="Times New Roman" w:hAnsi="Times New Roman" w:cs="Times New Roman"/>
              </w:rPr>
              <w:t>k</w:t>
            </w:r>
            <w:r w:rsidR="001A698B">
              <w:rPr>
                <w:rFonts w:ascii="Times New Roman" w:eastAsia="Times New Roman" w:hAnsi="Times New Roman" w:cs="Times New Roman"/>
              </w:rPr>
              <w:t xml:space="preserve"> </w:t>
            </w:r>
            <w:r w:rsidRPr="00BE070B">
              <w:rPr>
                <w:rFonts w:ascii="Times New Roman" w:eastAsia="Times New Roman" w:hAnsi="Times New Roman" w:cs="Times New Roman"/>
                <w:spacing w:val="-3"/>
              </w:rPr>
              <w:t>T</w:t>
            </w:r>
            <w:r w:rsidRPr="00BE070B">
              <w:rPr>
                <w:rFonts w:ascii="Times New Roman" w:eastAsia="Times New Roman" w:hAnsi="Times New Roman" w:cs="Times New Roman"/>
                <w:spacing w:val="-4"/>
              </w:rPr>
              <w:t>i</w:t>
            </w:r>
            <w:r w:rsidRPr="00BE070B">
              <w:rPr>
                <w:rFonts w:ascii="Times New Roman" w:eastAsia="Times New Roman" w:hAnsi="Times New Roman" w:cs="Times New Roman"/>
                <w:spacing w:val="-9"/>
              </w:rPr>
              <w:t>m</w:t>
            </w:r>
            <w:r w:rsidRPr="00BE070B">
              <w:rPr>
                <w:rFonts w:ascii="Times New Roman" w:eastAsia="Times New Roman" w:hAnsi="Times New Roman" w:cs="Times New Roman"/>
                <w:spacing w:val="-5"/>
              </w:rPr>
              <w:t>e</w:t>
            </w:r>
            <w:r w:rsidRPr="00BE070B">
              <w:rPr>
                <w:rFonts w:ascii="Times New Roman" w:eastAsia="Times New Roman" w:hAnsi="Times New Roman" w:cs="Times New Roman"/>
              </w:rPr>
              <w:t>s</w:t>
            </w:r>
          </w:p>
        </w:tc>
        <w:tc>
          <w:tcPr>
            <w:tcW w:w="3240" w:type="dxa"/>
            <w:tcBorders>
              <w:top w:val="single" w:sz="5" w:space="0" w:color="000000"/>
              <w:left w:val="single" w:sz="5" w:space="0" w:color="000000"/>
              <w:bottom w:val="single" w:sz="5" w:space="0" w:color="000000"/>
              <w:right w:val="single" w:sz="5" w:space="0" w:color="000000"/>
            </w:tcBorders>
            <w:shd w:val="clear" w:color="auto" w:fill="C5D9F0"/>
          </w:tcPr>
          <w:p w14:paraId="41FDB688" w14:textId="77777777" w:rsidR="004335C8" w:rsidRPr="00BE070B" w:rsidRDefault="004335C8" w:rsidP="00C27557">
            <w:pPr>
              <w:pStyle w:val="TableParagraph"/>
              <w:spacing w:line="246" w:lineRule="exact"/>
              <w:ind w:right="40"/>
              <w:jc w:val="center"/>
              <w:rPr>
                <w:rFonts w:ascii="Times New Roman" w:eastAsia="Times New Roman" w:hAnsi="Times New Roman" w:cs="Times New Roman"/>
              </w:rPr>
            </w:pPr>
            <w:r w:rsidRPr="00BE070B">
              <w:rPr>
                <w:rFonts w:ascii="Times New Roman" w:eastAsia="Times New Roman" w:hAnsi="Times New Roman" w:cs="Times New Roman"/>
                <w:spacing w:val="-6"/>
              </w:rPr>
              <w:t>A</w:t>
            </w:r>
            <w:r w:rsidRPr="00BE070B">
              <w:rPr>
                <w:rFonts w:ascii="Times New Roman" w:eastAsia="Times New Roman" w:hAnsi="Times New Roman" w:cs="Times New Roman"/>
                <w:spacing w:val="-4"/>
              </w:rPr>
              <w:t>ft</w:t>
            </w:r>
            <w:r w:rsidRPr="00BE070B">
              <w:rPr>
                <w:rFonts w:ascii="Times New Roman" w:eastAsia="Times New Roman" w:hAnsi="Times New Roman" w:cs="Times New Roman"/>
                <w:spacing w:val="-7"/>
              </w:rPr>
              <w:t>e</w:t>
            </w:r>
            <w:r w:rsidRPr="00BE070B">
              <w:rPr>
                <w:rFonts w:ascii="Times New Roman" w:eastAsia="Times New Roman" w:hAnsi="Times New Roman" w:cs="Times New Roman"/>
                <w:spacing w:val="-4"/>
              </w:rPr>
              <w:t>r</w:t>
            </w:r>
            <w:r w:rsidRPr="00BE070B">
              <w:rPr>
                <w:rFonts w:ascii="Times New Roman" w:eastAsia="Times New Roman" w:hAnsi="Times New Roman" w:cs="Times New Roman"/>
                <w:spacing w:val="-5"/>
              </w:rPr>
              <w:t>n</w:t>
            </w:r>
            <w:r w:rsidRPr="00BE070B">
              <w:rPr>
                <w:rFonts w:ascii="Times New Roman" w:eastAsia="Times New Roman" w:hAnsi="Times New Roman" w:cs="Times New Roman"/>
                <w:spacing w:val="-8"/>
              </w:rPr>
              <w:t>o</w:t>
            </w:r>
            <w:r w:rsidRPr="00BE070B">
              <w:rPr>
                <w:rFonts w:ascii="Times New Roman" w:eastAsia="Times New Roman" w:hAnsi="Times New Roman" w:cs="Times New Roman"/>
                <w:spacing w:val="-5"/>
              </w:rPr>
              <w:t>o</w:t>
            </w:r>
            <w:r w:rsidRPr="00BE070B">
              <w:rPr>
                <w:rFonts w:ascii="Times New Roman" w:eastAsia="Times New Roman" w:hAnsi="Times New Roman" w:cs="Times New Roman"/>
              </w:rPr>
              <w:t>n</w:t>
            </w:r>
            <w:r w:rsidR="001A698B">
              <w:rPr>
                <w:rFonts w:ascii="Times New Roman" w:eastAsia="Times New Roman" w:hAnsi="Times New Roman" w:cs="Times New Roman"/>
              </w:rPr>
              <w:t xml:space="preserve"> </w:t>
            </w:r>
            <w:r w:rsidRPr="00BE070B">
              <w:rPr>
                <w:rFonts w:ascii="Times New Roman" w:eastAsia="Times New Roman" w:hAnsi="Times New Roman" w:cs="Times New Roman"/>
                <w:spacing w:val="-9"/>
              </w:rPr>
              <w:t>B</w:t>
            </w:r>
            <w:r w:rsidRPr="00BE070B">
              <w:rPr>
                <w:rFonts w:ascii="Times New Roman" w:eastAsia="Times New Roman" w:hAnsi="Times New Roman" w:cs="Times New Roman"/>
                <w:spacing w:val="-4"/>
              </w:rPr>
              <w:t>r</w:t>
            </w:r>
            <w:r w:rsidRPr="00BE070B">
              <w:rPr>
                <w:rFonts w:ascii="Times New Roman" w:eastAsia="Times New Roman" w:hAnsi="Times New Roman" w:cs="Times New Roman"/>
                <w:spacing w:val="-5"/>
              </w:rPr>
              <w:t>ea</w:t>
            </w:r>
            <w:r w:rsidRPr="00BE070B">
              <w:rPr>
                <w:rFonts w:ascii="Times New Roman" w:eastAsia="Times New Roman" w:hAnsi="Times New Roman" w:cs="Times New Roman"/>
              </w:rPr>
              <w:t>k</w:t>
            </w:r>
            <w:r w:rsidR="001A698B">
              <w:rPr>
                <w:rFonts w:ascii="Times New Roman" w:eastAsia="Times New Roman" w:hAnsi="Times New Roman" w:cs="Times New Roman"/>
              </w:rPr>
              <w:t xml:space="preserve"> </w:t>
            </w:r>
            <w:r w:rsidRPr="00BE070B">
              <w:rPr>
                <w:rFonts w:ascii="Times New Roman" w:eastAsia="Times New Roman" w:hAnsi="Times New Roman" w:cs="Times New Roman"/>
                <w:spacing w:val="-6"/>
              </w:rPr>
              <w:t>T</w:t>
            </w:r>
            <w:r w:rsidRPr="00BE070B">
              <w:rPr>
                <w:rFonts w:ascii="Times New Roman" w:eastAsia="Times New Roman" w:hAnsi="Times New Roman" w:cs="Times New Roman"/>
                <w:spacing w:val="-4"/>
              </w:rPr>
              <w:t>i</w:t>
            </w:r>
            <w:r w:rsidRPr="00BE070B">
              <w:rPr>
                <w:rFonts w:ascii="Times New Roman" w:eastAsia="Times New Roman" w:hAnsi="Times New Roman" w:cs="Times New Roman"/>
                <w:spacing w:val="-9"/>
              </w:rPr>
              <w:t>m</w:t>
            </w:r>
            <w:r w:rsidRPr="00BE070B">
              <w:rPr>
                <w:rFonts w:ascii="Times New Roman" w:eastAsia="Times New Roman" w:hAnsi="Times New Roman" w:cs="Times New Roman"/>
                <w:spacing w:val="-5"/>
              </w:rPr>
              <w:t>e</w:t>
            </w:r>
            <w:r w:rsidRPr="00BE070B">
              <w:rPr>
                <w:rFonts w:ascii="Times New Roman" w:eastAsia="Times New Roman" w:hAnsi="Times New Roman" w:cs="Times New Roman"/>
              </w:rPr>
              <w:t>s</w:t>
            </w:r>
          </w:p>
        </w:tc>
        <w:tc>
          <w:tcPr>
            <w:tcW w:w="3240" w:type="dxa"/>
            <w:tcBorders>
              <w:top w:val="single" w:sz="5" w:space="0" w:color="000000"/>
              <w:left w:val="single" w:sz="5" w:space="0" w:color="000000"/>
              <w:bottom w:val="single" w:sz="5" w:space="0" w:color="000000"/>
              <w:right w:val="single" w:sz="5" w:space="0" w:color="000000"/>
            </w:tcBorders>
            <w:shd w:val="clear" w:color="auto" w:fill="C5D9F0"/>
          </w:tcPr>
          <w:p w14:paraId="3D505905" w14:textId="77777777" w:rsidR="004335C8" w:rsidRPr="00BE070B" w:rsidRDefault="004335C8" w:rsidP="00C27557">
            <w:pPr>
              <w:pStyle w:val="TableParagraph"/>
              <w:spacing w:line="246" w:lineRule="exact"/>
              <w:ind w:right="40"/>
              <w:jc w:val="center"/>
              <w:rPr>
                <w:rFonts w:ascii="Times New Roman" w:eastAsia="Times New Roman" w:hAnsi="Times New Roman" w:cs="Times New Roman"/>
                <w:spacing w:val="-6"/>
              </w:rPr>
            </w:pPr>
            <w:r>
              <w:rPr>
                <w:rFonts w:ascii="Times New Roman" w:eastAsia="Times New Roman" w:hAnsi="Times New Roman" w:cs="Times New Roman"/>
                <w:spacing w:val="-6"/>
              </w:rPr>
              <w:t>Evening Break Times</w:t>
            </w:r>
          </w:p>
        </w:tc>
      </w:tr>
      <w:tr w:rsidR="004335C8" w:rsidRPr="00BE070B" w14:paraId="70E80F9B" w14:textId="77777777" w:rsidTr="004335C8">
        <w:trPr>
          <w:trHeight w:hRule="exact" w:val="264"/>
        </w:trPr>
        <w:tc>
          <w:tcPr>
            <w:tcW w:w="3060" w:type="dxa"/>
            <w:tcBorders>
              <w:top w:val="single" w:sz="5" w:space="0" w:color="000000"/>
              <w:left w:val="single" w:sz="5" w:space="0" w:color="000000"/>
              <w:bottom w:val="single" w:sz="5" w:space="0" w:color="000000"/>
              <w:right w:val="single" w:sz="5" w:space="0" w:color="000000"/>
            </w:tcBorders>
          </w:tcPr>
          <w:p w14:paraId="51FBE4AA" w14:textId="77777777" w:rsidR="004335C8" w:rsidRPr="00BE070B" w:rsidRDefault="004335C8" w:rsidP="00C27557">
            <w:pPr>
              <w:pStyle w:val="TableParagraph"/>
              <w:spacing w:line="248" w:lineRule="exact"/>
              <w:ind w:right="40"/>
              <w:jc w:val="center"/>
              <w:rPr>
                <w:rFonts w:ascii="Times New Roman" w:eastAsia="Times New Roman" w:hAnsi="Times New Roman" w:cs="Times New Roman"/>
              </w:rPr>
            </w:pPr>
            <w:r w:rsidRPr="00BE070B">
              <w:rPr>
                <w:rFonts w:ascii="Times New Roman" w:eastAsia="Times New Roman" w:hAnsi="Times New Roman" w:cs="Times New Roman"/>
                <w:spacing w:val="-5"/>
              </w:rPr>
              <w:t>8</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5"/>
              </w:rPr>
              <w:t>5</w:t>
            </w:r>
            <w:r w:rsidRPr="00BE070B">
              <w:rPr>
                <w:rFonts w:ascii="Times New Roman" w:eastAsia="Times New Roman" w:hAnsi="Times New Roman" w:cs="Times New Roman"/>
              </w:rPr>
              <w:t>0–</w:t>
            </w:r>
            <w:r w:rsidRPr="00BE070B">
              <w:rPr>
                <w:rFonts w:ascii="Times New Roman" w:eastAsia="Times New Roman" w:hAnsi="Times New Roman" w:cs="Times New Roman"/>
                <w:spacing w:val="-8"/>
              </w:rPr>
              <w:t>9</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5"/>
              </w:rPr>
              <w:t>0</w:t>
            </w:r>
            <w:r w:rsidRPr="00BE070B">
              <w:rPr>
                <w:rFonts w:ascii="Times New Roman" w:eastAsia="Times New Roman" w:hAnsi="Times New Roman" w:cs="Times New Roman"/>
              </w:rPr>
              <w:t>0</w:t>
            </w:r>
            <w:r w:rsidRPr="00BE070B">
              <w:rPr>
                <w:rFonts w:ascii="Times New Roman" w:eastAsia="Times New Roman" w:hAnsi="Times New Roman" w:cs="Times New Roman"/>
                <w:spacing w:val="-9"/>
              </w:rPr>
              <w:t>A</w:t>
            </w:r>
            <w:r w:rsidRPr="00BE070B">
              <w:rPr>
                <w:rFonts w:ascii="Times New Roman" w:eastAsia="Times New Roman" w:hAnsi="Times New Roman" w:cs="Times New Roman"/>
              </w:rPr>
              <w:t>M</w:t>
            </w:r>
          </w:p>
        </w:tc>
        <w:tc>
          <w:tcPr>
            <w:tcW w:w="3240" w:type="dxa"/>
            <w:tcBorders>
              <w:top w:val="single" w:sz="5" w:space="0" w:color="000000"/>
              <w:left w:val="single" w:sz="5" w:space="0" w:color="000000"/>
              <w:bottom w:val="single" w:sz="5" w:space="0" w:color="000000"/>
              <w:right w:val="single" w:sz="5" w:space="0" w:color="000000"/>
            </w:tcBorders>
          </w:tcPr>
          <w:p w14:paraId="47804139" w14:textId="77777777" w:rsidR="004335C8" w:rsidRPr="00BE070B" w:rsidRDefault="004335C8" w:rsidP="00C27557">
            <w:pPr>
              <w:pStyle w:val="TableParagraph"/>
              <w:spacing w:line="248" w:lineRule="exact"/>
              <w:ind w:right="40"/>
              <w:jc w:val="center"/>
              <w:rPr>
                <w:rFonts w:ascii="Times New Roman" w:eastAsia="Times New Roman" w:hAnsi="Times New Roman" w:cs="Times New Roman"/>
              </w:rPr>
            </w:pPr>
            <w:r w:rsidRPr="00BE070B">
              <w:rPr>
                <w:rFonts w:ascii="Times New Roman" w:eastAsia="Times New Roman" w:hAnsi="Times New Roman" w:cs="Times New Roman"/>
                <w:spacing w:val="-5"/>
              </w:rPr>
              <w:t>12</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8"/>
              </w:rPr>
              <w:t>5</w:t>
            </w:r>
            <w:r w:rsidRPr="00BE070B">
              <w:rPr>
                <w:rFonts w:ascii="Times New Roman" w:eastAsia="Times New Roman" w:hAnsi="Times New Roman" w:cs="Times New Roman"/>
              </w:rPr>
              <w:t>0–</w:t>
            </w:r>
            <w:r w:rsidRPr="00BE070B">
              <w:rPr>
                <w:rFonts w:ascii="Times New Roman" w:eastAsia="Times New Roman" w:hAnsi="Times New Roman" w:cs="Times New Roman"/>
                <w:spacing w:val="-8"/>
              </w:rPr>
              <w:t>1</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8"/>
              </w:rPr>
              <w:t>0</w:t>
            </w:r>
            <w:r w:rsidRPr="00BE070B">
              <w:rPr>
                <w:rFonts w:ascii="Times New Roman" w:eastAsia="Times New Roman" w:hAnsi="Times New Roman" w:cs="Times New Roman"/>
              </w:rPr>
              <w:t>0</w:t>
            </w:r>
            <w:r w:rsidRPr="00BE070B">
              <w:rPr>
                <w:rFonts w:ascii="Times New Roman" w:eastAsia="Times New Roman" w:hAnsi="Times New Roman" w:cs="Times New Roman"/>
                <w:spacing w:val="-6"/>
              </w:rPr>
              <w:t>P</w:t>
            </w:r>
            <w:r w:rsidRPr="00BE070B">
              <w:rPr>
                <w:rFonts w:ascii="Times New Roman" w:eastAsia="Times New Roman" w:hAnsi="Times New Roman" w:cs="Times New Roman"/>
              </w:rPr>
              <w:t>M</w:t>
            </w:r>
          </w:p>
        </w:tc>
        <w:tc>
          <w:tcPr>
            <w:tcW w:w="3240" w:type="dxa"/>
            <w:tcBorders>
              <w:top w:val="single" w:sz="5" w:space="0" w:color="000000"/>
              <w:left w:val="single" w:sz="5" w:space="0" w:color="000000"/>
              <w:bottom w:val="single" w:sz="5" w:space="0" w:color="000000"/>
              <w:right w:val="single" w:sz="5" w:space="0" w:color="000000"/>
            </w:tcBorders>
          </w:tcPr>
          <w:p w14:paraId="1E52FE07" w14:textId="77777777" w:rsidR="004335C8" w:rsidRPr="00BE070B" w:rsidRDefault="00C860D8" w:rsidP="00C27557">
            <w:pPr>
              <w:pStyle w:val="TableParagraph"/>
              <w:spacing w:line="248" w:lineRule="exact"/>
              <w:ind w:right="40"/>
              <w:jc w:val="center"/>
              <w:rPr>
                <w:rFonts w:ascii="Times New Roman" w:eastAsia="Times New Roman" w:hAnsi="Times New Roman" w:cs="Times New Roman"/>
                <w:spacing w:val="-5"/>
              </w:rPr>
            </w:pPr>
            <w:r>
              <w:rPr>
                <w:rFonts w:ascii="Times New Roman" w:eastAsia="Times New Roman" w:hAnsi="Times New Roman" w:cs="Times New Roman"/>
                <w:spacing w:val="-5"/>
              </w:rPr>
              <w:t>6:20 – 6:30 PM</w:t>
            </w:r>
          </w:p>
        </w:tc>
      </w:tr>
      <w:tr w:rsidR="004335C8" w:rsidRPr="00BE070B" w14:paraId="5EB55F11" w14:textId="77777777" w:rsidTr="004335C8">
        <w:trPr>
          <w:trHeight w:hRule="exact" w:val="264"/>
        </w:trPr>
        <w:tc>
          <w:tcPr>
            <w:tcW w:w="3060" w:type="dxa"/>
            <w:tcBorders>
              <w:top w:val="single" w:sz="5" w:space="0" w:color="000000"/>
              <w:left w:val="single" w:sz="5" w:space="0" w:color="000000"/>
              <w:bottom w:val="single" w:sz="5" w:space="0" w:color="000000"/>
              <w:right w:val="single" w:sz="5" w:space="0" w:color="000000"/>
            </w:tcBorders>
          </w:tcPr>
          <w:p w14:paraId="11ABAEF0" w14:textId="77777777" w:rsidR="004335C8" w:rsidRPr="00BE070B" w:rsidRDefault="004335C8" w:rsidP="00C27557">
            <w:pPr>
              <w:pStyle w:val="TableParagraph"/>
              <w:spacing w:line="246" w:lineRule="exact"/>
              <w:ind w:right="40"/>
              <w:jc w:val="center"/>
              <w:rPr>
                <w:rFonts w:ascii="Times New Roman" w:eastAsia="Times New Roman" w:hAnsi="Times New Roman" w:cs="Times New Roman"/>
              </w:rPr>
            </w:pPr>
            <w:r w:rsidRPr="00BE070B">
              <w:rPr>
                <w:rFonts w:ascii="Times New Roman" w:eastAsia="Times New Roman" w:hAnsi="Times New Roman" w:cs="Times New Roman"/>
                <w:spacing w:val="-5"/>
              </w:rPr>
              <w:t>9</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5"/>
              </w:rPr>
              <w:t>5</w:t>
            </w:r>
            <w:r w:rsidRPr="00BE070B">
              <w:rPr>
                <w:rFonts w:ascii="Times New Roman" w:eastAsia="Times New Roman" w:hAnsi="Times New Roman" w:cs="Times New Roman"/>
              </w:rPr>
              <w:t>0–</w:t>
            </w:r>
            <w:r w:rsidRPr="00BE070B">
              <w:rPr>
                <w:rFonts w:ascii="Times New Roman" w:eastAsia="Times New Roman" w:hAnsi="Times New Roman" w:cs="Times New Roman"/>
                <w:spacing w:val="-5"/>
              </w:rPr>
              <w:t>1</w:t>
            </w:r>
            <w:r w:rsidRPr="00BE070B">
              <w:rPr>
                <w:rFonts w:ascii="Times New Roman" w:eastAsia="Times New Roman" w:hAnsi="Times New Roman" w:cs="Times New Roman"/>
                <w:spacing w:val="-8"/>
              </w:rPr>
              <w:t>0</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8"/>
              </w:rPr>
              <w:t>0</w:t>
            </w:r>
            <w:r w:rsidRPr="00BE070B">
              <w:rPr>
                <w:rFonts w:ascii="Times New Roman" w:eastAsia="Times New Roman" w:hAnsi="Times New Roman" w:cs="Times New Roman"/>
              </w:rPr>
              <w:t>0</w:t>
            </w:r>
            <w:r w:rsidRPr="00BE070B">
              <w:rPr>
                <w:rFonts w:ascii="Times New Roman" w:eastAsia="Times New Roman" w:hAnsi="Times New Roman" w:cs="Times New Roman"/>
                <w:spacing w:val="-6"/>
              </w:rPr>
              <w:t>A</w:t>
            </w:r>
            <w:r w:rsidRPr="00BE070B">
              <w:rPr>
                <w:rFonts w:ascii="Times New Roman" w:eastAsia="Times New Roman" w:hAnsi="Times New Roman" w:cs="Times New Roman"/>
              </w:rPr>
              <w:t>M</w:t>
            </w:r>
          </w:p>
        </w:tc>
        <w:tc>
          <w:tcPr>
            <w:tcW w:w="3240" w:type="dxa"/>
            <w:tcBorders>
              <w:top w:val="single" w:sz="5" w:space="0" w:color="000000"/>
              <w:left w:val="single" w:sz="5" w:space="0" w:color="000000"/>
              <w:bottom w:val="single" w:sz="5" w:space="0" w:color="000000"/>
              <w:right w:val="single" w:sz="5" w:space="0" w:color="000000"/>
            </w:tcBorders>
          </w:tcPr>
          <w:p w14:paraId="0262E9F5" w14:textId="77777777" w:rsidR="004335C8" w:rsidRPr="00BE070B" w:rsidRDefault="004335C8" w:rsidP="00C27557">
            <w:pPr>
              <w:pStyle w:val="TableParagraph"/>
              <w:spacing w:line="246" w:lineRule="exact"/>
              <w:ind w:right="40"/>
              <w:jc w:val="center"/>
              <w:rPr>
                <w:rFonts w:ascii="Times New Roman" w:eastAsia="Times New Roman" w:hAnsi="Times New Roman" w:cs="Times New Roman"/>
              </w:rPr>
            </w:pPr>
            <w:r w:rsidRPr="00BE070B">
              <w:rPr>
                <w:rFonts w:ascii="Times New Roman" w:eastAsia="Times New Roman" w:hAnsi="Times New Roman" w:cs="Times New Roman"/>
                <w:spacing w:val="-5"/>
              </w:rPr>
              <w:t>1</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5"/>
              </w:rPr>
              <w:t>5</w:t>
            </w:r>
            <w:r w:rsidRPr="00BE070B">
              <w:rPr>
                <w:rFonts w:ascii="Times New Roman" w:eastAsia="Times New Roman" w:hAnsi="Times New Roman" w:cs="Times New Roman"/>
              </w:rPr>
              <w:t>0–</w:t>
            </w:r>
            <w:r w:rsidRPr="00BE070B">
              <w:rPr>
                <w:rFonts w:ascii="Times New Roman" w:eastAsia="Times New Roman" w:hAnsi="Times New Roman" w:cs="Times New Roman"/>
                <w:spacing w:val="-8"/>
              </w:rPr>
              <w:t>2</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5"/>
              </w:rPr>
              <w:t>0</w:t>
            </w:r>
            <w:r w:rsidRPr="00BE070B">
              <w:rPr>
                <w:rFonts w:ascii="Times New Roman" w:eastAsia="Times New Roman" w:hAnsi="Times New Roman" w:cs="Times New Roman"/>
              </w:rPr>
              <w:t>0</w:t>
            </w:r>
            <w:r w:rsidRPr="00BE070B">
              <w:rPr>
                <w:rFonts w:ascii="Times New Roman" w:eastAsia="Times New Roman" w:hAnsi="Times New Roman" w:cs="Times New Roman"/>
                <w:spacing w:val="-6"/>
              </w:rPr>
              <w:t>P</w:t>
            </w:r>
            <w:r w:rsidRPr="00BE070B">
              <w:rPr>
                <w:rFonts w:ascii="Times New Roman" w:eastAsia="Times New Roman" w:hAnsi="Times New Roman" w:cs="Times New Roman"/>
              </w:rPr>
              <w:t>M</w:t>
            </w:r>
          </w:p>
        </w:tc>
        <w:tc>
          <w:tcPr>
            <w:tcW w:w="3240" w:type="dxa"/>
            <w:tcBorders>
              <w:top w:val="single" w:sz="5" w:space="0" w:color="000000"/>
              <w:left w:val="single" w:sz="5" w:space="0" w:color="000000"/>
              <w:bottom w:val="single" w:sz="5" w:space="0" w:color="000000"/>
              <w:right w:val="single" w:sz="5" w:space="0" w:color="000000"/>
            </w:tcBorders>
          </w:tcPr>
          <w:p w14:paraId="27B61B65" w14:textId="77777777" w:rsidR="004335C8" w:rsidRDefault="00C860D8" w:rsidP="00C27557">
            <w:pPr>
              <w:pStyle w:val="TableParagraph"/>
              <w:spacing w:line="246" w:lineRule="exact"/>
              <w:ind w:right="40"/>
              <w:jc w:val="center"/>
              <w:rPr>
                <w:rFonts w:ascii="Times New Roman" w:eastAsia="Times New Roman" w:hAnsi="Times New Roman" w:cs="Times New Roman"/>
                <w:spacing w:val="-5"/>
              </w:rPr>
            </w:pPr>
            <w:r>
              <w:rPr>
                <w:rFonts w:ascii="Times New Roman" w:eastAsia="Times New Roman" w:hAnsi="Times New Roman" w:cs="Times New Roman"/>
                <w:spacing w:val="-5"/>
              </w:rPr>
              <w:t>7:20 – 7:30 PM</w:t>
            </w:r>
          </w:p>
          <w:p w14:paraId="1045BECC" w14:textId="77777777" w:rsidR="00C860D8" w:rsidRPr="00BE070B" w:rsidRDefault="00C860D8" w:rsidP="00C27557">
            <w:pPr>
              <w:pStyle w:val="TableParagraph"/>
              <w:spacing w:line="246" w:lineRule="exact"/>
              <w:ind w:right="40"/>
              <w:jc w:val="center"/>
              <w:rPr>
                <w:rFonts w:ascii="Times New Roman" w:eastAsia="Times New Roman" w:hAnsi="Times New Roman" w:cs="Times New Roman"/>
                <w:spacing w:val="-5"/>
              </w:rPr>
            </w:pPr>
            <w:r>
              <w:rPr>
                <w:rFonts w:ascii="Times New Roman" w:eastAsia="Times New Roman" w:hAnsi="Times New Roman" w:cs="Times New Roman"/>
                <w:spacing w:val="-5"/>
              </w:rPr>
              <w:t>8</w:t>
            </w:r>
          </w:p>
        </w:tc>
      </w:tr>
      <w:tr w:rsidR="004335C8" w:rsidRPr="00BE070B" w14:paraId="6CDDF9F7" w14:textId="77777777" w:rsidTr="004335C8">
        <w:trPr>
          <w:trHeight w:hRule="exact" w:val="262"/>
        </w:trPr>
        <w:tc>
          <w:tcPr>
            <w:tcW w:w="3060" w:type="dxa"/>
            <w:tcBorders>
              <w:top w:val="single" w:sz="5" w:space="0" w:color="000000"/>
              <w:left w:val="single" w:sz="5" w:space="0" w:color="000000"/>
              <w:bottom w:val="single" w:sz="5" w:space="0" w:color="000000"/>
              <w:right w:val="single" w:sz="5" w:space="0" w:color="000000"/>
            </w:tcBorders>
          </w:tcPr>
          <w:p w14:paraId="6F0CE989" w14:textId="77777777" w:rsidR="004335C8" w:rsidRPr="00BE070B" w:rsidRDefault="004335C8" w:rsidP="00C27557">
            <w:pPr>
              <w:pStyle w:val="TableParagraph"/>
              <w:spacing w:line="246" w:lineRule="exact"/>
              <w:ind w:right="40"/>
              <w:jc w:val="center"/>
              <w:rPr>
                <w:rFonts w:ascii="Times New Roman" w:eastAsia="Times New Roman" w:hAnsi="Times New Roman" w:cs="Times New Roman"/>
              </w:rPr>
            </w:pPr>
            <w:r w:rsidRPr="00BE070B">
              <w:rPr>
                <w:rFonts w:ascii="Times New Roman" w:eastAsia="Times New Roman" w:hAnsi="Times New Roman" w:cs="Times New Roman"/>
                <w:spacing w:val="-5"/>
              </w:rPr>
              <w:t>10</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8"/>
              </w:rPr>
              <w:t>5</w:t>
            </w:r>
            <w:r w:rsidRPr="00BE070B">
              <w:rPr>
                <w:rFonts w:ascii="Times New Roman" w:eastAsia="Times New Roman" w:hAnsi="Times New Roman" w:cs="Times New Roman"/>
              </w:rPr>
              <w:t>0–</w:t>
            </w:r>
            <w:r w:rsidRPr="00BE070B">
              <w:rPr>
                <w:rFonts w:ascii="Times New Roman" w:eastAsia="Times New Roman" w:hAnsi="Times New Roman" w:cs="Times New Roman"/>
                <w:spacing w:val="-8"/>
              </w:rPr>
              <w:t>1</w:t>
            </w:r>
            <w:r w:rsidRPr="00BE070B">
              <w:rPr>
                <w:rFonts w:ascii="Times New Roman" w:eastAsia="Times New Roman" w:hAnsi="Times New Roman" w:cs="Times New Roman"/>
                <w:spacing w:val="-5"/>
              </w:rPr>
              <w:t>1</w:t>
            </w:r>
            <w:r w:rsidRPr="00BE070B">
              <w:rPr>
                <w:rFonts w:ascii="Times New Roman" w:eastAsia="Times New Roman" w:hAnsi="Times New Roman" w:cs="Times New Roman"/>
                <w:spacing w:val="-7"/>
              </w:rPr>
              <w:t>:</w:t>
            </w:r>
            <w:r w:rsidRPr="00BE070B">
              <w:rPr>
                <w:rFonts w:ascii="Times New Roman" w:eastAsia="Times New Roman" w:hAnsi="Times New Roman" w:cs="Times New Roman"/>
                <w:spacing w:val="-5"/>
              </w:rPr>
              <w:t>0</w:t>
            </w:r>
            <w:r w:rsidRPr="00BE070B">
              <w:rPr>
                <w:rFonts w:ascii="Times New Roman" w:eastAsia="Times New Roman" w:hAnsi="Times New Roman" w:cs="Times New Roman"/>
              </w:rPr>
              <w:t>0</w:t>
            </w:r>
            <w:r w:rsidRPr="00BE070B">
              <w:rPr>
                <w:rFonts w:ascii="Times New Roman" w:eastAsia="Times New Roman" w:hAnsi="Times New Roman" w:cs="Times New Roman"/>
                <w:spacing w:val="-6"/>
              </w:rPr>
              <w:t>A</w:t>
            </w:r>
            <w:r w:rsidRPr="00BE070B">
              <w:rPr>
                <w:rFonts w:ascii="Times New Roman" w:eastAsia="Times New Roman" w:hAnsi="Times New Roman" w:cs="Times New Roman"/>
              </w:rPr>
              <w:t>M</w:t>
            </w:r>
          </w:p>
        </w:tc>
        <w:tc>
          <w:tcPr>
            <w:tcW w:w="3240" w:type="dxa"/>
            <w:tcBorders>
              <w:top w:val="single" w:sz="5" w:space="0" w:color="000000"/>
              <w:left w:val="single" w:sz="5" w:space="0" w:color="000000"/>
              <w:bottom w:val="single" w:sz="5" w:space="0" w:color="000000"/>
              <w:right w:val="single" w:sz="5" w:space="0" w:color="000000"/>
            </w:tcBorders>
          </w:tcPr>
          <w:p w14:paraId="5D682F38" w14:textId="77777777" w:rsidR="004335C8" w:rsidRPr="00BE070B" w:rsidRDefault="004335C8" w:rsidP="00C27557">
            <w:pPr>
              <w:pStyle w:val="TableParagraph"/>
              <w:spacing w:line="246" w:lineRule="exact"/>
              <w:ind w:right="40"/>
              <w:jc w:val="center"/>
              <w:rPr>
                <w:rFonts w:ascii="Times New Roman" w:eastAsia="Times New Roman" w:hAnsi="Times New Roman" w:cs="Times New Roman"/>
              </w:rPr>
            </w:pPr>
            <w:r w:rsidRPr="00BE070B">
              <w:rPr>
                <w:rFonts w:ascii="Times New Roman" w:eastAsia="Times New Roman" w:hAnsi="Times New Roman" w:cs="Times New Roman"/>
                <w:spacing w:val="-5"/>
              </w:rPr>
              <w:t>2</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5"/>
              </w:rPr>
              <w:t>5</w:t>
            </w:r>
            <w:r w:rsidRPr="00BE070B">
              <w:rPr>
                <w:rFonts w:ascii="Times New Roman" w:eastAsia="Times New Roman" w:hAnsi="Times New Roman" w:cs="Times New Roman"/>
              </w:rPr>
              <w:t>0–</w:t>
            </w:r>
            <w:r w:rsidRPr="00BE070B">
              <w:rPr>
                <w:rFonts w:ascii="Times New Roman" w:eastAsia="Times New Roman" w:hAnsi="Times New Roman" w:cs="Times New Roman"/>
                <w:spacing w:val="-8"/>
              </w:rPr>
              <w:t>3</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5"/>
              </w:rPr>
              <w:t>0</w:t>
            </w:r>
            <w:r w:rsidRPr="00BE070B">
              <w:rPr>
                <w:rFonts w:ascii="Times New Roman" w:eastAsia="Times New Roman" w:hAnsi="Times New Roman" w:cs="Times New Roman"/>
              </w:rPr>
              <w:t>0</w:t>
            </w:r>
            <w:r w:rsidRPr="00BE070B">
              <w:rPr>
                <w:rFonts w:ascii="Times New Roman" w:eastAsia="Times New Roman" w:hAnsi="Times New Roman" w:cs="Times New Roman"/>
                <w:spacing w:val="-6"/>
              </w:rPr>
              <w:t>P</w:t>
            </w:r>
            <w:r w:rsidRPr="00BE070B">
              <w:rPr>
                <w:rFonts w:ascii="Times New Roman" w:eastAsia="Times New Roman" w:hAnsi="Times New Roman" w:cs="Times New Roman"/>
              </w:rPr>
              <w:t>M</w:t>
            </w:r>
          </w:p>
        </w:tc>
        <w:tc>
          <w:tcPr>
            <w:tcW w:w="3240" w:type="dxa"/>
            <w:tcBorders>
              <w:top w:val="single" w:sz="5" w:space="0" w:color="000000"/>
              <w:left w:val="single" w:sz="5" w:space="0" w:color="000000"/>
              <w:bottom w:val="single" w:sz="5" w:space="0" w:color="000000"/>
              <w:right w:val="single" w:sz="5" w:space="0" w:color="000000"/>
            </w:tcBorders>
          </w:tcPr>
          <w:p w14:paraId="00E85A54" w14:textId="77777777" w:rsidR="004335C8" w:rsidRPr="00C860D8" w:rsidRDefault="00C860D8" w:rsidP="00C27557">
            <w:pPr>
              <w:pStyle w:val="TableParagraph"/>
              <w:spacing w:line="246" w:lineRule="exact"/>
              <w:ind w:right="40"/>
              <w:jc w:val="center"/>
              <w:rPr>
                <w:rFonts w:ascii="Times New Roman" w:eastAsia="Times New Roman" w:hAnsi="Times New Roman" w:cs="Times New Roman"/>
                <w:spacing w:val="-5"/>
              </w:rPr>
            </w:pPr>
            <w:r>
              <w:rPr>
                <w:rFonts w:ascii="Times New Roman" w:eastAsia="Times New Roman" w:hAnsi="Times New Roman" w:cs="Times New Roman"/>
                <w:spacing w:val="-5"/>
              </w:rPr>
              <w:t>8:20 – 8:30 PM</w:t>
            </w:r>
          </w:p>
        </w:tc>
      </w:tr>
      <w:tr w:rsidR="004335C8" w:rsidRPr="00BE070B" w14:paraId="325DA128" w14:textId="77777777" w:rsidTr="004335C8">
        <w:trPr>
          <w:trHeight w:hRule="exact" w:val="264"/>
        </w:trPr>
        <w:tc>
          <w:tcPr>
            <w:tcW w:w="3060" w:type="dxa"/>
            <w:tcBorders>
              <w:top w:val="single" w:sz="5" w:space="0" w:color="000000"/>
              <w:left w:val="single" w:sz="5" w:space="0" w:color="000000"/>
              <w:bottom w:val="single" w:sz="5" w:space="0" w:color="000000"/>
              <w:right w:val="single" w:sz="5" w:space="0" w:color="000000"/>
            </w:tcBorders>
          </w:tcPr>
          <w:p w14:paraId="1ACB7471" w14:textId="77777777" w:rsidR="004335C8" w:rsidRPr="00BE070B" w:rsidRDefault="004335C8" w:rsidP="00C27557">
            <w:pPr>
              <w:pStyle w:val="TableParagraph"/>
              <w:spacing w:line="246" w:lineRule="exact"/>
              <w:ind w:right="40"/>
              <w:jc w:val="center"/>
              <w:rPr>
                <w:rFonts w:ascii="Times New Roman" w:eastAsia="Times New Roman" w:hAnsi="Times New Roman" w:cs="Times New Roman"/>
              </w:rPr>
            </w:pPr>
            <w:r w:rsidRPr="00BE070B">
              <w:rPr>
                <w:rFonts w:ascii="Times New Roman" w:eastAsia="Times New Roman" w:hAnsi="Times New Roman" w:cs="Times New Roman"/>
                <w:spacing w:val="-5"/>
              </w:rPr>
              <w:t>11</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8"/>
              </w:rPr>
              <w:t>5</w:t>
            </w:r>
            <w:r w:rsidRPr="00BE070B">
              <w:rPr>
                <w:rFonts w:ascii="Times New Roman" w:eastAsia="Times New Roman" w:hAnsi="Times New Roman" w:cs="Times New Roman"/>
              </w:rPr>
              <w:t>0–</w:t>
            </w:r>
            <w:r w:rsidRPr="00BE070B">
              <w:rPr>
                <w:rFonts w:ascii="Times New Roman" w:eastAsia="Times New Roman" w:hAnsi="Times New Roman" w:cs="Times New Roman"/>
                <w:spacing w:val="-8"/>
              </w:rPr>
              <w:t>1</w:t>
            </w:r>
            <w:r w:rsidRPr="00BE070B">
              <w:rPr>
                <w:rFonts w:ascii="Times New Roman" w:eastAsia="Times New Roman" w:hAnsi="Times New Roman" w:cs="Times New Roman"/>
                <w:spacing w:val="-5"/>
              </w:rPr>
              <w:t>2</w:t>
            </w:r>
            <w:r w:rsidRPr="00BE070B">
              <w:rPr>
                <w:rFonts w:ascii="Times New Roman" w:eastAsia="Times New Roman" w:hAnsi="Times New Roman" w:cs="Times New Roman"/>
                <w:spacing w:val="-7"/>
              </w:rPr>
              <w:t>:</w:t>
            </w:r>
            <w:r w:rsidRPr="00BE070B">
              <w:rPr>
                <w:rFonts w:ascii="Times New Roman" w:eastAsia="Times New Roman" w:hAnsi="Times New Roman" w:cs="Times New Roman"/>
                <w:spacing w:val="-5"/>
              </w:rPr>
              <w:t>0</w:t>
            </w:r>
            <w:r w:rsidRPr="00BE070B">
              <w:rPr>
                <w:rFonts w:ascii="Times New Roman" w:eastAsia="Times New Roman" w:hAnsi="Times New Roman" w:cs="Times New Roman"/>
              </w:rPr>
              <w:t>0</w:t>
            </w:r>
            <w:r w:rsidRPr="00BE070B">
              <w:rPr>
                <w:rFonts w:ascii="Times New Roman" w:eastAsia="Times New Roman" w:hAnsi="Times New Roman" w:cs="Times New Roman"/>
                <w:spacing w:val="-8"/>
              </w:rPr>
              <w:t>P</w:t>
            </w:r>
            <w:r w:rsidRPr="00BE070B">
              <w:rPr>
                <w:rFonts w:ascii="Times New Roman" w:eastAsia="Times New Roman" w:hAnsi="Times New Roman" w:cs="Times New Roman"/>
              </w:rPr>
              <w:t>M</w:t>
            </w:r>
          </w:p>
        </w:tc>
        <w:tc>
          <w:tcPr>
            <w:tcW w:w="3240" w:type="dxa"/>
            <w:tcBorders>
              <w:top w:val="single" w:sz="5" w:space="0" w:color="000000"/>
              <w:left w:val="single" w:sz="5" w:space="0" w:color="000000"/>
              <w:bottom w:val="single" w:sz="5" w:space="0" w:color="000000"/>
              <w:right w:val="single" w:sz="5" w:space="0" w:color="000000"/>
            </w:tcBorders>
          </w:tcPr>
          <w:p w14:paraId="0A3ECDE0" w14:textId="77777777" w:rsidR="004335C8" w:rsidRPr="00BE070B" w:rsidRDefault="004335C8" w:rsidP="00C27557">
            <w:pPr>
              <w:pStyle w:val="TableParagraph"/>
              <w:spacing w:line="246" w:lineRule="exact"/>
              <w:ind w:right="40"/>
              <w:jc w:val="center"/>
              <w:rPr>
                <w:rFonts w:ascii="Times New Roman" w:eastAsia="Times New Roman" w:hAnsi="Times New Roman" w:cs="Times New Roman"/>
              </w:rPr>
            </w:pPr>
            <w:r w:rsidRPr="00BE070B">
              <w:rPr>
                <w:rFonts w:ascii="Times New Roman" w:eastAsia="Times New Roman" w:hAnsi="Times New Roman" w:cs="Times New Roman"/>
                <w:spacing w:val="-5"/>
              </w:rPr>
              <w:t>3</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5"/>
              </w:rPr>
              <w:t>5</w:t>
            </w:r>
            <w:r w:rsidRPr="00BE070B">
              <w:rPr>
                <w:rFonts w:ascii="Times New Roman" w:eastAsia="Times New Roman" w:hAnsi="Times New Roman" w:cs="Times New Roman"/>
              </w:rPr>
              <w:t>0–</w:t>
            </w:r>
            <w:r w:rsidRPr="00BE070B">
              <w:rPr>
                <w:rFonts w:ascii="Times New Roman" w:eastAsia="Times New Roman" w:hAnsi="Times New Roman" w:cs="Times New Roman"/>
                <w:spacing w:val="-8"/>
              </w:rPr>
              <w:t>4</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5"/>
              </w:rPr>
              <w:t>0</w:t>
            </w:r>
            <w:r w:rsidRPr="00BE070B">
              <w:rPr>
                <w:rFonts w:ascii="Times New Roman" w:eastAsia="Times New Roman" w:hAnsi="Times New Roman" w:cs="Times New Roman"/>
              </w:rPr>
              <w:t>0</w:t>
            </w:r>
            <w:r w:rsidRPr="00BE070B">
              <w:rPr>
                <w:rFonts w:ascii="Times New Roman" w:eastAsia="Times New Roman" w:hAnsi="Times New Roman" w:cs="Times New Roman"/>
                <w:spacing w:val="-6"/>
              </w:rPr>
              <w:t>P</w:t>
            </w:r>
            <w:r w:rsidRPr="00BE070B">
              <w:rPr>
                <w:rFonts w:ascii="Times New Roman" w:eastAsia="Times New Roman" w:hAnsi="Times New Roman" w:cs="Times New Roman"/>
              </w:rPr>
              <w:t>M</w:t>
            </w:r>
          </w:p>
        </w:tc>
        <w:tc>
          <w:tcPr>
            <w:tcW w:w="3240" w:type="dxa"/>
            <w:tcBorders>
              <w:top w:val="single" w:sz="5" w:space="0" w:color="000000"/>
              <w:left w:val="single" w:sz="5" w:space="0" w:color="000000"/>
              <w:bottom w:val="single" w:sz="5" w:space="0" w:color="000000"/>
              <w:right w:val="single" w:sz="5" w:space="0" w:color="000000"/>
            </w:tcBorders>
          </w:tcPr>
          <w:p w14:paraId="266CAE0B" w14:textId="77777777" w:rsidR="004335C8" w:rsidRPr="00BE070B" w:rsidRDefault="00C860D8" w:rsidP="00C27557">
            <w:pPr>
              <w:pStyle w:val="TableParagraph"/>
              <w:spacing w:line="246" w:lineRule="exact"/>
              <w:ind w:right="40"/>
              <w:jc w:val="center"/>
              <w:rPr>
                <w:rFonts w:ascii="Times New Roman" w:eastAsia="Times New Roman" w:hAnsi="Times New Roman" w:cs="Times New Roman"/>
                <w:spacing w:val="-5"/>
              </w:rPr>
            </w:pPr>
            <w:r>
              <w:rPr>
                <w:rFonts w:ascii="Times New Roman" w:eastAsia="Times New Roman" w:hAnsi="Times New Roman" w:cs="Times New Roman"/>
                <w:spacing w:val="-5"/>
              </w:rPr>
              <w:t>9:20 – 9:30 PM</w:t>
            </w:r>
          </w:p>
        </w:tc>
      </w:tr>
      <w:tr w:rsidR="004335C8" w:rsidRPr="00BE070B" w14:paraId="0356AA92" w14:textId="77777777" w:rsidTr="004335C8">
        <w:trPr>
          <w:trHeight w:hRule="exact" w:val="262"/>
        </w:trPr>
        <w:tc>
          <w:tcPr>
            <w:tcW w:w="3060" w:type="dxa"/>
            <w:tcBorders>
              <w:top w:val="single" w:sz="5" w:space="0" w:color="000000"/>
              <w:left w:val="single" w:sz="5" w:space="0" w:color="000000"/>
              <w:bottom w:val="single" w:sz="5" w:space="0" w:color="000000"/>
              <w:right w:val="single" w:sz="5" w:space="0" w:color="000000"/>
            </w:tcBorders>
          </w:tcPr>
          <w:p w14:paraId="4CFC481C" w14:textId="77777777" w:rsidR="004335C8" w:rsidRPr="00BE070B" w:rsidRDefault="004335C8" w:rsidP="00C27557">
            <w:pPr>
              <w:ind w:right="40"/>
              <w:jc w:val="center"/>
              <w:rPr>
                <w:rFonts w:ascii="Times New Roman" w:hAnsi="Times New Roman" w:cs="Times New Roman"/>
              </w:rPr>
            </w:pPr>
          </w:p>
        </w:tc>
        <w:tc>
          <w:tcPr>
            <w:tcW w:w="3240" w:type="dxa"/>
            <w:tcBorders>
              <w:top w:val="single" w:sz="5" w:space="0" w:color="000000"/>
              <w:left w:val="single" w:sz="5" w:space="0" w:color="000000"/>
              <w:bottom w:val="single" w:sz="5" w:space="0" w:color="000000"/>
              <w:right w:val="single" w:sz="5" w:space="0" w:color="000000"/>
            </w:tcBorders>
          </w:tcPr>
          <w:p w14:paraId="05672614" w14:textId="77777777" w:rsidR="004335C8" w:rsidRPr="00BE070B" w:rsidRDefault="004335C8" w:rsidP="00C27557">
            <w:pPr>
              <w:pStyle w:val="TableParagraph"/>
              <w:spacing w:line="246" w:lineRule="exact"/>
              <w:ind w:right="40"/>
              <w:jc w:val="center"/>
              <w:rPr>
                <w:rFonts w:ascii="Times New Roman" w:eastAsia="Times New Roman" w:hAnsi="Times New Roman" w:cs="Times New Roman"/>
              </w:rPr>
            </w:pPr>
            <w:r w:rsidRPr="00BE070B">
              <w:rPr>
                <w:rFonts w:ascii="Times New Roman" w:eastAsia="Times New Roman" w:hAnsi="Times New Roman" w:cs="Times New Roman"/>
                <w:spacing w:val="-5"/>
              </w:rPr>
              <w:t>4</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5"/>
              </w:rPr>
              <w:t>5</w:t>
            </w:r>
            <w:r w:rsidRPr="00BE070B">
              <w:rPr>
                <w:rFonts w:ascii="Times New Roman" w:eastAsia="Times New Roman" w:hAnsi="Times New Roman" w:cs="Times New Roman"/>
              </w:rPr>
              <w:t>0–</w:t>
            </w:r>
            <w:r w:rsidRPr="00BE070B">
              <w:rPr>
                <w:rFonts w:ascii="Times New Roman" w:eastAsia="Times New Roman" w:hAnsi="Times New Roman" w:cs="Times New Roman"/>
                <w:spacing w:val="-8"/>
              </w:rPr>
              <w:t>5</w:t>
            </w:r>
            <w:r w:rsidRPr="00BE070B">
              <w:rPr>
                <w:rFonts w:ascii="Times New Roman" w:eastAsia="Times New Roman" w:hAnsi="Times New Roman" w:cs="Times New Roman"/>
                <w:spacing w:val="-4"/>
              </w:rPr>
              <w:t>:</w:t>
            </w:r>
            <w:r w:rsidRPr="00BE070B">
              <w:rPr>
                <w:rFonts w:ascii="Times New Roman" w:eastAsia="Times New Roman" w:hAnsi="Times New Roman" w:cs="Times New Roman"/>
                <w:spacing w:val="-5"/>
              </w:rPr>
              <w:t>0</w:t>
            </w:r>
            <w:r w:rsidRPr="00BE070B">
              <w:rPr>
                <w:rFonts w:ascii="Times New Roman" w:eastAsia="Times New Roman" w:hAnsi="Times New Roman" w:cs="Times New Roman"/>
              </w:rPr>
              <w:t>0</w:t>
            </w:r>
            <w:r w:rsidRPr="00BE070B">
              <w:rPr>
                <w:rFonts w:ascii="Times New Roman" w:eastAsia="Times New Roman" w:hAnsi="Times New Roman" w:cs="Times New Roman"/>
                <w:spacing w:val="-6"/>
              </w:rPr>
              <w:t>P</w:t>
            </w:r>
            <w:r w:rsidRPr="00BE070B">
              <w:rPr>
                <w:rFonts w:ascii="Times New Roman" w:eastAsia="Times New Roman" w:hAnsi="Times New Roman" w:cs="Times New Roman"/>
              </w:rPr>
              <w:t>M</w:t>
            </w:r>
          </w:p>
        </w:tc>
        <w:tc>
          <w:tcPr>
            <w:tcW w:w="3240" w:type="dxa"/>
            <w:tcBorders>
              <w:top w:val="single" w:sz="5" w:space="0" w:color="000000"/>
              <w:left w:val="single" w:sz="5" w:space="0" w:color="000000"/>
              <w:bottom w:val="single" w:sz="5" w:space="0" w:color="000000"/>
              <w:right w:val="single" w:sz="5" w:space="0" w:color="000000"/>
            </w:tcBorders>
          </w:tcPr>
          <w:p w14:paraId="612C80D1" w14:textId="77777777" w:rsidR="004335C8" w:rsidRPr="00BE070B" w:rsidRDefault="00C860D8" w:rsidP="00C27557">
            <w:pPr>
              <w:pStyle w:val="TableParagraph"/>
              <w:spacing w:line="246" w:lineRule="exact"/>
              <w:ind w:right="40"/>
              <w:jc w:val="center"/>
              <w:rPr>
                <w:rFonts w:ascii="Times New Roman" w:eastAsia="Times New Roman" w:hAnsi="Times New Roman" w:cs="Times New Roman"/>
                <w:spacing w:val="-5"/>
              </w:rPr>
            </w:pPr>
            <w:r>
              <w:rPr>
                <w:rFonts w:ascii="Times New Roman" w:eastAsia="Times New Roman" w:hAnsi="Times New Roman" w:cs="Times New Roman"/>
                <w:spacing w:val="-5"/>
              </w:rPr>
              <w:t>10:20 – 10:30 PM</w:t>
            </w:r>
          </w:p>
        </w:tc>
      </w:tr>
    </w:tbl>
    <w:p w14:paraId="2EDA51F2" w14:textId="77777777" w:rsidR="00E40C27" w:rsidRDefault="00E40C27" w:rsidP="006C77A6">
      <w:pPr>
        <w:jc w:val="both"/>
        <w:rPr>
          <w:b/>
          <w:sz w:val="32"/>
          <w:szCs w:val="32"/>
          <w:u w:val="single"/>
        </w:rPr>
      </w:pPr>
    </w:p>
    <w:p w14:paraId="08867F84" w14:textId="77777777" w:rsidR="00E40C27" w:rsidRDefault="00E40C27" w:rsidP="006C77A6">
      <w:pPr>
        <w:jc w:val="both"/>
      </w:pPr>
      <w:r>
        <w:t>The Information contained in this catalog is true and correct to the best of my knowledge.</w:t>
      </w:r>
    </w:p>
    <w:p w14:paraId="2AD6B330" w14:textId="77777777" w:rsidR="00E40C27" w:rsidRDefault="00E40C27" w:rsidP="006C77A6">
      <w:pPr>
        <w:jc w:val="both"/>
      </w:pPr>
    </w:p>
    <w:p w14:paraId="09A4EFD0" w14:textId="77777777" w:rsidR="00E40C27" w:rsidRDefault="00E40C27" w:rsidP="006C77A6">
      <w:pPr>
        <w:spacing w:after="0" w:line="240" w:lineRule="auto"/>
        <w:jc w:val="both"/>
      </w:pPr>
      <w:r>
        <w:t>________________________________                                                                    ____________</w:t>
      </w:r>
    </w:p>
    <w:p w14:paraId="1790BAF5" w14:textId="77777777" w:rsidR="00E40C27" w:rsidRDefault="00E40C27" w:rsidP="006C77A6">
      <w:pPr>
        <w:spacing w:after="0" w:line="240" w:lineRule="auto"/>
        <w:jc w:val="both"/>
      </w:pPr>
      <w:r>
        <w:t>School Official                                                                                                                   Date</w:t>
      </w:r>
    </w:p>
    <w:p w14:paraId="26610BEB" w14:textId="77777777" w:rsidR="00E25DCC" w:rsidRDefault="00E25DCC" w:rsidP="006C77A6">
      <w:pPr>
        <w:autoSpaceDE w:val="0"/>
        <w:autoSpaceDN w:val="0"/>
        <w:adjustRightInd w:val="0"/>
        <w:spacing w:after="0" w:line="240" w:lineRule="auto"/>
        <w:jc w:val="both"/>
        <w:rPr>
          <w:rFonts w:ascii="Cambria-Bold" w:hAnsi="Cambria-Bold" w:cs="Cambria-Bold"/>
          <w:b/>
          <w:bCs/>
          <w:color w:val="1E497D"/>
          <w:sz w:val="28"/>
          <w:szCs w:val="28"/>
        </w:rPr>
        <w:sectPr w:rsidR="00E25DCC" w:rsidSect="00053A62">
          <w:pgSz w:w="12240" w:h="15840" w:code="1"/>
          <w:pgMar w:top="720" w:right="720" w:bottom="720" w:left="720" w:header="720" w:footer="0" w:gutter="0"/>
          <w:cols w:space="720"/>
          <w:docGrid w:linePitch="360"/>
        </w:sectPr>
      </w:pPr>
    </w:p>
    <w:p w14:paraId="7412F1B6" w14:textId="77777777" w:rsidR="00022445" w:rsidRDefault="00022445" w:rsidP="006C77A6">
      <w:pPr>
        <w:autoSpaceDE w:val="0"/>
        <w:autoSpaceDN w:val="0"/>
        <w:adjustRightInd w:val="0"/>
        <w:spacing w:after="0" w:line="240" w:lineRule="auto"/>
        <w:jc w:val="both"/>
        <w:rPr>
          <w:rFonts w:ascii="Cambria-Bold" w:hAnsi="Cambria-Bold" w:cs="Cambria-Bold"/>
          <w:b/>
          <w:bCs/>
          <w:color w:val="1E497D"/>
          <w:sz w:val="28"/>
          <w:szCs w:val="28"/>
        </w:rPr>
      </w:pPr>
      <w:r>
        <w:rPr>
          <w:rFonts w:ascii="Cambria-Bold" w:hAnsi="Cambria-Bold" w:cs="Cambria-Bold"/>
          <w:b/>
          <w:bCs/>
          <w:color w:val="1E497D"/>
          <w:sz w:val="28"/>
          <w:szCs w:val="28"/>
        </w:rPr>
        <w:lastRenderedPageBreak/>
        <w:t>Supplement 2- Key Personnel &amp; Faculty</w:t>
      </w:r>
    </w:p>
    <w:p w14:paraId="15CFCDED" w14:textId="77777777" w:rsidR="00E02D77" w:rsidRDefault="00E02D77" w:rsidP="006C77A6">
      <w:pPr>
        <w:autoSpaceDE w:val="0"/>
        <w:autoSpaceDN w:val="0"/>
        <w:adjustRightInd w:val="0"/>
        <w:spacing w:after="0" w:line="240" w:lineRule="auto"/>
        <w:jc w:val="both"/>
        <w:rPr>
          <w:rFonts w:ascii="Cambria-Bold" w:hAnsi="Cambria-Bold" w:cs="Cambria-Bold"/>
          <w:b/>
          <w:bCs/>
          <w:color w:val="1E497D"/>
          <w:sz w:val="28"/>
          <w:szCs w:val="28"/>
        </w:rPr>
      </w:pPr>
    </w:p>
    <w:p w14:paraId="601BCBD8" w14:textId="77777777" w:rsidR="000E41F0" w:rsidRPr="00DE1376" w:rsidRDefault="000E41F0" w:rsidP="006C77A6">
      <w:pPr>
        <w:spacing w:after="0" w:line="240" w:lineRule="auto"/>
        <w:jc w:val="both"/>
        <w:rPr>
          <w:b/>
          <w:sz w:val="24"/>
          <w:szCs w:val="24"/>
        </w:rPr>
      </w:pPr>
      <w:r w:rsidRPr="00DE1376">
        <w:rPr>
          <w:b/>
          <w:sz w:val="24"/>
          <w:szCs w:val="24"/>
        </w:rPr>
        <w:t>Key Personnel and Faculty</w:t>
      </w:r>
    </w:p>
    <w:p w14:paraId="25681A00" w14:textId="77777777" w:rsidR="000E41F0" w:rsidRDefault="000E41F0" w:rsidP="006C77A6">
      <w:pPr>
        <w:spacing w:after="0" w:line="240" w:lineRule="auto"/>
        <w:jc w:val="both"/>
        <w:rPr>
          <w:b/>
        </w:rPr>
      </w:pPr>
    </w:p>
    <w:tbl>
      <w:tblPr>
        <w:tblStyle w:val="TableGrid"/>
        <w:tblW w:w="0" w:type="auto"/>
        <w:tblInd w:w="1458" w:type="dxa"/>
        <w:tblLook w:val="04A0" w:firstRow="1" w:lastRow="0" w:firstColumn="1" w:lastColumn="0" w:noHBand="0" w:noVBand="1"/>
      </w:tblPr>
      <w:tblGrid>
        <w:gridCol w:w="2070"/>
        <w:gridCol w:w="5040"/>
      </w:tblGrid>
      <w:tr w:rsidR="000E41F0" w14:paraId="76559046" w14:textId="77777777" w:rsidTr="00C27557">
        <w:tc>
          <w:tcPr>
            <w:tcW w:w="7110" w:type="dxa"/>
            <w:gridSpan w:val="2"/>
          </w:tcPr>
          <w:p w14:paraId="25BA477F" w14:textId="77777777" w:rsidR="000E41F0" w:rsidRDefault="000E41F0" w:rsidP="006C77A6">
            <w:pPr>
              <w:jc w:val="both"/>
              <w:rPr>
                <w:b/>
              </w:rPr>
            </w:pPr>
            <w:r>
              <w:rPr>
                <w:b/>
              </w:rPr>
              <w:t>Administration</w:t>
            </w:r>
          </w:p>
        </w:tc>
      </w:tr>
      <w:tr w:rsidR="000E41F0" w14:paraId="6FE1CEB1" w14:textId="77777777" w:rsidTr="00C27557">
        <w:tc>
          <w:tcPr>
            <w:tcW w:w="2070" w:type="dxa"/>
          </w:tcPr>
          <w:p w14:paraId="4B8CD606" w14:textId="77777777" w:rsidR="000E41F0" w:rsidRPr="00494119" w:rsidRDefault="00AD1575" w:rsidP="00AD1575">
            <w:r>
              <w:t>Michael A. Hernandez III</w:t>
            </w:r>
          </w:p>
        </w:tc>
        <w:tc>
          <w:tcPr>
            <w:tcW w:w="5040" w:type="dxa"/>
          </w:tcPr>
          <w:p w14:paraId="74FB831C" w14:textId="77777777" w:rsidR="000E41F0" w:rsidRPr="00494119" w:rsidRDefault="000E41F0" w:rsidP="00AD1575">
            <w:pPr>
              <w:jc w:val="both"/>
            </w:pPr>
            <w:r w:rsidRPr="00494119">
              <w:t>Chief Executive Officer</w:t>
            </w:r>
          </w:p>
        </w:tc>
      </w:tr>
      <w:tr w:rsidR="000E41F0" w14:paraId="2BC31C86" w14:textId="77777777" w:rsidTr="00C27557">
        <w:tc>
          <w:tcPr>
            <w:tcW w:w="2070" w:type="dxa"/>
          </w:tcPr>
          <w:p w14:paraId="44C35084" w14:textId="77777777" w:rsidR="000E41F0" w:rsidRPr="00494119" w:rsidRDefault="00AD562D" w:rsidP="006C77A6">
            <w:pPr>
              <w:jc w:val="both"/>
            </w:pPr>
            <w:r>
              <w:t>David Dowling</w:t>
            </w:r>
          </w:p>
        </w:tc>
        <w:tc>
          <w:tcPr>
            <w:tcW w:w="5040" w:type="dxa"/>
          </w:tcPr>
          <w:p w14:paraId="13F4A74E" w14:textId="77777777" w:rsidR="000E41F0" w:rsidRPr="00494119" w:rsidRDefault="00AD562D" w:rsidP="006C77A6">
            <w:pPr>
              <w:jc w:val="both"/>
            </w:pPr>
            <w:r>
              <w:t>Chief Financial Officer</w:t>
            </w:r>
          </w:p>
        </w:tc>
      </w:tr>
      <w:tr w:rsidR="00AD562D" w14:paraId="658C5AC4" w14:textId="77777777" w:rsidTr="00C27557">
        <w:tc>
          <w:tcPr>
            <w:tcW w:w="2070" w:type="dxa"/>
          </w:tcPr>
          <w:p w14:paraId="772A1B91" w14:textId="77777777" w:rsidR="00AD562D" w:rsidRPr="00494119" w:rsidRDefault="00BB5D5D" w:rsidP="00AD562D">
            <w:pPr>
              <w:jc w:val="both"/>
            </w:pPr>
            <w:r>
              <w:t>Carli Strength</w:t>
            </w:r>
          </w:p>
        </w:tc>
        <w:tc>
          <w:tcPr>
            <w:tcW w:w="5040" w:type="dxa"/>
          </w:tcPr>
          <w:p w14:paraId="2570702E" w14:textId="77777777" w:rsidR="00AD562D" w:rsidRPr="00494119" w:rsidRDefault="00BB5D5D" w:rsidP="00AD562D">
            <w:pPr>
              <w:jc w:val="both"/>
            </w:pPr>
            <w:r>
              <w:t>President</w:t>
            </w:r>
          </w:p>
        </w:tc>
      </w:tr>
      <w:tr w:rsidR="00AD562D" w14:paraId="5BCDD6D3" w14:textId="77777777" w:rsidTr="00C27557">
        <w:tc>
          <w:tcPr>
            <w:tcW w:w="2070" w:type="dxa"/>
          </w:tcPr>
          <w:p w14:paraId="54830B09" w14:textId="77777777" w:rsidR="00AD562D" w:rsidRPr="00A44CE6" w:rsidRDefault="00B36E6E" w:rsidP="00AD562D">
            <w:pPr>
              <w:jc w:val="both"/>
            </w:pPr>
            <w:r>
              <w:t>Sylvia A. Cardenas</w:t>
            </w:r>
          </w:p>
        </w:tc>
        <w:tc>
          <w:tcPr>
            <w:tcW w:w="5040" w:type="dxa"/>
          </w:tcPr>
          <w:p w14:paraId="424B3F72" w14:textId="77777777" w:rsidR="00AD562D" w:rsidRPr="00A44CE6" w:rsidRDefault="00BB5D5D" w:rsidP="00AD562D">
            <w:pPr>
              <w:jc w:val="both"/>
            </w:pPr>
            <w:r>
              <w:t>Vice President</w:t>
            </w:r>
            <w:r w:rsidR="00DD2181">
              <w:t>/</w:t>
            </w:r>
            <w:r w:rsidR="00FA441D">
              <w:t>Community Relations</w:t>
            </w:r>
          </w:p>
        </w:tc>
      </w:tr>
      <w:tr w:rsidR="00BB5D5D" w14:paraId="0E373B3E" w14:textId="77777777" w:rsidTr="00C27557">
        <w:tc>
          <w:tcPr>
            <w:tcW w:w="2070" w:type="dxa"/>
          </w:tcPr>
          <w:p w14:paraId="02B73166" w14:textId="77777777" w:rsidR="00BB5D5D" w:rsidRPr="00494119" w:rsidRDefault="00B36E6E" w:rsidP="00BB5D5D">
            <w:pPr>
              <w:jc w:val="both"/>
            </w:pPr>
            <w:r>
              <w:t>Maria T. Peralez</w:t>
            </w:r>
          </w:p>
        </w:tc>
        <w:tc>
          <w:tcPr>
            <w:tcW w:w="5040" w:type="dxa"/>
          </w:tcPr>
          <w:p w14:paraId="48EEDA3D" w14:textId="77777777" w:rsidR="00BB5D5D" w:rsidRPr="00494119" w:rsidRDefault="00BB5D5D" w:rsidP="00BB5D5D">
            <w:pPr>
              <w:jc w:val="both"/>
            </w:pPr>
            <w:r w:rsidRPr="00494119">
              <w:t>Executive Director</w:t>
            </w:r>
          </w:p>
        </w:tc>
      </w:tr>
    </w:tbl>
    <w:p w14:paraId="77E88546" w14:textId="77777777" w:rsidR="000E41F0" w:rsidRDefault="000E41F0" w:rsidP="006C77A6">
      <w:pPr>
        <w:spacing w:after="0" w:line="240" w:lineRule="auto"/>
        <w:jc w:val="both"/>
        <w:rPr>
          <w:b/>
        </w:rPr>
      </w:pPr>
    </w:p>
    <w:p w14:paraId="2E4DC0C6" w14:textId="77777777" w:rsidR="000E41F0" w:rsidRDefault="000E41F0" w:rsidP="006C77A6">
      <w:pPr>
        <w:spacing w:after="0" w:line="240" w:lineRule="auto"/>
        <w:jc w:val="both"/>
        <w:rPr>
          <w:b/>
        </w:rPr>
      </w:pPr>
    </w:p>
    <w:p w14:paraId="77E92698" w14:textId="77777777" w:rsidR="000E41F0" w:rsidRPr="00494119" w:rsidRDefault="000E41F0" w:rsidP="006C77A6">
      <w:pPr>
        <w:spacing w:after="0" w:line="240" w:lineRule="auto"/>
        <w:jc w:val="both"/>
        <w:rPr>
          <w:b/>
        </w:rPr>
      </w:pPr>
    </w:p>
    <w:tbl>
      <w:tblPr>
        <w:tblStyle w:val="TableGrid"/>
        <w:tblW w:w="0" w:type="auto"/>
        <w:tblInd w:w="1458" w:type="dxa"/>
        <w:tblLook w:val="04A0" w:firstRow="1" w:lastRow="0" w:firstColumn="1" w:lastColumn="0" w:noHBand="0" w:noVBand="1"/>
      </w:tblPr>
      <w:tblGrid>
        <w:gridCol w:w="2317"/>
        <w:gridCol w:w="2273"/>
        <w:gridCol w:w="2160"/>
      </w:tblGrid>
      <w:tr w:rsidR="000E41F0" w14:paraId="690DB32E" w14:textId="77777777" w:rsidTr="0075292D">
        <w:tc>
          <w:tcPr>
            <w:tcW w:w="6750" w:type="dxa"/>
            <w:gridSpan w:val="3"/>
          </w:tcPr>
          <w:p w14:paraId="467A9E0A" w14:textId="77777777" w:rsidR="000E41F0" w:rsidRPr="00DE1376" w:rsidRDefault="000E41F0" w:rsidP="006C77A6">
            <w:pPr>
              <w:jc w:val="both"/>
              <w:rPr>
                <w:b/>
              </w:rPr>
            </w:pPr>
            <w:r w:rsidRPr="00DE1376">
              <w:rPr>
                <w:b/>
              </w:rPr>
              <w:t>Admissions Representatives</w:t>
            </w:r>
          </w:p>
        </w:tc>
      </w:tr>
      <w:tr w:rsidR="000E41F0" w14:paraId="312D56F8" w14:textId="77777777" w:rsidTr="0075292D">
        <w:tc>
          <w:tcPr>
            <w:tcW w:w="2317" w:type="dxa"/>
          </w:tcPr>
          <w:p w14:paraId="4D9FEBD6" w14:textId="77777777" w:rsidR="000E41F0" w:rsidRDefault="00AD1575" w:rsidP="006C77A6">
            <w:pPr>
              <w:jc w:val="both"/>
            </w:pPr>
            <w:r>
              <w:t>Sylvia A. Cardenas</w:t>
            </w:r>
          </w:p>
        </w:tc>
        <w:tc>
          <w:tcPr>
            <w:tcW w:w="2273" w:type="dxa"/>
          </w:tcPr>
          <w:p w14:paraId="0B2761D0" w14:textId="77777777" w:rsidR="000E41F0" w:rsidRDefault="00B36E6E" w:rsidP="006C77A6">
            <w:pPr>
              <w:jc w:val="both"/>
            </w:pPr>
            <w:r>
              <w:t>Yulianna Noyola</w:t>
            </w:r>
          </w:p>
        </w:tc>
        <w:tc>
          <w:tcPr>
            <w:tcW w:w="2160" w:type="dxa"/>
          </w:tcPr>
          <w:p w14:paraId="00E01FB7" w14:textId="77777777" w:rsidR="000E41F0" w:rsidRDefault="00B36E6E" w:rsidP="006C77A6">
            <w:pPr>
              <w:jc w:val="both"/>
            </w:pPr>
            <w:r>
              <w:t>Maria T. Peralez</w:t>
            </w:r>
          </w:p>
        </w:tc>
      </w:tr>
      <w:tr w:rsidR="000E41F0" w14:paraId="55048EE5" w14:textId="77777777" w:rsidTr="0075292D">
        <w:tc>
          <w:tcPr>
            <w:tcW w:w="2317" w:type="dxa"/>
          </w:tcPr>
          <w:p w14:paraId="336E375F" w14:textId="77777777" w:rsidR="000E41F0" w:rsidRDefault="000E41F0" w:rsidP="0075292D">
            <w:pPr>
              <w:jc w:val="both"/>
            </w:pPr>
          </w:p>
        </w:tc>
        <w:tc>
          <w:tcPr>
            <w:tcW w:w="2273" w:type="dxa"/>
          </w:tcPr>
          <w:p w14:paraId="264EFD3C" w14:textId="77777777" w:rsidR="000E41F0" w:rsidRDefault="000E41F0" w:rsidP="006C77A6">
            <w:pPr>
              <w:jc w:val="both"/>
            </w:pPr>
          </w:p>
        </w:tc>
        <w:tc>
          <w:tcPr>
            <w:tcW w:w="2160" w:type="dxa"/>
          </w:tcPr>
          <w:p w14:paraId="3F55AE17" w14:textId="77777777" w:rsidR="000E41F0" w:rsidRDefault="000E41F0" w:rsidP="006C77A6">
            <w:pPr>
              <w:jc w:val="both"/>
            </w:pPr>
          </w:p>
        </w:tc>
      </w:tr>
      <w:tr w:rsidR="000E41F0" w14:paraId="0DC978AB" w14:textId="77777777" w:rsidTr="0075292D">
        <w:tc>
          <w:tcPr>
            <w:tcW w:w="2317" w:type="dxa"/>
          </w:tcPr>
          <w:p w14:paraId="2AEAC3F4" w14:textId="77777777" w:rsidR="000E41F0" w:rsidRDefault="000E41F0" w:rsidP="006C77A6">
            <w:pPr>
              <w:jc w:val="both"/>
            </w:pPr>
          </w:p>
        </w:tc>
        <w:tc>
          <w:tcPr>
            <w:tcW w:w="2273" w:type="dxa"/>
          </w:tcPr>
          <w:p w14:paraId="0B6C3C8A" w14:textId="77777777" w:rsidR="000E41F0" w:rsidRDefault="000E41F0" w:rsidP="006C77A6">
            <w:pPr>
              <w:jc w:val="both"/>
            </w:pPr>
          </w:p>
        </w:tc>
        <w:tc>
          <w:tcPr>
            <w:tcW w:w="2160" w:type="dxa"/>
          </w:tcPr>
          <w:p w14:paraId="525B25E4" w14:textId="77777777" w:rsidR="000E41F0" w:rsidRDefault="000E41F0" w:rsidP="006C77A6">
            <w:pPr>
              <w:jc w:val="both"/>
            </w:pPr>
          </w:p>
        </w:tc>
      </w:tr>
      <w:tr w:rsidR="0075292D" w14:paraId="0C26D311" w14:textId="77777777" w:rsidTr="0075292D">
        <w:tc>
          <w:tcPr>
            <w:tcW w:w="2317" w:type="dxa"/>
          </w:tcPr>
          <w:p w14:paraId="0526EDA0" w14:textId="77777777" w:rsidR="0075292D" w:rsidRDefault="0075292D" w:rsidP="006C77A6">
            <w:pPr>
              <w:jc w:val="both"/>
            </w:pPr>
          </w:p>
        </w:tc>
        <w:tc>
          <w:tcPr>
            <w:tcW w:w="2273" w:type="dxa"/>
          </w:tcPr>
          <w:p w14:paraId="4176BAC3" w14:textId="77777777" w:rsidR="0075292D" w:rsidRDefault="0075292D" w:rsidP="006C77A6">
            <w:pPr>
              <w:jc w:val="both"/>
            </w:pPr>
          </w:p>
        </w:tc>
        <w:tc>
          <w:tcPr>
            <w:tcW w:w="2160" w:type="dxa"/>
          </w:tcPr>
          <w:p w14:paraId="02E7A80E" w14:textId="77777777" w:rsidR="0075292D" w:rsidRDefault="0075292D" w:rsidP="006C77A6">
            <w:pPr>
              <w:jc w:val="both"/>
            </w:pPr>
          </w:p>
        </w:tc>
      </w:tr>
    </w:tbl>
    <w:p w14:paraId="487BEC93" w14:textId="77777777" w:rsidR="000E41F0" w:rsidRDefault="000E41F0" w:rsidP="006C77A6">
      <w:pPr>
        <w:jc w:val="both"/>
      </w:pPr>
    </w:p>
    <w:p w14:paraId="552F931E" w14:textId="77777777" w:rsidR="000E41F0" w:rsidRDefault="000E41F0" w:rsidP="006C77A6">
      <w:pPr>
        <w:jc w:val="both"/>
        <w:rPr>
          <w:b/>
          <w:sz w:val="24"/>
          <w:szCs w:val="24"/>
        </w:rPr>
      </w:pPr>
      <w:r w:rsidRPr="0066352C">
        <w:rPr>
          <w:b/>
          <w:sz w:val="24"/>
          <w:szCs w:val="24"/>
        </w:rPr>
        <w:t>Faculty</w:t>
      </w:r>
      <w:r>
        <w:rPr>
          <w:b/>
          <w:sz w:val="24"/>
          <w:szCs w:val="24"/>
        </w:rPr>
        <w:t>/ Assistants</w:t>
      </w:r>
    </w:p>
    <w:tbl>
      <w:tblPr>
        <w:tblStyle w:val="TableGrid"/>
        <w:tblW w:w="0" w:type="auto"/>
        <w:tblLook w:val="04A0" w:firstRow="1" w:lastRow="0" w:firstColumn="1" w:lastColumn="0" w:noHBand="0" w:noVBand="1"/>
      </w:tblPr>
      <w:tblGrid>
        <w:gridCol w:w="3348"/>
        <w:gridCol w:w="3510"/>
        <w:gridCol w:w="2718"/>
      </w:tblGrid>
      <w:tr w:rsidR="000E41F0" w14:paraId="1A555482" w14:textId="77777777" w:rsidTr="00765E28">
        <w:tc>
          <w:tcPr>
            <w:tcW w:w="3348" w:type="dxa"/>
          </w:tcPr>
          <w:p w14:paraId="1D2BBAA5" w14:textId="77777777" w:rsidR="000E41F0" w:rsidRPr="0066352C" w:rsidRDefault="000E41F0" w:rsidP="006C77A6">
            <w:pPr>
              <w:jc w:val="both"/>
              <w:rPr>
                <w:b/>
                <w:sz w:val="18"/>
                <w:szCs w:val="18"/>
              </w:rPr>
            </w:pPr>
            <w:r w:rsidRPr="0066352C">
              <w:rPr>
                <w:b/>
                <w:sz w:val="18"/>
                <w:szCs w:val="18"/>
              </w:rPr>
              <w:t>Instructor and Degree/Texas Workforce Commission Approval Method</w:t>
            </w:r>
          </w:p>
        </w:tc>
        <w:tc>
          <w:tcPr>
            <w:tcW w:w="3510" w:type="dxa"/>
          </w:tcPr>
          <w:p w14:paraId="31A41021" w14:textId="77777777" w:rsidR="000E41F0" w:rsidRPr="0066352C" w:rsidRDefault="000E41F0" w:rsidP="006C77A6">
            <w:pPr>
              <w:jc w:val="both"/>
              <w:rPr>
                <w:b/>
                <w:sz w:val="18"/>
                <w:szCs w:val="18"/>
              </w:rPr>
            </w:pPr>
            <w:r>
              <w:rPr>
                <w:b/>
                <w:sz w:val="18"/>
                <w:szCs w:val="18"/>
              </w:rPr>
              <w:t>Conferring Institution/Institution Attended</w:t>
            </w:r>
          </w:p>
        </w:tc>
        <w:tc>
          <w:tcPr>
            <w:tcW w:w="2718" w:type="dxa"/>
          </w:tcPr>
          <w:p w14:paraId="7E0B80B3" w14:textId="77777777" w:rsidR="000E41F0" w:rsidRPr="0066352C" w:rsidRDefault="000E41F0" w:rsidP="006C77A6">
            <w:pPr>
              <w:jc w:val="both"/>
              <w:rPr>
                <w:b/>
                <w:sz w:val="18"/>
                <w:szCs w:val="18"/>
              </w:rPr>
            </w:pPr>
            <w:r>
              <w:rPr>
                <w:b/>
                <w:sz w:val="18"/>
                <w:szCs w:val="18"/>
              </w:rPr>
              <w:t>Approved Courses of Instruction</w:t>
            </w:r>
          </w:p>
        </w:tc>
      </w:tr>
      <w:tr w:rsidR="00B36E6E" w14:paraId="72084C23" w14:textId="77777777" w:rsidTr="00765E28">
        <w:tc>
          <w:tcPr>
            <w:tcW w:w="3348" w:type="dxa"/>
          </w:tcPr>
          <w:p w14:paraId="5697ADE8" w14:textId="77777777" w:rsidR="00B36E6E" w:rsidRDefault="00B36E6E" w:rsidP="00A72960">
            <w:pPr>
              <w:rPr>
                <w:sz w:val="18"/>
                <w:szCs w:val="18"/>
              </w:rPr>
            </w:pPr>
            <w:r>
              <w:rPr>
                <w:sz w:val="18"/>
                <w:szCs w:val="18"/>
              </w:rPr>
              <w:t>Ann Marie Colorado – 15 yrs. work experience</w:t>
            </w:r>
          </w:p>
        </w:tc>
        <w:tc>
          <w:tcPr>
            <w:tcW w:w="3510" w:type="dxa"/>
          </w:tcPr>
          <w:p w14:paraId="13F77D58" w14:textId="77777777" w:rsidR="00B36E6E" w:rsidRDefault="00B36E6E" w:rsidP="0075292D">
            <w:pPr>
              <w:rPr>
                <w:sz w:val="18"/>
                <w:szCs w:val="18"/>
              </w:rPr>
            </w:pPr>
            <w:r>
              <w:rPr>
                <w:sz w:val="18"/>
                <w:szCs w:val="18"/>
              </w:rPr>
              <w:t>Career Centers of Texas-Brownsville, TX. Medical Assistant Diploma</w:t>
            </w:r>
          </w:p>
        </w:tc>
        <w:tc>
          <w:tcPr>
            <w:tcW w:w="2718" w:type="dxa"/>
          </w:tcPr>
          <w:p w14:paraId="18904734" w14:textId="77777777" w:rsidR="00B36E6E" w:rsidRDefault="00B36E6E" w:rsidP="0075292D">
            <w:pPr>
              <w:rPr>
                <w:sz w:val="18"/>
                <w:szCs w:val="18"/>
              </w:rPr>
            </w:pPr>
            <w:r>
              <w:rPr>
                <w:sz w:val="18"/>
                <w:szCs w:val="18"/>
              </w:rPr>
              <w:t>Medical Assistant Courses</w:t>
            </w:r>
          </w:p>
        </w:tc>
      </w:tr>
      <w:tr w:rsidR="0075292D" w14:paraId="1CE29123" w14:textId="77777777" w:rsidTr="00765E28">
        <w:tc>
          <w:tcPr>
            <w:tcW w:w="3348" w:type="dxa"/>
          </w:tcPr>
          <w:p w14:paraId="435DC809" w14:textId="77777777" w:rsidR="0075292D" w:rsidRPr="00207B1E" w:rsidRDefault="001A698B" w:rsidP="00A72960">
            <w:pPr>
              <w:rPr>
                <w:sz w:val="18"/>
                <w:szCs w:val="18"/>
              </w:rPr>
            </w:pPr>
            <w:r>
              <w:rPr>
                <w:sz w:val="18"/>
                <w:szCs w:val="18"/>
              </w:rPr>
              <w:t xml:space="preserve">Juan Garza </w:t>
            </w:r>
            <w:r w:rsidR="00A72960">
              <w:rPr>
                <w:sz w:val="18"/>
                <w:szCs w:val="18"/>
              </w:rPr>
              <w:t xml:space="preserve">25 yrs. </w:t>
            </w:r>
            <w:r w:rsidR="0075292D">
              <w:rPr>
                <w:sz w:val="18"/>
                <w:szCs w:val="18"/>
              </w:rPr>
              <w:t>work experience</w:t>
            </w:r>
          </w:p>
        </w:tc>
        <w:tc>
          <w:tcPr>
            <w:tcW w:w="3510" w:type="dxa"/>
          </w:tcPr>
          <w:p w14:paraId="7FCFDBB4" w14:textId="77777777" w:rsidR="0075292D" w:rsidRDefault="00A72960" w:rsidP="0075292D">
            <w:pPr>
              <w:rPr>
                <w:sz w:val="18"/>
                <w:szCs w:val="18"/>
              </w:rPr>
            </w:pPr>
            <w:r>
              <w:rPr>
                <w:sz w:val="18"/>
                <w:szCs w:val="18"/>
              </w:rPr>
              <w:t>Rio Grande City High School-Diploma</w:t>
            </w:r>
            <w:r w:rsidR="00B36E6E">
              <w:rPr>
                <w:sz w:val="18"/>
                <w:szCs w:val="18"/>
              </w:rPr>
              <w:t>- Rio Grande City, TX.</w:t>
            </w:r>
          </w:p>
        </w:tc>
        <w:tc>
          <w:tcPr>
            <w:tcW w:w="2718" w:type="dxa"/>
          </w:tcPr>
          <w:p w14:paraId="642C91CF" w14:textId="77777777" w:rsidR="0075292D" w:rsidRDefault="00822578" w:rsidP="0075292D">
            <w:pPr>
              <w:rPr>
                <w:sz w:val="18"/>
                <w:szCs w:val="18"/>
              </w:rPr>
            </w:pPr>
            <w:r>
              <w:rPr>
                <w:sz w:val="18"/>
                <w:szCs w:val="18"/>
              </w:rPr>
              <w:t>Construction Courses</w:t>
            </w:r>
          </w:p>
        </w:tc>
      </w:tr>
      <w:tr w:rsidR="0075292D" w:rsidRPr="00207B1E" w14:paraId="1499DDF5" w14:textId="77777777" w:rsidTr="00765E28">
        <w:tc>
          <w:tcPr>
            <w:tcW w:w="3348" w:type="dxa"/>
          </w:tcPr>
          <w:p w14:paraId="3AE6A483" w14:textId="77777777" w:rsidR="0075292D" w:rsidRPr="00207B1E" w:rsidRDefault="001A698B" w:rsidP="001A698B">
            <w:pPr>
              <w:rPr>
                <w:sz w:val="18"/>
                <w:szCs w:val="18"/>
              </w:rPr>
            </w:pPr>
            <w:r>
              <w:rPr>
                <w:sz w:val="18"/>
                <w:szCs w:val="18"/>
              </w:rPr>
              <w:t>Angel Guajardo</w:t>
            </w:r>
            <w:r w:rsidR="0075292D">
              <w:rPr>
                <w:sz w:val="18"/>
                <w:szCs w:val="18"/>
              </w:rPr>
              <w:t xml:space="preserve">. - </w:t>
            </w:r>
            <w:r>
              <w:rPr>
                <w:sz w:val="18"/>
                <w:szCs w:val="18"/>
              </w:rPr>
              <w:t>20</w:t>
            </w:r>
            <w:r w:rsidR="008D682D">
              <w:rPr>
                <w:sz w:val="18"/>
                <w:szCs w:val="18"/>
              </w:rPr>
              <w:t xml:space="preserve"> yrs. </w:t>
            </w:r>
            <w:r w:rsidR="0075292D">
              <w:rPr>
                <w:sz w:val="18"/>
                <w:szCs w:val="18"/>
              </w:rPr>
              <w:t xml:space="preserve"> work experience</w:t>
            </w:r>
          </w:p>
        </w:tc>
        <w:tc>
          <w:tcPr>
            <w:tcW w:w="3510" w:type="dxa"/>
          </w:tcPr>
          <w:p w14:paraId="3D42034A" w14:textId="77777777" w:rsidR="0075292D" w:rsidRPr="00207B1E" w:rsidRDefault="00A72960" w:rsidP="0075292D">
            <w:pPr>
              <w:rPr>
                <w:sz w:val="18"/>
                <w:szCs w:val="18"/>
              </w:rPr>
            </w:pPr>
            <w:r>
              <w:rPr>
                <w:sz w:val="18"/>
                <w:szCs w:val="18"/>
              </w:rPr>
              <w:t xml:space="preserve">South Texas Vocational Technical Institute- Brownsville, TX.  </w:t>
            </w:r>
            <w:r w:rsidR="00700E4C">
              <w:rPr>
                <w:sz w:val="18"/>
                <w:szCs w:val="18"/>
              </w:rPr>
              <w:t>Medical Office Specialist Diploma</w:t>
            </w:r>
          </w:p>
        </w:tc>
        <w:tc>
          <w:tcPr>
            <w:tcW w:w="2718" w:type="dxa"/>
          </w:tcPr>
          <w:p w14:paraId="28851596" w14:textId="77777777" w:rsidR="0075292D" w:rsidRPr="00207B1E" w:rsidRDefault="00822578" w:rsidP="0075292D">
            <w:pPr>
              <w:rPr>
                <w:sz w:val="18"/>
                <w:szCs w:val="18"/>
              </w:rPr>
            </w:pPr>
            <w:r>
              <w:rPr>
                <w:sz w:val="18"/>
                <w:szCs w:val="18"/>
              </w:rPr>
              <w:t>Electronic Health Records Technician Courses</w:t>
            </w:r>
          </w:p>
        </w:tc>
      </w:tr>
      <w:tr w:rsidR="0075292D" w14:paraId="1CD730EA" w14:textId="77777777" w:rsidTr="00765E28">
        <w:tc>
          <w:tcPr>
            <w:tcW w:w="3348" w:type="dxa"/>
          </w:tcPr>
          <w:p w14:paraId="6DE4B7E6" w14:textId="77777777" w:rsidR="0075292D" w:rsidRPr="00207B1E" w:rsidRDefault="001A698B" w:rsidP="0075292D">
            <w:pPr>
              <w:jc w:val="both"/>
              <w:rPr>
                <w:sz w:val="18"/>
                <w:szCs w:val="18"/>
              </w:rPr>
            </w:pPr>
            <w:r>
              <w:rPr>
                <w:sz w:val="18"/>
                <w:szCs w:val="18"/>
              </w:rPr>
              <w:t>Paola Morales – 9 yrs. work experience</w:t>
            </w:r>
          </w:p>
        </w:tc>
        <w:tc>
          <w:tcPr>
            <w:tcW w:w="3510" w:type="dxa"/>
          </w:tcPr>
          <w:p w14:paraId="7A6FDFB9" w14:textId="77777777" w:rsidR="0075292D" w:rsidRPr="00207B1E" w:rsidRDefault="001A698B" w:rsidP="0075292D">
            <w:pPr>
              <w:jc w:val="both"/>
              <w:rPr>
                <w:sz w:val="18"/>
                <w:szCs w:val="18"/>
              </w:rPr>
            </w:pPr>
            <w:r>
              <w:rPr>
                <w:sz w:val="18"/>
                <w:szCs w:val="18"/>
              </w:rPr>
              <w:t>South Texas Vocational Technical Institute Brownsville, TX. – Patient Care Technician/Medical Assistant</w:t>
            </w:r>
          </w:p>
        </w:tc>
        <w:tc>
          <w:tcPr>
            <w:tcW w:w="2718" w:type="dxa"/>
          </w:tcPr>
          <w:p w14:paraId="30E6AF13" w14:textId="77777777" w:rsidR="0075292D" w:rsidRPr="00207B1E" w:rsidRDefault="00822578" w:rsidP="00822578">
            <w:pPr>
              <w:rPr>
                <w:sz w:val="18"/>
                <w:szCs w:val="18"/>
              </w:rPr>
            </w:pPr>
            <w:r>
              <w:rPr>
                <w:sz w:val="18"/>
                <w:szCs w:val="18"/>
              </w:rPr>
              <w:t>Medical Assistant Courses</w:t>
            </w:r>
          </w:p>
        </w:tc>
      </w:tr>
      <w:tr w:rsidR="00B36E6E" w14:paraId="7D39D03B" w14:textId="77777777" w:rsidTr="00765E28">
        <w:tc>
          <w:tcPr>
            <w:tcW w:w="3348" w:type="dxa"/>
          </w:tcPr>
          <w:p w14:paraId="067C3FA7" w14:textId="77777777" w:rsidR="00B36E6E" w:rsidRDefault="00B36E6E" w:rsidP="0075292D">
            <w:pPr>
              <w:jc w:val="both"/>
              <w:rPr>
                <w:sz w:val="18"/>
                <w:szCs w:val="18"/>
              </w:rPr>
            </w:pPr>
            <w:r>
              <w:rPr>
                <w:sz w:val="18"/>
                <w:szCs w:val="18"/>
              </w:rPr>
              <w:t>Guadalupe Villafranca - 18 yrs. work experience</w:t>
            </w:r>
          </w:p>
        </w:tc>
        <w:tc>
          <w:tcPr>
            <w:tcW w:w="3510" w:type="dxa"/>
          </w:tcPr>
          <w:p w14:paraId="67A29772" w14:textId="77777777" w:rsidR="00B36E6E" w:rsidRDefault="00B36E6E" w:rsidP="0075292D">
            <w:pPr>
              <w:jc w:val="both"/>
              <w:rPr>
                <w:sz w:val="18"/>
                <w:szCs w:val="18"/>
              </w:rPr>
            </w:pPr>
            <w:r>
              <w:rPr>
                <w:sz w:val="18"/>
                <w:szCs w:val="18"/>
              </w:rPr>
              <w:t>Porter High School Diploma- Brownsville, TX.</w:t>
            </w:r>
          </w:p>
        </w:tc>
        <w:tc>
          <w:tcPr>
            <w:tcW w:w="2718" w:type="dxa"/>
          </w:tcPr>
          <w:p w14:paraId="6398EFF1" w14:textId="77777777" w:rsidR="00B36E6E" w:rsidRDefault="00B36E6E" w:rsidP="00822578">
            <w:pPr>
              <w:rPr>
                <w:sz w:val="18"/>
                <w:szCs w:val="18"/>
              </w:rPr>
            </w:pPr>
            <w:r>
              <w:rPr>
                <w:sz w:val="18"/>
                <w:szCs w:val="18"/>
              </w:rPr>
              <w:t>Construction Courses</w:t>
            </w:r>
          </w:p>
        </w:tc>
      </w:tr>
      <w:tr w:rsidR="00B36E6E" w14:paraId="00726520" w14:textId="77777777" w:rsidTr="00765E28">
        <w:tc>
          <w:tcPr>
            <w:tcW w:w="3348" w:type="dxa"/>
          </w:tcPr>
          <w:p w14:paraId="2DF665EA" w14:textId="77777777" w:rsidR="00B36E6E" w:rsidRDefault="00B36E6E" w:rsidP="0075292D">
            <w:pPr>
              <w:jc w:val="both"/>
              <w:rPr>
                <w:sz w:val="18"/>
                <w:szCs w:val="18"/>
              </w:rPr>
            </w:pPr>
            <w:r>
              <w:rPr>
                <w:sz w:val="18"/>
                <w:szCs w:val="18"/>
              </w:rPr>
              <w:t>Anita Ybarra – 15 yrs. work experience</w:t>
            </w:r>
          </w:p>
        </w:tc>
        <w:tc>
          <w:tcPr>
            <w:tcW w:w="3510" w:type="dxa"/>
          </w:tcPr>
          <w:p w14:paraId="60B08CDC" w14:textId="77777777" w:rsidR="00B36E6E" w:rsidRDefault="00B36E6E" w:rsidP="0075292D">
            <w:pPr>
              <w:jc w:val="both"/>
              <w:rPr>
                <w:sz w:val="18"/>
                <w:szCs w:val="18"/>
              </w:rPr>
            </w:pPr>
            <w:r>
              <w:rPr>
                <w:sz w:val="18"/>
                <w:szCs w:val="18"/>
              </w:rPr>
              <w:t>South Texas Vo-Tech Brownsville, TX. Medical Office Clerk Diploma</w:t>
            </w:r>
          </w:p>
        </w:tc>
        <w:tc>
          <w:tcPr>
            <w:tcW w:w="2718" w:type="dxa"/>
          </w:tcPr>
          <w:p w14:paraId="7018BF5E" w14:textId="77777777" w:rsidR="00B36E6E" w:rsidRDefault="00B36E6E" w:rsidP="00822578">
            <w:pPr>
              <w:rPr>
                <w:sz w:val="18"/>
                <w:szCs w:val="18"/>
              </w:rPr>
            </w:pPr>
            <w:r>
              <w:rPr>
                <w:sz w:val="18"/>
                <w:szCs w:val="18"/>
              </w:rPr>
              <w:t>Electronic Health Records Technician Courses</w:t>
            </w:r>
          </w:p>
        </w:tc>
      </w:tr>
    </w:tbl>
    <w:p w14:paraId="3F9E265C" w14:textId="77777777" w:rsidR="006A5B7E" w:rsidRDefault="006A5B7E" w:rsidP="006C77A6">
      <w:pPr>
        <w:jc w:val="both"/>
      </w:pPr>
    </w:p>
    <w:p w14:paraId="313277EF" w14:textId="77777777" w:rsidR="000E41F0" w:rsidRDefault="000E41F0" w:rsidP="006C77A6">
      <w:pPr>
        <w:jc w:val="both"/>
      </w:pPr>
    </w:p>
    <w:p w14:paraId="782FC8F6" w14:textId="77777777" w:rsidR="000E41F0" w:rsidRDefault="000E41F0" w:rsidP="006C77A6">
      <w:pPr>
        <w:jc w:val="both"/>
      </w:pPr>
      <w:r>
        <w:t>The Information contained in this catalog is true and correct to the best of my knowledge.</w:t>
      </w:r>
    </w:p>
    <w:p w14:paraId="5C3D8DF6" w14:textId="77777777" w:rsidR="000E41F0" w:rsidRDefault="000E41F0" w:rsidP="006C77A6">
      <w:pPr>
        <w:jc w:val="both"/>
      </w:pPr>
    </w:p>
    <w:p w14:paraId="407BF54D" w14:textId="77777777" w:rsidR="000E41F0" w:rsidRDefault="000E41F0" w:rsidP="006C77A6">
      <w:pPr>
        <w:spacing w:after="0" w:line="240" w:lineRule="auto"/>
        <w:jc w:val="both"/>
      </w:pPr>
      <w:r>
        <w:t>________________________________                                                                    ____________</w:t>
      </w:r>
    </w:p>
    <w:p w14:paraId="6E7E6A21" w14:textId="77777777" w:rsidR="000E41F0" w:rsidRDefault="000E41F0" w:rsidP="006C77A6">
      <w:pPr>
        <w:spacing w:after="0" w:line="240" w:lineRule="auto"/>
        <w:jc w:val="both"/>
      </w:pPr>
      <w:r>
        <w:t>School Official                                                                                                                   Date</w:t>
      </w:r>
    </w:p>
    <w:p w14:paraId="02BA680E" w14:textId="77777777" w:rsidR="00E02D77" w:rsidRDefault="00E02D77" w:rsidP="006C77A6">
      <w:pPr>
        <w:autoSpaceDE w:val="0"/>
        <w:autoSpaceDN w:val="0"/>
        <w:adjustRightInd w:val="0"/>
        <w:spacing w:after="0" w:line="240" w:lineRule="auto"/>
        <w:jc w:val="both"/>
        <w:rPr>
          <w:rFonts w:ascii="Cambria-Bold" w:hAnsi="Cambria-Bold" w:cs="Cambria-Bold"/>
          <w:b/>
          <w:bCs/>
          <w:color w:val="1E497D"/>
          <w:sz w:val="28"/>
          <w:szCs w:val="28"/>
        </w:rPr>
      </w:pPr>
    </w:p>
    <w:p w14:paraId="4436A280" w14:textId="77777777" w:rsidR="004335C8" w:rsidRDefault="004335C8" w:rsidP="006C77A6">
      <w:pPr>
        <w:autoSpaceDE w:val="0"/>
        <w:autoSpaceDN w:val="0"/>
        <w:adjustRightInd w:val="0"/>
        <w:spacing w:after="0" w:line="240" w:lineRule="auto"/>
        <w:jc w:val="both"/>
        <w:rPr>
          <w:rFonts w:ascii="Cambria-Bold" w:hAnsi="Cambria-Bold" w:cs="Cambria-Bold"/>
          <w:b/>
          <w:bCs/>
          <w:color w:val="1E497D"/>
          <w:sz w:val="28"/>
          <w:szCs w:val="28"/>
        </w:rPr>
      </w:pPr>
    </w:p>
    <w:p w14:paraId="7F04D1EE" w14:textId="77777777" w:rsidR="00822578" w:rsidRDefault="00822578" w:rsidP="006C77A6">
      <w:pPr>
        <w:autoSpaceDE w:val="0"/>
        <w:autoSpaceDN w:val="0"/>
        <w:adjustRightInd w:val="0"/>
        <w:spacing w:after="0" w:line="240" w:lineRule="auto"/>
        <w:jc w:val="both"/>
        <w:rPr>
          <w:rFonts w:ascii="Cambria-Bold" w:hAnsi="Cambria-Bold" w:cs="Cambria-Bold"/>
          <w:b/>
          <w:bCs/>
          <w:color w:val="1E497D"/>
          <w:sz w:val="28"/>
          <w:szCs w:val="28"/>
        </w:rPr>
      </w:pPr>
    </w:p>
    <w:p w14:paraId="76F6889A" w14:textId="77777777" w:rsidR="00E25DCC" w:rsidRDefault="00E25DCC" w:rsidP="006C77A6">
      <w:pPr>
        <w:autoSpaceDE w:val="0"/>
        <w:autoSpaceDN w:val="0"/>
        <w:adjustRightInd w:val="0"/>
        <w:spacing w:after="0" w:line="240" w:lineRule="auto"/>
        <w:jc w:val="both"/>
        <w:rPr>
          <w:rFonts w:ascii="Cambria-Bold" w:hAnsi="Cambria-Bold" w:cs="Cambria-Bold"/>
          <w:b/>
          <w:bCs/>
          <w:color w:val="1E497D"/>
          <w:sz w:val="28"/>
          <w:szCs w:val="28"/>
        </w:rPr>
        <w:sectPr w:rsidR="00E25DCC" w:rsidSect="00053A62">
          <w:pgSz w:w="12240" w:h="15840" w:code="1"/>
          <w:pgMar w:top="720" w:right="720" w:bottom="720" w:left="720" w:header="720" w:footer="0" w:gutter="0"/>
          <w:pgNumType w:start="37"/>
          <w:cols w:space="720"/>
          <w:docGrid w:linePitch="360"/>
        </w:sectPr>
      </w:pPr>
    </w:p>
    <w:p w14:paraId="6AE36092" w14:textId="77777777" w:rsidR="00022445" w:rsidRDefault="00022445" w:rsidP="006C77A6">
      <w:pPr>
        <w:autoSpaceDE w:val="0"/>
        <w:autoSpaceDN w:val="0"/>
        <w:adjustRightInd w:val="0"/>
        <w:spacing w:after="0" w:line="240" w:lineRule="auto"/>
        <w:jc w:val="both"/>
        <w:rPr>
          <w:rFonts w:ascii="Cambria-Bold" w:hAnsi="Cambria-Bold" w:cs="Cambria-Bold"/>
          <w:b/>
          <w:bCs/>
          <w:color w:val="1E497D"/>
          <w:sz w:val="28"/>
          <w:szCs w:val="28"/>
        </w:rPr>
      </w:pPr>
      <w:r>
        <w:rPr>
          <w:rFonts w:ascii="Cambria-Bold" w:hAnsi="Cambria-Bold" w:cs="Cambria-Bold"/>
          <w:b/>
          <w:bCs/>
          <w:color w:val="1E497D"/>
          <w:sz w:val="28"/>
          <w:szCs w:val="28"/>
        </w:rPr>
        <w:lastRenderedPageBreak/>
        <w:t>Supplement 3- Start Date Calendar, Holiday &amp; Vacations</w:t>
      </w:r>
    </w:p>
    <w:p w14:paraId="2FFCBF25" w14:textId="77777777" w:rsidR="00E02D77" w:rsidRDefault="00E02D77" w:rsidP="006C77A6">
      <w:pPr>
        <w:autoSpaceDE w:val="0"/>
        <w:autoSpaceDN w:val="0"/>
        <w:adjustRightInd w:val="0"/>
        <w:spacing w:after="0" w:line="240" w:lineRule="auto"/>
        <w:jc w:val="both"/>
        <w:rPr>
          <w:rFonts w:ascii="Cambria-Bold" w:hAnsi="Cambria-Bold" w:cs="Cambria-Bold"/>
          <w:b/>
          <w:bCs/>
          <w:color w:val="1E497D"/>
          <w:sz w:val="28"/>
          <w:szCs w:val="28"/>
        </w:rPr>
      </w:pPr>
    </w:p>
    <w:p w14:paraId="0E3DBCE5" w14:textId="77777777" w:rsidR="000E41F0" w:rsidRDefault="000E41F0" w:rsidP="006C77A6">
      <w:pPr>
        <w:jc w:val="both"/>
        <w:rPr>
          <w:b/>
          <w:sz w:val="36"/>
        </w:rPr>
      </w:pPr>
      <w:r w:rsidRPr="0059615B">
        <w:rPr>
          <w:b/>
          <w:sz w:val="36"/>
        </w:rPr>
        <w:t>START DATES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36E6E" w14:paraId="19DCC957" w14:textId="77777777" w:rsidTr="00965911">
        <w:tc>
          <w:tcPr>
            <w:tcW w:w="3596" w:type="dxa"/>
            <w:gridSpan w:val="2"/>
          </w:tcPr>
          <w:p w14:paraId="7184577C" w14:textId="77777777" w:rsidR="00B36E6E" w:rsidRPr="00B36E6E" w:rsidRDefault="00B36E6E" w:rsidP="00B36E6E">
            <w:pPr>
              <w:jc w:val="center"/>
              <w:rPr>
                <w:b/>
                <w:sz w:val="24"/>
                <w:szCs w:val="24"/>
              </w:rPr>
            </w:pPr>
            <w:r>
              <w:rPr>
                <w:b/>
                <w:sz w:val="24"/>
                <w:szCs w:val="24"/>
              </w:rPr>
              <w:t>Construction Technology</w:t>
            </w:r>
          </w:p>
        </w:tc>
        <w:tc>
          <w:tcPr>
            <w:tcW w:w="3596" w:type="dxa"/>
            <w:gridSpan w:val="2"/>
          </w:tcPr>
          <w:p w14:paraId="7D1D1605" w14:textId="77777777" w:rsidR="00B36E6E" w:rsidRPr="00B36E6E" w:rsidRDefault="00B36E6E" w:rsidP="00B36E6E">
            <w:pPr>
              <w:jc w:val="center"/>
              <w:rPr>
                <w:b/>
                <w:sz w:val="24"/>
                <w:szCs w:val="24"/>
              </w:rPr>
            </w:pPr>
            <w:r>
              <w:rPr>
                <w:b/>
                <w:sz w:val="24"/>
                <w:szCs w:val="24"/>
              </w:rPr>
              <w:t>Electronic Health Records Technician</w:t>
            </w:r>
          </w:p>
        </w:tc>
        <w:tc>
          <w:tcPr>
            <w:tcW w:w="3598" w:type="dxa"/>
            <w:gridSpan w:val="2"/>
          </w:tcPr>
          <w:p w14:paraId="5FE2C642" w14:textId="77777777" w:rsidR="00B36E6E" w:rsidRPr="00B36E6E" w:rsidRDefault="00B36E6E" w:rsidP="00B36E6E">
            <w:pPr>
              <w:jc w:val="center"/>
              <w:rPr>
                <w:b/>
                <w:sz w:val="24"/>
                <w:szCs w:val="24"/>
              </w:rPr>
            </w:pPr>
            <w:r>
              <w:rPr>
                <w:b/>
                <w:sz w:val="24"/>
                <w:szCs w:val="24"/>
              </w:rPr>
              <w:t>Medical Assistant</w:t>
            </w:r>
          </w:p>
        </w:tc>
      </w:tr>
      <w:tr w:rsidR="00B36E6E" w14:paraId="79AFE840" w14:textId="77777777" w:rsidTr="00B36E6E">
        <w:tc>
          <w:tcPr>
            <w:tcW w:w="1798" w:type="dxa"/>
          </w:tcPr>
          <w:p w14:paraId="4624CFA5" w14:textId="77777777" w:rsidR="00B36E6E" w:rsidRPr="00B36E6E" w:rsidRDefault="00B36E6E" w:rsidP="00B36E6E">
            <w:pPr>
              <w:jc w:val="center"/>
              <w:rPr>
                <w:b/>
              </w:rPr>
            </w:pPr>
            <w:r w:rsidRPr="00B36E6E">
              <w:rPr>
                <w:b/>
              </w:rPr>
              <w:t>Start</w:t>
            </w:r>
          </w:p>
        </w:tc>
        <w:tc>
          <w:tcPr>
            <w:tcW w:w="1798" w:type="dxa"/>
          </w:tcPr>
          <w:p w14:paraId="0D3EB9E5" w14:textId="77777777" w:rsidR="00B36E6E" w:rsidRPr="00B36E6E" w:rsidRDefault="00B36E6E" w:rsidP="00B36E6E">
            <w:pPr>
              <w:jc w:val="center"/>
              <w:rPr>
                <w:b/>
              </w:rPr>
            </w:pPr>
            <w:r w:rsidRPr="00B36E6E">
              <w:rPr>
                <w:b/>
              </w:rPr>
              <w:t>Grad</w:t>
            </w:r>
          </w:p>
        </w:tc>
        <w:tc>
          <w:tcPr>
            <w:tcW w:w="1798" w:type="dxa"/>
          </w:tcPr>
          <w:p w14:paraId="3A6E4E93" w14:textId="77777777" w:rsidR="00B36E6E" w:rsidRPr="00B36E6E" w:rsidRDefault="00B36E6E" w:rsidP="00B36E6E">
            <w:pPr>
              <w:jc w:val="center"/>
              <w:rPr>
                <w:b/>
              </w:rPr>
            </w:pPr>
            <w:r w:rsidRPr="00B36E6E">
              <w:rPr>
                <w:b/>
              </w:rPr>
              <w:t>Start</w:t>
            </w:r>
          </w:p>
        </w:tc>
        <w:tc>
          <w:tcPr>
            <w:tcW w:w="1798" w:type="dxa"/>
          </w:tcPr>
          <w:p w14:paraId="34C922B6" w14:textId="77777777" w:rsidR="00B36E6E" w:rsidRPr="00B36E6E" w:rsidRDefault="00B36E6E" w:rsidP="00B36E6E">
            <w:pPr>
              <w:jc w:val="center"/>
              <w:rPr>
                <w:b/>
              </w:rPr>
            </w:pPr>
            <w:r w:rsidRPr="00B36E6E">
              <w:rPr>
                <w:b/>
              </w:rPr>
              <w:t>Grad</w:t>
            </w:r>
          </w:p>
        </w:tc>
        <w:tc>
          <w:tcPr>
            <w:tcW w:w="1799" w:type="dxa"/>
          </w:tcPr>
          <w:p w14:paraId="23457AA2" w14:textId="77777777" w:rsidR="00B36E6E" w:rsidRPr="00B36E6E" w:rsidRDefault="00B36E6E" w:rsidP="00B36E6E">
            <w:pPr>
              <w:jc w:val="center"/>
              <w:rPr>
                <w:b/>
              </w:rPr>
            </w:pPr>
            <w:r w:rsidRPr="00B36E6E">
              <w:rPr>
                <w:b/>
              </w:rPr>
              <w:t>Start</w:t>
            </w:r>
          </w:p>
        </w:tc>
        <w:tc>
          <w:tcPr>
            <w:tcW w:w="1799" w:type="dxa"/>
          </w:tcPr>
          <w:p w14:paraId="3B7E5C83" w14:textId="77777777" w:rsidR="00B36E6E" w:rsidRPr="00B36E6E" w:rsidRDefault="00B36E6E" w:rsidP="00B36E6E">
            <w:pPr>
              <w:jc w:val="center"/>
              <w:rPr>
                <w:b/>
              </w:rPr>
            </w:pPr>
            <w:r w:rsidRPr="00B36E6E">
              <w:rPr>
                <w:b/>
              </w:rPr>
              <w:t>Grad</w:t>
            </w:r>
          </w:p>
        </w:tc>
      </w:tr>
      <w:tr w:rsidR="00B36E6E" w14:paraId="7B7F83CD" w14:textId="77777777" w:rsidTr="00B36E6E">
        <w:tc>
          <w:tcPr>
            <w:tcW w:w="1798" w:type="dxa"/>
          </w:tcPr>
          <w:p w14:paraId="6C6DD735" w14:textId="77777777" w:rsidR="00B36E6E" w:rsidRPr="00B36E6E" w:rsidRDefault="00B36E6E" w:rsidP="00B36E6E">
            <w:pPr>
              <w:jc w:val="center"/>
            </w:pPr>
            <w:r w:rsidRPr="00B36E6E">
              <w:t>06/12/17</w:t>
            </w:r>
          </w:p>
        </w:tc>
        <w:tc>
          <w:tcPr>
            <w:tcW w:w="1798" w:type="dxa"/>
          </w:tcPr>
          <w:p w14:paraId="4CE6051D" w14:textId="77777777" w:rsidR="00B36E6E" w:rsidRPr="00B36E6E" w:rsidRDefault="00B36E6E" w:rsidP="00B36E6E">
            <w:pPr>
              <w:jc w:val="center"/>
            </w:pPr>
            <w:r w:rsidRPr="00B36E6E">
              <w:t>01/25/18</w:t>
            </w:r>
          </w:p>
        </w:tc>
        <w:tc>
          <w:tcPr>
            <w:tcW w:w="1798" w:type="dxa"/>
          </w:tcPr>
          <w:p w14:paraId="2F5F02ED" w14:textId="77777777" w:rsidR="00B36E6E" w:rsidRPr="00B36E6E" w:rsidRDefault="00B36E6E" w:rsidP="00B36E6E">
            <w:pPr>
              <w:jc w:val="center"/>
            </w:pPr>
            <w:r w:rsidRPr="00B36E6E">
              <w:t>07/17/17</w:t>
            </w:r>
          </w:p>
        </w:tc>
        <w:tc>
          <w:tcPr>
            <w:tcW w:w="1798" w:type="dxa"/>
          </w:tcPr>
          <w:p w14:paraId="6B000C52" w14:textId="77777777" w:rsidR="00B36E6E" w:rsidRPr="00B36E6E" w:rsidRDefault="00B36E6E" w:rsidP="00B36E6E">
            <w:pPr>
              <w:jc w:val="center"/>
            </w:pPr>
            <w:r w:rsidRPr="00B36E6E">
              <w:t>04/09/18</w:t>
            </w:r>
          </w:p>
        </w:tc>
        <w:tc>
          <w:tcPr>
            <w:tcW w:w="1799" w:type="dxa"/>
          </w:tcPr>
          <w:p w14:paraId="7BE597E7" w14:textId="77777777" w:rsidR="00B36E6E" w:rsidRPr="00B36E6E" w:rsidRDefault="00B36E6E" w:rsidP="00B36E6E">
            <w:pPr>
              <w:jc w:val="center"/>
            </w:pPr>
            <w:r w:rsidRPr="00B36E6E">
              <w:t>06/12/17</w:t>
            </w:r>
          </w:p>
        </w:tc>
        <w:tc>
          <w:tcPr>
            <w:tcW w:w="1799" w:type="dxa"/>
          </w:tcPr>
          <w:p w14:paraId="32016B56" w14:textId="77777777" w:rsidR="00B36E6E" w:rsidRPr="00B36E6E" w:rsidRDefault="00B36E6E" w:rsidP="00B36E6E">
            <w:pPr>
              <w:jc w:val="center"/>
            </w:pPr>
            <w:r w:rsidRPr="00B36E6E">
              <w:t>03/09/18</w:t>
            </w:r>
          </w:p>
        </w:tc>
      </w:tr>
      <w:tr w:rsidR="00B36E6E" w14:paraId="550820DB" w14:textId="77777777" w:rsidTr="00B36E6E">
        <w:tc>
          <w:tcPr>
            <w:tcW w:w="1798" w:type="dxa"/>
          </w:tcPr>
          <w:p w14:paraId="65F04D33" w14:textId="77777777" w:rsidR="00B36E6E" w:rsidRPr="00B36E6E" w:rsidRDefault="00B36E6E" w:rsidP="00B36E6E">
            <w:pPr>
              <w:jc w:val="center"/>
            </w:pPr>
            <w:r w:rsidRPr="00B36E6E">
              <w:t>06/14/17</w:t>
            </w:r>
          </w:p>
        </w:tc>
        <w:tc>
          <w:tcPr>
            <w:tcW w:w="1798" w:type="dxa"/>
          </w:tcPr>
          <w:p w14:paraId="4ECE95F0" w14:textId="77777777" w:rsidR="00B36E6E" w:rsidRPr="00B36E6E" w:rsidRDefault="00B36E6E" w:rsidP="00B36E6E">
            <w:pPr>
              <w:jc w:val="center"/>
            </w:pPr>
            <w:r>
              <w:t>01/29/18</w:t>
            </w:r>
          </w:p>
        </w:tc>
        <w:tc>
          <w:tcPr>
            <w:tcW w:w="1798" w:type="dxa"/>
          </w:tcPr>
          <w:p w14:paraId="665AEE0E" w14:textId="77777777" w:rsidR="00B36E6E" w:rsidRPr="00B36E6E" w:rsidRDefault="00B36E6E" w:rsidP="00B36E6E">
            <w:pPr>
              <w:jc w:val="center"/>
            </w:pPr>
            <w:r>
              <w:t>08/28/17</w:t>
            </w:r>
          </w:p>
        </w:tc>
        <w:tc>
          <w:tcPr>
            <w:tcW w:w="1798" w:type="dxa"/>
          </w:tcPr>
          <w:p w14:paraId="496B6F12" w14:textId="77777777" w:rsidR="00B36E6E" w:rsidRPr="00B36E6E" w:rsidRDefault="00B36E6E" w:rsidP="00B36E6E">
            <w:pPr>
              <w:jc w:val="center"/>
            </w:pPr>
            <w:r>
              <w:t>05/21/18</w:t>
            </w:r>
          </w:p>
        </w:tc>
        <w:tc>
          <w:tcPr>
            <w:tcW w:w="1799" w:type="dxa"/>
          </w:tcPr>
          <w:p w14:paraId="3990D32A" w14:textId="77777777" w:rsidR="00B36E6E" w:rsidRPr="00B36E6E" w:rsidRDefault="00B36E6E" w:rsidP="00B36E6E">
            <w:pPr>
              <w:jc w:val="center"/>
            </w:pPr>
            <w:r>
              <w:t>07/17/17</w:t>
            </w:r>
          </w:p>
        </w:tc>
        <w:tc>
          <w:tcPr>
            <w:tcW w:w="1799" w:type="dxa"/>
          </w:tcPr>
          <w:p w14:paraId="0401D2FF" w14:textId="77777777" w:rsidR="00B36E6E" w:rsidRPr="00B36E6E" w:rsidRDefault="00B36E6E" w:rsidP="00B36E6E">
            <w:pPr>
              <w:jc w:val="center"/>
            </w:pPr>
            <w:r>
              <w:t>04/16/18</w:t>
            </w:r>
          </w:p>
        </w:tc>
      </w:tr>
      <w:tr w:rsidR="00B36E6E" w14:paraId="3477AD6B" w14:textId="77777777" w:rsidTr="00B36E6E">
        <w:tc>
          <w:tcPr>
            <w:tcW w:w="1798" w:type="dxa"/>
          </w:tcPr>
          <w:p w14:paraId="33E14F72" w14:textId="77777777" w:rsidR="00B36E6E" w:rsidRPr="00B36E6E" w:rsidRDefault="00B36E6E" w:rsidP="00B36E6E">
            <w:pPr>
              <w:jc w:val="center"/>
            </w:pPr>
            <w:r>
              <w:t>06/21/17</w:t>
            </w:r>
          </w:p>
        </w:tc>
        <w:tc>
          <w:tcPr>
            <w:tcW w:w="1798" w:type="dxa"/>
          </w:tcPr>
          <w:p w14:paraId="65B192BE" w14:textId="77777777" w:rsidR="00B36E6E" w:rsidRPr="00B36E6E" w:rsidRDefault="00B36E6E" w:rsidP="00B36E6E">
            <w:pPr>
              <w:jc w:val="center"/>
            </w:pPr>
            <w:r>
              <w:t>02/05/18</w:t>
            </w:r>
          </w:p>
        </w:tc>
        <w:tc>
          <w:tcPr>
            <w:tcW w:w="1798" w:type="dxa"/>
          </w:tcPr>
          <w:p w14:paraId="6857640E" w14:textId="77777777" w:rsidR="00B36E6E" w:rsidRPr="00B36E6E" w:rsidRDefault="00B36E6E" w:rsidP="00B36E6E">
            <w:pPr>
              <w:jc w:val="center"/>
            </w:pPr>
            <w:r>
              <w:t>10/10/17</w:t>
            </w:r>
          </w:p>
        </w:tc>
        <w:tc>
          <w:tcPr>
            <w:tcW w:w="1798" w:type="dxa"/>
          </w:tcPr>
          <w:p w14:paraId="7BA64F8A" w14:textId="77777777" w:rsidR="00B36E6E" w:rsidRPr="00B36E6E" w:rsidRDefault="00B36E6E" w:rsidP="00B36E6E">
            <w:pPr>
              <w:jc w:val="center"/>
            </w:pPr>
            <w:r>
              <w:t>07/10/18</w:t>
            </w:r>
          </w:p>
        </w:tc>
        <w:tc>
          <w:tcPr>
            <w:tcW w:w="1799" w:type="dxa"/>
          </w:tcPr>
          <w:p w14:paraId="364654E6" w14:textId="77777777" w:rsidR="00B36E6E" w:rsidRPr="00B36E6E" w:rsidRDefault="00B36E6E" w:rsidP="00B36E6E">
            <w:pPr>
              <w:jc w:val="center"/>
            </w:pPr>
            <w:r>
              <w:t>08/14/17</w:t>
            </w:r>
          </w:p>
        </w:tc>
        <w:tc>
          <w:tcPr>
            <w:tcW w:w="1799" w:type="dxa"/>
          </w:tcPr>
          <w:p w14:paraId="4333C775" w14:textId="77777777" w:rsidR="00B36E6E" w:rsidRPr="00B36E6E" w:rsidRDefault="00B36E6E" w:rsidP="00B36E6E">
            <w:pPr>
              <w:jc w:val="center"/>
            </w:pPr>
            <w:r>
              <w:t>05/14/18</w:t>
            </w:r>
          </w:p>
        </w:tc>
      </w:tr>
      <w:tr w:rsidR="00B36E6E" w14:paraId="3290E949" w14:textId="77777777" w:rsidTr="00B36E6E">
        <w:tc>
          <w:tcPr>
            <w:tcW w:w="1798" w:type="dxa"/>
          </w:tcPr>
          <w:p w14:paraId="6E44BA82" w14:textId="77777777" w:rsidR="00B36E6E" w:rsidRPr="00B36E6E" w:rsidRDefault="00B36E6E" w:rsidP="00B36E6E">
            <w:pPr>
              <w:jc w:val="center"/>
            </w:pPr>
            <w:r>
              <w:t>08/09/17</w:t>
            </w:r>
          </w:p>
        </w:tc>
        <w:tc>
          <w:tcPr>
            <w:tcW w:w="1798" w:type="dxa"/>
          </w:tcPr>
          <w:p w14:paraId="5DB408DB" w14:textId="77777777" w:rsidR="00B36E6E" w:rsidRPr="00B36E6E" w:rsidRDefault="00B36E6E" w:rsidP="00B36E6E">
            <w:pPr>
              <w:jc w:val="center"/>
            </w:pPr>
            <w:r>
              <w:t>03/27/18</w:t>
            </w:r>
          </w:p>
        </w:tc>
        <w:tc>
          <w:tcPr>
            <w:tcW w:w="1798" w:type="dxa"/>
          </w:tcPr>
          <w:p w14:paraId="5EC4AEAC" w14:textId="77777777" w:rsidR="00B36E6E" w:rsidRPr="00B36E6E" w:rsidRDefault="00B36E6E" w:rsidP="00B36E6E">
            <w:pPr>
              <w:jc w:val="center"/>
            </w:pPr>
            <w:r>
              <w:t>11/21/17</w:t>
            </w:r>
          </w:p>
        </w:tc>
        <w:tc>
          <w:tcPr>
            <w:tcW w:w="1798" w:type="dxa"/>
          </w:tcPr>
          <w:p w14:paraId="3A6DD2A7" w14:textId="77777777" w:rsidR="00B36E6E" w:rsidRPr="00B36E6E" w:rsidRDefault="00B36E6E" w:rsidP="00B36E6E">
            <w:pPr>
              <w:jc w:val="center"/>
            </w:pPr>
            <w:r>
              <w:t>08/21/18</w:t>
            </w:r>
          </w:p>
        </w:tc>
        <w:tc>
          <w:tcPr>
            <w:tcW w:w="1799" w:type="dxa"/>
          </w:tcPr>
          <w:p w14:paraId="2237262A" w14:textId="77777777" w:rsidR="00B36E6E" w:rsidRPr="00B36E6E" w:rsidRDefault="00B36E6E" w:rsidP="00B36E6E">
            <w:pPr>
              <w:jc w:val="center"/>
            </w:pPr>
            <w:r>
              <w:t>09/12/17</w:t>
            </w:r>
          </w:p>
        </w:tc>
        <w:tc>
          <w:tcPr>
            <w:tcW w:w="1799" w:type="dxa"/>
          </w:tcPr>
          <w:p w14:paraId="38BFD666" w14:textId="77777777" w:rsidR="00B36E6E" w:rsidRPr="00B36E6E" w:rsidRDefault="00B36E6E" w:rsidP="00B36E6E">
            <w:pPr>
              <w:jc w:val="center"/>
            </w:pPr>
            <w:r>
              <w:t>06/12/18</w:t>
            </w:r>
          </w:p>
        </w:tc>
      </w:tr>
      <w:tr w:rsidR="00B36E6E" w14:paraId="62DE5520" w14:textId="77777777" w:rsidTr="00B36E6E">
        <w:tc>
          <w:tcPr>
            <w:tcW w:w="1798" w:type="dxa"/>
          </w:tcPr>
          <w:p w14:paraId="7C527460" w14:textId="77777777" w:rsidR="00B36E6E" w:rsidRPr="00B36E6E" w:rsidRDefault="00B36E6E" w:rsidP="00B36E6E">
            <w:pPr>
              <w:jc w:val="center"/>
            </w:pPr>
            <w:r>
              <w:t>08/16/17</w:t>
            </w:r>
          </w:p>
        </w:tc>
        <w:tc>
          <w:tcPr>
            <w:tcW w:w="1798" w:type="dxa"/>
          </w:tcPr>
          <w:p w14:paraId="0247856F" w14:textId="77777777" w:rsidR="00B36E6E" w:rsidRPr="00B36E6E" w:rsidRDefault="00B36E6E" w:rsidP="00B36E6E">
            <w:pPr>
              <w:jc w:val="center"/>
            </w:pPr>
            <w:r>
              <w:t>04/04/18</w:t>
            </w:r>
          </w:p>
        </w:tc>
        <w:tc>
          <w:tcPr>
            <w:tcW w:w="1798" w:type="dxa"/>
          </w:tcPr>
          <w:p w14:paraId="0CD69EDC" w14:textId="77777777" w:rsidR="00B36E6E" w:rsidRPr="00B36E6E" w:rsidRDefault="00B36E6E" w:rsidP="00B36E6E">
            <w:pPr>
              <w:jc w:val="center"/>
            </w:pPr>
            <w:r>
              <w:t>01/12/18</w:t>
            </w:r>
          </w:p>
        </w:tc>
        <w:tc>
          <w:tcPr>
            <w:tcW w:w="1798" w:type="dxa"/>
          </w:tcPr>
          <w:p w14:paraId="209925DC" w14:textId="77777777" w:rsidR="00B36E6E" w:rsidRPr="00B36E6E" w:rsidRDefault="00B36E6E" w:rsidP="00B36E6E">
            <w:pPr>
              <w:jc w:val="center"/>
            </w:pPr>
            <w:r>
              <w:t>10/03/18</w:t>
            </w:r>
          </w:p>
        </w:tc>
        <w:tc>
          <w:tcPr>
            <w:tcW w:w="1799" w:type="dxa"/>
          </w:tcPr>
          <w:p w14:paraId="2E4E1B6A" w14:textId="77777777" w:rsidR="00B36E6E" w:rsidRPr="00B36E6E" w:rsidRDefault="00B36E6E" w:rsidP="00B36E6E">
            <w:pPr>
              <w:jc w:val="center"/>
            </w:pPr>
            <w:r>
              <w:t>10/10/17</w:t>
            </w:r>
          </w:p>
        </w:tc>
        <w:tc>
          <w:tcPr>
            <w:tcW w:w="1799" w:type="dxa"/>
          </w:tcPr>
          <w:p w14:paraId="057E8C70" w14:textId="77777777" w:rsidR="00B36E6E" w:rsidRPr="00B36E6E" w:rsidRDefault="00B36E6E" w:rsidP="00B36E6E">
            <w:pPr>
              <w:jc w:val="center"/>
            </w:pPr>
            <w:r>
              <w:t>07/17/18</w:t>
            </w:r>
          </w:p>
        </w:tc>
      </w:tr>
      <w:tr w:rsidR="00B36E6E" w14:paraId="1E346204" w14:textId="77777777" w:rsidTr="00B36E6E">
        <w:tc>
          <w:tcPr>
            <w:tcW w:w="1798" w:type="dxa"/>
          </w:tcPr>
          <w:p w14:paraId="0674AA2C" w14:textId="77777777" w:rsidR="00B36E6E" w:rsidRPr="00B36E6E" w:rsidRDefault="00B36E6E" w:rsidP="00B36E6E">
            <w:pPr>
              <w:jc w:val="center"/>
            </w:pPr>
            <w:r>
              <w:t>01/18/18</w:t>
            </w:r>
          </w:p>
        </w:tc>
        <w:tc>
          <w:tcPr>
            <w:tcW w:w="1798" w:type="dxa"/>
          </w:tcPr>
          <w:p w14:paraId="44B1073E" w14:textId="77777777" w:rsidR="00B36E6E" w:rsidRPr="00B36E6E" w:rsidRDefault="00B36E6E" w:rsidP="00B36E6E">
            <w:pPr>
              <w:jc w:val="center"/>
            </w:pPr>
            <w:r>
              <w:t>09/04/18</w:t>
            </w:r>
          </w:p>
        </w:tc>
        <w:tc>
          <w:tcPr>
            <w:tcW w:w="1798" w:type="dxa"/>
          </w:tcPr>
          <w:p w14:paraId="566FA446" w14:textId="77777777" w:rsidR="00B36E6E" w:rsidRPr="00B36E6E" w:rsidRDefault="00B36E6E" w:rsidP="00B36E6E">
            <w:pPr>
              <w:jc w:val="center"/>
            </w:pPr>
            <w:r>
              <w:t>02/09/18</w:t>
            </w:r>
          </w:p>
        </w:tc>
        <w:tc>
          <w:tcPr>
            <w:tcW w:w="1798" w:type="dxa"/>
          </w:tcPr>
          <w:p w14:paraId="13FDE79A" w14:textId="77777777" w:rsidR="00B36E6E" w:rsidRPr="00B36E6E" w:rsidRDefault="00B36E6E" w:rsidP="00B36E6E">
            <w:pPr>
              <w:jc w:val="center"/>
            </w:pPr>
            <w:r>
              <w:t>10/31/18</w:t>
            </w:r>
          </w:p>
        </w:tc>
        <w:tc>
          <w:tcPr>
            <w:tcW w:w="1799" w:type="dxa"/>
          </w:tcPr>
          <w:p w14:paraId="0EAAAE14" w14:textId="77777777" w:rsidR="00B36E6E" w:rsidRPr="00B36E6E" w:rsidRDefault="00B36E6E" w:rsidP="00B36E6E">
            <w:pPr>
              <w:jc w:val="center"/>
            </w:pPr>
            <w:r>
              <w:t>10/24/17</w:t>
            </w:r>
          </w:p>
        </w:tc>
        <w:tc>
          <w:tcPr>
            <w:tcW w:w="1799" w:type="dxa"/>
          </w:tcPr>
          <w:p w14:paraId="44E4F268" w14:textId="77777777" w:rsidR="00B36E6E" w:rsidRPr="00B36E6E" w:rsidRDefault="00B36E6E" w:rsidP="00B36E6E">
            <w:pPr>
              <w:jc w:val="center"/>
            </w:pPr>
            <w:r>
              <w:t>07/31/18</w:t>
            </w:r>
          </w:p>
        </w:tc>
      </w:tr>
      <w:tr w:rsidR="00B36E6E" w14:paraId="193F3FD7" w14:textId="77777777" w:rsidTr="00B36E6E">
        <w:tc>
          <w:tcPr>
            <w:tcW w:w="1798" w:type="dxa"/>
          </w:tcPr>
          <w:p w14:paraId="5AA0EBF3" w14:textId="77777777" w:rsidR="00B36E6E" w:rsidRDefault="00B36E6E" w:rsidP="00B36E6E">
            <w:pPr>
              <w:jc w:val="center"/>
            </w:pPr>
            <w:r>
              <w:t>01/23/18</w:t>
            </w:r>
          </w:p>
        </w:tc>
        <w:tc>
          <w:tcPr>
            <w:tcW w:w="1798" w:type="dxa"/>
          </w:tcPr>
          <w:p w14:paraId="6A88A177" w14:textId="77777777" w:rsidR="00B36E6E" w:rsidRDefault="00B36E6E" w:rsidP="00B36E6E">
            <w:pPr>
              <w:jc w:val="center"/>
            </w:pPr>
            <w:r>
              <w:t>09/07/18</w:t>
            </w:r>
          </w:p>
        </w:tc>
        <w:tc>
          <w:tcPr>
            <w:tcW w:w="1798" w:type="dxa"/>
          </w:tcPr>
          <w:p w14:paraId="16A74A6B" w14:textId="77777777" w:rsidR="00B36E6E" w:rsidRPr="00B36E6E" w:rsidRDefault="00B36E6E" w:rsidP="00B36E6E">
            <w:pPr>
              <w:jc w:val="center"/>
            </w:pPr>
            <w:r>
              <w:t>04/10/18</w:t>
            </w:r>
          </w:p>
        </w:tc>
        <w:tc>
          <w:tcPr>
            <w:tcW w:w="1798" w:type="dxa"/>
          </w:tcPr>
          <w:p w14:paraId="2ADEABD6" w14:textId="77777777" w:rsidR="00B36E6E" w:rsidRPr="00B36E6E" w:rsidRDefault="00B36E6E" w:rsidP="00B36E6E">
            <w:pPr>
              <w:jc w:val="center"/>
            </w:pPr>
            <w:r>
              <w:t>01/08/19</w:t>
            </w:r>
          </w:p>
        </w:tc>
        <w:tc>
          <w:tcPr>
            <w:tcW w:w="1799" w:type="dxa"/>
          </w:tcPr>
          <w:p w14:paraId="3B72F6BA" w14:textId="77777777" w:rsidR="00B36E6E" w:rsidRPr="00B36E6E" w:rsidRDefault="00B36E6E" w:rsidP="00B36E6E">
            <w:pPr>
              <w:jc w:val="center"/>
            </w:pPr>
            <w:r>
              <w:t>11/21/17</w:t>
            </w:r>
          </w:p>
        </w:tc>
        <w:tc>
          <w:tcPr>
            <w:tcW w:w="1799" w:type="dxa"/>
          </w:tcPr>
          <w:p w14:paraId="44700A12" w14:textId="77777777" w:rsidR="00B36E6E" w:rsidRPr="00B36E6E" w:rsidRDefault="00B36E6E" w:rsidP="00B36E6E">
            <w:pPr>
              <w:jc w:val="center"/>
            </w:pPr>
            <w:r>
              <w:t>08/28/18</w:t>
            </w:r>
          </w:p>
        </w:tc>
      </w:tr>
      <w:tr w:rsidR="00B36E6E" w14:paraId="76334D71" w14:textId="77777777" w:rsidTr="00B36E6E">
        <w:tc>
          <w:tcPr>
            <w:tcW w:w="1798" w:type="dxa"/>
          </w:tcPr>
          <w:p w14:paraId="2A80D2C7" w14:textId="77777777" w:rsidR="00B36E6E" w:rsidRDefault="00B36E6E" w:rsidP="00B36E6E">
            <w:pPr>
              <w:jc w:val="center"/>
            </w:pPr>
            <w:r>
              <w:t>01/26/17</w:t>
            </w:r>
          </w:p>
        </w:tc>
        <w:tc>
          <w:tcPr>
            <w:tcW w:w="1798" w:type="dxa"/>
          </w:tcPr>
          <w:p w14:paraId="2B22F48F" w14:textId="77777777" w:rsidR="00B36E6E" w:rsidRDefault="00B36E6E" w:rsidP="00B36E6E">
            <w:pPr>
              <w:jc w:val="center"/>
            </w:pPr>
            <w:r>
              <w:t>09/12/18</w:t>
            </w:r>
          </w:p>
        </w:tc>
        <w:tc>
          <w:tcPr>
            <w:tcW w:w="1798" w:type="dxa"/>
          </w:tcPr>
          <w:p w14:paraId="770CEABC" w14:textId="77777777" w:rsidR="00B36E6E" w:rsidRPr="00B36E6E" w:rsidRDefault="00B36E6E" w:rsidP="00B36E6E">
            <w:pPr>
              <w:jc w:val="center"/>
            </w:pPr>
            <w:r>
              <w:t>05/22/18</w:t>
            </w:r>
          </w:p>
        </w:tc>
        <w:tc>
          <w:tcPr>
            <w:tcW w:w="1798" w:type="dxa"/>
          </w:tcPr>
          <w:p w14:paraId="459637DD" w14:textId="77777777" w:rsidR="00B36E6E" w:rsidRPr="00B36E6E" w:rsidRDefault="00B36E6E" w:rsidP="00B36E6E">
            <w:pPr>
              <w:jc w:val="center"/>
            </w:pPr>
            <w:r>
              <w:t>02/19/19</w:t>
            </w:r>
          </w:p>
        </w:tc>
        <w:tc>
          <w:tcPr>
            <w:tcW w:w="1799" w:type="dxa"/>
          </w:tcPr>
          <w:p w14:paraId="2EEA0602" w14:textId="77777777" w:rsidR="00B36E6E" w:rsidRPr="00B36E6E" w:rsidRDefault="00B36E6E" w:rsidP="00B36E6E">
            <w:pPr>
              <w:jc w:val="center"/>
            </w:pPr>
            <w:r>
              <w:t>01/12/18</w:t>
            </w:r>
          </w:p>
        </w:tc>
        <w:tc>
          <w:tcPr>
            <w:tcW w:w="1799" w:type="dxa"/>
          </w:tcPr>
          <w:p w14:paraId="62F543B4" w14:textId="77777777" w:rsidR="00B36E6E" w:rsidRPr="00B36E6E" w:rsidRDefault="00B36E6E" w:rsidP="00B36E6E">
            <w:pPr>
              <w:jc w:val="center"/>
            </w:pPr>
            <w:r>
              <w:t>10/10/18</w:t>
            </w:r>
          </w:p>
        </w:tc>
      </w:tr>
      <w:tr w:rsidR="00B36E6E" w14:paraId="3572532E" w14:textId="77777777" w:rsidTr="00B36E6E">
        <w:tc>
          <w:tcPr>
            <w:tcW w:w="1798" w:type="dxa"/>
          </w:tcPr>
          <w:p w14:paraId="292EEE53" w14:textId="77777777" w:rsidR="00B36E6E" w:rsidRDefault="00B36E6E" w:rsidP="00B36E6E">
            <w:pPr>
              <w:jc w:val="center"/>
            </w:pPr>
            <w:r>
              <w:t>01/30/18</w:t>
            </w:r>
          </w:p>
        </w:tc>
        <w:tc>
          <w:tcPr>
            <w:tcW w:w="1798" w:type="dxa"/>
          </w:tcPr>
          <w:p w14:paraId="0879ACD0" w14:textId="77777777" w:rsidR="00B36E6E" w:rsidRDefault="00B36E6E" w:rsidP="00B36E6E">
            <w:pPr>
              <w:jc w:val="center"/>
            </w:pPr>
            <w:r>
              <w:t>09/14/18</w:t>
            </w:r>
          </w:p>
        </w:tc>
        <w:tc>
          <w:tcPr>
            <w:tcW w:w="1798" w:type="dxa"/>
          </w:tcPr>
          <w:p w14:paraId="3EE7660E" w14:textId="77777777" w:rsidR="00B36E6E" w:rsidRPr="00B36E6E" w:rsidRDefault="00B36E6E" w:rsidP="00B36E6E">
            <w:pPr>
              <w:jc w:val="center"/>
            </w:pPr>
            <w:r>
              <w:t>07/11/18</w:t>
            </w:r>
          </w:p>
        </w:tc>
        <w:tc>
          <w:tcPr>
            <w:tcW w:w="1798" w:type="dxa"/>
          </w:tcPr>
          <w:p w14:paraId="4E42ED4B" w14:textId="77777777" w:rsidR="00B36E6E" w:rsidRPr="00B36E6E" w:rsidRDefault="00B36E6E" w:rsidP="00B36E6E">
            <w:pPr>
              <w:jc w:val="center"/>
            </w:pPr>
            <w:r>
              <w:t>04/10/19</w:t>
            </w:r>
          </w:p>
        </w:tc>
        <w:tc>
          <w:tcPr>
            <w:tcW w:w="1799" w:type="dxa"/>
          </w:tcPr>
          <w:p w14:paraId="789637A6" w14:textId="77777777" w:rsidR="00B36E6E" w:rsidRPr="00B36E6E" w:rsidRDefault="00B36E6E" w:rsidP="00B36E6E">
            <w:pPr>
              <w:jc w:val="center"/>
            </w:pPr>
            <w:r>
              <w:t>03/19/18</w:t>
            </w:r>
          </w:p>
        </w:tc>
        <w:tc>
          <w:tcPr>
            <w:tcW w:w="1799" w:type="dxa"/>
          </w:tcPr>
          <w:p w14:paraId="35E1E09A" w14:textId="77777777" w:rsidR="00B36E6E" w:rsidRPr="00B36E6E" w:rsidRDefault="00B36E6E" w:rsidP="00B36E6E">
            <w:pPr>
              <w:jc w:val="center"/>
            </w:pPr>
            <w:r>
              <w:t>12/07/18</w:t>
            </w:r>
          </w:p>
        </w:tc>
      </w:tr>
      <w:tr w:rsidR="00B36E6E" w14:paraId="3ADB0FE1" w14:textId="77777777" w:rsidTr="00B36E6E">
        <w:tc>
          <w:tcPr>
            <w:tcW w:w="1798" w:type="dxa"/>
          </w:tcPr>
          <w:p w14:paraId="7DEDE060" w14:textId="77777777" w:rsidR="00B36E6E" w:rsidRDefault="00B36E6E" w:rsidP="00B36E6E">
            <w:pPr>
              <w:jc w:val="center"/>
            </w:pPr>
            <w:r>
              <w:t>02/06/18</w:t>
            </w:r>
          </w:p>
        </w:tc>
        <w:tc>
          <w:tcPr>
            <w:tcW w:w="1798" w:type="dxa"/>
          </w:tcPr>
          <w:p w14:paraId="29C5CCD2" w14:textId="77777777" w:rsidR="00B36E6E" w:rsidRDefault="00B36E6E" w:rsidP="00B36E6E">
            <w:pPr>
              <w:jc w:val="center"/>
            </w:pPr>
            <w:r>
              <w:t>09/21/18</w:t>
            </w:r>
          </w:p>
        </w:tc>
        <w:tc>
          <w:tcPr>
            <w:tcW w:w="1798" w:type="dxa"/>
          </w:tcPr>
          <w:p w14:paraId="244F5734" w14:textId="77777777" w:rsidR="00B36E6E" w:rsidRPr="00B36E6E" w:rsidRDefault="00B36E6E" w:rsidP="00B36E6E">
            <w:pPr>
              <w:jc w:val="center"/>
            </w:pPr>
            <w:r>
              <w:t>08/22/18</w:t>
            </w:r>
          </w:p>
        </w:tc>
        <w:tc>
          <w:tcPr>
            <w:tcW w:w="1798" w:type="dxa"/>
          </w:tcPr>
          <w:p w14:paraId="12D1213D" w14:textId="77777777" w:rsidR="00B36E6E" w:rsidRPr="00B36E6E" w:rsidRDefault="00B36E6E" w:rsidP="00B36E6E">
            <w:pPr>
              <w:jc w:val="center"/>
            </w:pPr>
            <w:r>
              <w:t>05/23/19</w:t>
            </w:r>
          </w:p>
        </w:tc>
        <w:tc>
          <w:tcPr>
            <w:tcW w:w="1799" w:type="dxa"/>
          </w:tcPr>
          <w:p w14:paraId="7BF4CF3D" w14:textId="77777777" w:rsidR="00B36E6E" w:rsidRPr="00B36E6E" w:rsidRDefault="00B36E6E" w:rsidP="00B36E6E">
            <w:pPr>
              <w:jc w:val="center"/>
            </w:pPr>
            <w:r>
              <w:t>04/17/18</w:t>
            </w:r>
          </w:p>
        </w:tc>
        <w:tc>
          <w:tcPr>
            <w:tcW w:w="1799" w:type="dxa"/>
          </w:tcPr>
          <w:p w14:paraId="79BF4C32" w14:textId="77777777" w:rsidR="00B36E6E" w:rsidRPr="00B36E6E" w:rsidRDefault="00B36E6E" w:rsidP="00B36E6E">
            <w:pPr>
              <w:jc w:val="center"/>
            </w:pPr>
            <w:r>
              <w:t>01/29/19</w:t>
            </w:r>
          </w:p>
        </w:tc>
      </w:tr>
      <w:tr w:rsidR="00B36E6E" w14:paraId="17C958A5" w14:textId="77777777" w:rsidTr="00B36E6E">
        <w:tc>
          <w:tcPr>
            <w:tcW w:w="1798" w:type="dxa"/>
          </w:tcPr>
          <w:p w14:paraId="00FCEC01" w14:textId="77777777" w:rsidR="00B36E6E" w:rsidRDefault="00B36E6E" w:rsidP="00B36E6E">
            <w:pPr>
              <w:jc w:val="center"/>
            </w:pPr>
            <w:r>
              <w:t>03/28/17</w:t>
            </w:r>
          </w:p>
        </w:tc>
        <w:tc>
          <w:tcPr>
            <w:tcW w:w="1798" w:type="dxa"/>
          </w:tcPr>
          <w:p w14:paraId="01F69DDC" w14:textId="77777777" w:rsidR="00B36E6E" w:rsidRDefault="00B36E6E" w:rsidP="00B36E6E">
            <w:pPr>
              <w:jc w:val="center"/>
            </w:pPr>
            <w:r>
              <w:t>11/02/18</w:t>
            </w:r>
          </w:p>
        </w:tc>
        <w:tc>
          <w:tcPr>
            <w:tcW w:w="1798" w:type="dxa"/>
          </w:tcPr>
          <w:p w14:paraId="6D12BCF0" w14:textId="77777777" w:rsidR="00B36E6E" w:rsidRPr="00B36E6E" w:rsidRDefault="00B36E6E" w:rsidP="00B36E6E">
            <w:pPr>
              <w:jc w:val="center"/>
            </w:pPr>
            <w:r>
              <w:t>10/04/18</w:t>
            </w:r>
          </w:p>
        </w:tc>
        <w:tc>
          <w:tcPr>
            <w:tcW w:w="1798" w:type="dxa"/>
          </w:tcPr>
          <w:p w14:paraId="02E73B7D" w14:textId="77777777" w:rsidR="00B36E6E" w:rsidRPr="00B36E6E" w:rsidRDefault="00B36E6E" w:rsidP="00B36E6E">
            <w:pPr>
              <w:jc w:val="center"/>
            </w:pPr>
            <w:r>
              <w:t>07/12/19</w:t>
            </w:r>
          </w:p>
        </w:tc>
        <w:tc>
          <w:tcPr>
            <w:tcW w:w="1799" w:type="dxa"/>
          </w:tcPr>
          <w:p w14:paraId="7BE1CBC0" w14:textId="77777777" w:rsidR="00B36E6E" w:rsidRPr="00B36E6E" w:rsidRDefault="00B36E6E" w:rsidP="00B36E6E">
            <w:pPr>
              <w:jc w:val="center"/>
            </w:pPr>
            <w:r>
              <w:t>05/15/18</w:t>
            </w:r>
          </w:p>
        </w:tc>
        <w:tc>
          <w:tcPr>
            <w:tcW w:w="1799" w:type="dxa"/>
          </w:tcPr>
          <w:p w14:paraId="20527E70" w14:textId="77777777" w:rsidR="00B36E6E" w:rsidRPr="00B36E6E" w:rsidRDefault="00B36E6E" w:rsidP="00B36E6E">
            <w:pPr>
              <w:jc w:val="center"/>
            </w:pPr>
            <w:r>
              <w:t>02/27/19</w:t>
            </w:r>
          </w:p>
        </w:tc>
      </w:tr>
      <w:tr w:rsidR="00B36E6E" w14:paraId="6CAD3237" w14:textId="77777777" w:rsidTr="00B36E6E">
        <w:tc>
          <w:tcPr>
            <w:tcW w:w="1798" w:type="dxa"/>
          </w:tcPr>
          <w:p w14:paraId="225A7022" w14:textId="77777777" w:rsidR="00B36E6E" w:rsidRDefault="00B36E6E" w:rsidP="00B36E6E">
            <w:pPr>
              <w:jc w:val="center"/>
            </w:pPr>
            <w:r>
              <w:t>04/05/18</w:t>
            </w:r>
          </w:p>
        </w:tc>
        <w:tc>
          <w:tcPr>
            <w:tcW w:w="1798" w:type="dxa"/>
          </w:tcPr>
          <w:p w14:paraId="028C990E" w14:textId="77777777" w:rsidR="00B36E6E" w:rsidRDefault="00B36E6E" w:rsidP="00B36E6E">
            <w:pPr>
              <w:jc w:val="center"/>
            </w:pPr>
            <w:r>
              <w:t>11/09/18</w:t>
            </w:r>
          </w:p>
        </w:tc>
        <w:tc>
          <w:tcPr>
            <w:tcW w:w="1798" w:type="dxa"/>
          </w:tcPr>
          <w:p w14:paraId="66D85340" w14:textId="77777777" w:rsidR="00B36E6E" w:rsidRPr="00B36E6E" w:rsidRDefault="00B36E6E" w:rsidP="00B36E6E">
            <w:pPr>
              <w:jc w:val="center"/>
            </w:pPr>
            <w:r>
              <w:t>11/01/18</w:t>
            </w:r>
          </w:p>
        </w:tc>
        <w:tc>
          <w:tcPr>
            <w:tcW w:w="1798" w:type="dxa"/>
          </w:tcPr>
          <w:p w14:paraId="13FE9BB1" w14:textId="77777777" w:rsidR="00B36E6E" w:rsidRPr="00B36E6E" w:rsidRDefault="00B36E6E" w:rsidP="00B36E6E">
            <w:pPr>
              <w:jc w:val="center"/>
            </w:pPr>
            <w:r>
              <w:t>08/09/19</w:t>
            </w:r>
          </w:p>
        </w:tc>
        <w:tc>
          <w:tcPr>
            <w:tcW w:w="1799" w:type="dxa"/>
          </w:tcPr>
          <w:p w14:paraId="29A78CD3" w14:textId="77777777" w:rsidR="00B36E6E" w:rsidRPr="00B36E6E" w:rsidRDefault="00B36E6E" w:rsidP="00B36E6E">
            <w:pPr>
              <w:jc w:val="center"/>
            </w:pPr>
            <w:r>
              <w:t>06/13/18</w:t>
            </w:r>
          </w:p>
        </w:tc>
        <w:tc>
          <w:tcPr>
            <w:tcW w:w="1799" w:type="dxa"/>
          </w:tcPr>
          <w:p w14:paraId="1BD244FC" w14:textId="77777777" w:rsidR="00B36E6E" w:rsidRPr="00B36E6E" w:rsidRDefault="00B36E6E" w:rsidP="00B36E6E">
            <w:pPr>
              <w:jc w:val="center"/>
            </w:pPr>
            <w:r>
              <w:t>04/03/19</w:t>
            </w:r>
          </w:p>
        </w:tc>
      </w:tr>
      <w:tr w:rsidR="00B36E6E" w14:paraId="6418ED54" w14:textId="77777777" w:rsidTr="00B36E6E">
        <w:tc>
          <w:tcPr>
            <w:tcW w:w="1798" w:type="dxa"/>
          </w:tcPr>
          <w:p w14:paraId="4B6C4A70" w14:textId="77777777" w:rsidR="00B36E6E" w:rsidRDefault="00B36E6E" w:rsidP="00B36E6E">
            <w:pPr>
              <w:jc w:val="center"/>
            </w:pPr>
            <w:r>
              <w:t>09/05/18</w:t>
            </w:r>
          </w:p>
        </w:tc>
        <w:tc>
          <w:tcPr>
            <w:tcW w:w="1798" w:type="dxa"/>
          </w:tcPr>
          <w:p w14:paraId="1470783E" w14:textId="77777777" w:rsidR="00B36E6E" w:rsidRDefault="00B36E6E" w:rsidP="00B36E6E">
            <w:pPr>
              <w:jc w:val="center"/>
            </w:pPr>
            <w:r>
              <w:t>04/24/19</w:t>
            </w:r>
          </w:p>
        </w:tc>
        <w:tc>
          <w:tcPr>
            <w:tcW w:w="1798" w:type="dxa"/>
          </w:tcPr>
          <w:p w14:paraId="39C195ED" w14:textId="77777777" w:rsidR="00B36E6E" w:rsidRPr="00B36E6E" w:rsidRDefault="00B36E6E" w:rsidP="00B36E6E">
            <w:pPr>
              <w:jc w:val="center"/>
            </w:pPr>
          </w:p>
        </w:tc>
        <w:tc>
          <w:tcPr>
            <w:tcW w:w="1798" w:type="dxa"/>
          </w:tcPr>
          <w:p w14:paraId="52A16FCD" w14:textId="77777777" w:rsidR="00B36E6E" w:rsidRPr="00B36E6E" w:rsidRDefault="00B36E6E" w:rsidP="00B36E6E">
            <w:pPr>
              <w:jc w:val="center"/>
            </w:pPr>
          </w:p>
        </w:tc>
        <w:tc>
          <w:tcPr>
            <w:tcW w:w="1799" w:type="dxa"/>
          </w:tcPr>
          <w:p w14:paraId="164AE8FC" w14:textId="77777777" w:rsidR="00B36E6E" w:rsidRPr="00B36E6E" w:rsidRDefault="00B36E6E" w:rsidP="00B36E6E">
            <w:pPr>
              <w:jc w:val="center"/>
            </w:pPr>
            <w:r>
              <w:t>07/18/18</w:t>
            </w:r>
          </w:p>
        </w:tc>
        <w:tc>
          <w:tcPr>
            <w:tcW w:w="1799" w:type="dxa"/>
          </w:tcPr>
          <w:p w14:paraId="52D8D966" w14:textId="77777777" w:rsidR="00B36E6E" w:rsidRPr="00B36E6E" w:rsidRDefault="00B36E6E" w:rsidP="00B36E6E">
            <w:pPr>
              <w:jc w:val="center"/>
            </w:pPr>
            <w:r>
              <w:t>05/02/19</w:t>
            </w:r>
          </w:p>
        </w:tc>
      </w:tr>
      <w:tr w:rsidR="00B36E6E" w14:paraId="0C59F009" w14:textId="77777777" w:rsidTr="00B36E6E">
        <w:tc>
          <w:tcPr>
            <w:tcW w:w="1798" w:type="dxa"/>
          </w:tcPr>
          <w:p w14:paraId="2B55901A" w14:textId="77777777" w:rsidR="00B36E6E" w:rsidRDefault="00B36E6E" w:rsidP="00B36E6E">
            <w:pPr>
              <w:jc w:val="center"/>
            </w:pPr>
            <w:r>
              <w:t>09/10/18</w:t>
            </w:r>
          </w:p>
        </w:tc>
        <w:tc>
          <w:tcPr>
            <w:tcW w:w="1798" w:type="dxa"/>
          </w:tcPr>
          <w:p w14:paraId="0C85EE18" w14:textId="77777777" w:rsidR="00B36E6E" w:rsidRDefault="00B36E6E" w:rsidP="00B36E6E">
            <w:pPr>
              <w:jc w:val="center"/>
            </w:pPr>
            <w:r>
              <w:t>04/29/19</w:t>
            </w:r>
          </w:p>
        </w:tc>
        <w:tc>
          <w:tcPr>
            <w:tcW w:w="1798" w:type="dxa"/>
          </w:tcPr>
          <w:p w14:paraId="090BCE7D" w14:textId="77777777" w:rsidR="00B36E6E" w:rsidRPr="00B36E6E" w:rsidRDefault="00B36E6E" w:rsidP="00B36E6E">
            <w:pPr>
              <w:jc w:val="center"/>
            </w:pPr>
          </w:p>
        </w:tc>
        <w:tc>
          <w:tcPr>
            <w:tcW w:w="1798" w:type="dxa"/>
          </w:tcPr>
          <w:p w14:paraId="24FD34A1" w14:textId="77777777" w:rsidR="00B36E6E" w:rsidRPr="00B36E6E" w:rsidRDefault="00B36E6E" w:rsidP="00B36E6E">
            <w:pPr>
              <w:jc w:val="center"/>
            </w:pPr>
          </w:p>
        </w:tc>
        <w:tc>
          <w:tcPr>
            <w:tcW w:w="1799" w:type="dxa"/>
          </w:tcPr>
          <w:p w14:paraId="20D8C634" w14:textId="77777777" w:rsidR="00B36E6E" w:rsidRPr="00B36E6E" w:rsidRDefault="00B36E6E" w:rsidP="00B36E6E">
            <w:pPr>
              <w:jc w:val="center"/>
            </w:pPr>
            <w:r>
              <w:t>08/01/18</w:t>
            </w:r>
          </w:p>
        </w:tc>
        <w:tc>
          <w:tcPr>
            <w:tcW w:w="1799" w:type="dxa"/>
          </w:tcPr>
          <w:p w14:paraId="373877D5" w14:textId="77777777" w:rsidR="00B36E6E" w:rsidRPr="00B36E6E" w:rsidRDefault="00B36E6E" w:rsidP="00B36E6E">
            <w:pPr>
              <w:jc w:val="center"/>
            </w:pPr>
            <w:r>
              <w:t>05/16/19</w:t>
            </w:r>
          </w:p>
        </w:tc>
      </w:tr>
      <w:tr w:rsidR="00B36E6E" w14:paraId="68CA69FA" w14:textId="77777777" w:rsidTr="00B36E6E">
        <w:tc>
          <w:tcPr>
            <w:tcW w:w="1798" w:type="dxa"/>
          </w:tcPr>
          <w:p w14:paraId="715A51F3" w14:textId="77777777" w:rsidR="00B36E6E" w:rsidRDefault="00B36E6E" w:rsidP="00B36E6E">
            <w:pPr>
              <w:jc w:val="center"/>
            </w:pPr>
            <w:r>
              <w:t>09/13/18</w:t>
            </w:r>
          </w:p>
        </w:tc>
        <w:tc>
          <w:tcPr>
            <w:tcW w:w="1798" w:type="dxa"/>
          </w:tcPr>
          <w:p w14:paraId="3106B876" w14:textId="77777777" w:rsidR="00B36E6E" w:rsidRDefault="00B36E6E" w:rsidP="00B36E6E">
            <w:pPr>
              <w:jc w:val="center"/>
            </w:pPr>
            <w:r>
              <w:t>05/09/19</w:t>
            </w:r>
          </w:p>
        </w:tc>
        <w:tc>
          <w:tcPr>
            <w:tcW w:w="1798" w:type="dxa"/>
          </w:tcPr>
          <w:p w14:paraId="69DF50F8" w14:textId="77777777" w:rsidR="00B36E6E" w:rsidRPr="00B36E6E" w:rsidRDefault="00B36E6E" w:rsidP="00B36E6E">
            <w:pPr>
              <w:jc w:val="center"/>
            </w:pPr>
          </w:p>
        </w:tc>
        <w:tc>
          <w:tcPr>
            <w:tcW w:w="1798" w:type="dxa"/>
          </w:tcPr>
          <w:p w14:paraId="37322C96" w14:textId="77777777" w:rsidR="00B36E6E" w:rsidRPr="00B36E6E" w:rsidRDefault="00B36E6E" w:rsidP="00B36E6E">
            <w:pPr>
              <w:jc w:val="center"/>
            </w:pPr>
          </w:p>
        </w:tc>
        <w:tc>
          <w:tcPr>
            <w:tcW w:w="1799" w:type="dxa"/>
          </w:tcPr>
          <w:p w14:paraId="1AE53EF3" w14:textId="77777777" w:rsidR="00B36E6E" w:rsidRPr="00B36E6E" w:rsidRDefault="00B36E6E" w:rsidP="00B36E6E">
            <w:pPr>
              <w:jc w:val="center"/>
            </w:pPr>
            <w:r>
              <w:t>08/29/18</w:t>
            </w:r>
          </w:p>
        </w:tc>
        <w:tc>
          <w:tcPr>
            <w:tcW w:w="1799" w:type="dxa"/>
          </w:tcPr>
          <w:p w14:paraId="67ACBC8D" w14:textId="77777777" w:rsidR="00B36E6E" w:rsidRPr="00B36E6E" w:rsidRDefault="00B36E6E" w:rsidP="00B36E6E">
            <w:pPr>
              <w:jc w:val="center"/>
            </w:pPr>
            <w:r>
              <w:t>06/14/19</w:t>
            </w:r>
          </w:p>
        </w:tc>
      </w:tr>
      <w:tr w:rsidR="00B36E6E" w14:paraId="18FEB7E3" w14:textId="77777777" w:rsidTr="00B36E6E">
        <w:tc>
          <w:tcPr>
            <w:tcW w:w="1798" w:type="dxa"/>
          </w:tcPr>
          <w:p w14:paraId="38508638" w14:textId="77777777" w:rsidR="00B36E6E" w:rsidRDefault="00B36E6E" w:rsidP="00B36E6E">
            <w:pPr>
              <w:jc w:val="center"/>
            </w:pPr>
          </w:p>
        </w:tc>
        <w:tc>
          <w:tcPr>
            <w:tcW w:w="1798" w:type="dxa"/>
          </w:tcPr>
          <w:p w14:paraId="0439E97D" w14:textId="77777777" w:rsidR="00B36E6E" w:rsidRDefault="00B36E6E" w:rsidP="00B36E6E">
            <w:pPr>
              <w:jc w:val="center"/>
            </w:pPr>
          </w:p>
        </w:tc>
        <w:tc>
          <w:tcPr>
            <w:tcW w:w="1798" w:type="dxa"/>
          </w:tcPr>
          <w:p w14:paraId="3CBF1D67" w14:textId="77777777" w:rsidR="00B36E6E" w:rsidRPr="00B36E6E" w:rsidRDefault="00B36E6E" w:rsidP="00B36E6E">
            <w:pPr>
              <w:jc w:val="center"/>
            </w:pPr>
          </w:p>
        </w:tc>
        <w:tc>
          <w:tcPr>
            <w:tcW w:w="1798" w:type="dxa"/>
          </w:tcPr>
          <w:p w14:paraId="0AD7CCB7" w14:textId="77777777" w:rsidR="00B36E6E" w:rsidRPr="00B36E6E" w:rsidRDefault="00B36E6E" w:rsidP="00B36E6E">
            <w:pPr>
              <w:jc w:val="center"/>
            </w:pPr>
          </w:p>
        </w:tc>
        <w:tc>
          <w:tcPr>
            <w:tcW w:w="1799" w:type="dxa"/>
          </w:tcPr>
          <w:p w14:paraId="13D54939" w14:textId="77777777" w:rsidR="00B36E6E" w:rsidRDefault="00B36E6E" w:rsidP="00B36E6E">
            <w:pPr>
              <w:jc w:val="center"/>
            </w:pPr>
            <w:r>
              <w:t>10/11/18</w:t>
            </w:r>
          </w:p>
        </w:tc>
        <w:tc>
          <w:tcPr>
            <w:tcW w:w="1799" w:type="dxa"/>
          </w:tcPr>
          <w:p w14:paraId="7866C0C8" w14:textId="77777777" w:rsidR="00B36E6E" w:rsidRDefault="00B36E6E" w:rsidP="00B36E6E">
            <w:pPr>
              <w:jc w:val="center"/>
            </w:pPr>
            <w:r>
              <w:t>08/02/19</w:t>
            </w:r>
          </w:p>
        </w:tc>
      </w:tr>
    </w:tbl>
    <w:p w14:paraId="7EE1436C" w14:textId="77777777" w:rsidR="00B36E6E" w:rsidRPr="0059615B" w:rsidRDefault="00B36E6E" w:rsidP="006C77A6">
      <w:pPr>
        <w:jc w:val="both"/>
        <w:rPr>
          <w:b/>
          <w:sz w:val="36"/>
        </w:rPr>
      </w:pPr>
    </w:p>
    <w:p w14:paraId="22E47CC6" w14:textId="77777777" w:rsidR="00765E28" w:rsidRDefault="00683208" w:rsidP="00683208">
      <w:pPr>
        <w:tabs>
          <w:tab w:val="center" w:pos="4680"/>
          <w:tab w:val="left" w:pos="6676"/>
        </w:tabs>
        <w:spacing w:after="0"/>
        <w:rPr>
          <w:sz w:val="18"/>
        </w:rPr>
      </w:pPr>
      <w:r>
        <w:rPr>
          <w:b/>
        </w:rPr>
        <w:t>NOTES</w:t>
      </w:r>
      <w:r w:rsidR="00765E28">
        <w:br w:type="textWrapping" w:clear="all"/>
      </w:r>
      <w:r w:rsidR="00A0016D">
        <w:rPr>
          <w:sz w:val="18"/>
        </w:rPr>
        <w:t>*Minimum of 5 students required per program for each program to start</w:t>
      </w:r>
    </w:p>
    <w:p w14:paraId="32937932" w14:textId="77777777" w:rsidR="003232E6" w:rsidRPr="0009708C" w:rsidRDefault="003232E6" w:rsidP="006C77A6">
      <w:pPr>
        <w:pStyle w:val="BodyTextIndent"/>
        <w:jc w:val="both"/>
        <w:rPr>
          <w:sz w:val="16"/>
          <w:szCs w:val="16"/>
        </w:rPr>
      </w:pPr>
      <w:r w:rsidRPr="003232E6">
        <w:rPr>
          <w:rFonts w:asciiTheme="minorHAnsi" w:hAnsiTheme="minorHAnsi"/>
          <w:sz w:val="18"/>
          <w:szCs w:val="18"/>
        </w:rPr>
        <w:t xml:space="preserve">** </w:t>
      </w:r>
      <w:r w:rsidR="00AD1575">
        <w:rPr>
          <w:rFonts w:asciiTheme="minorHAnsi" w:hAnsiTheme="minorHAnsi"/>
          <w:sz w:val="18"/>
          <w:szCs w:val="18"/>
        </w:rPr>
        <w:t>Cameron County Education Initiative</w:t>
      </w:r>
      <w:r w:rsidRPr="003232E6">
        <w:rPr>
          <w:rFonts w:asciiTheme="minorHAnsi" w:hAnsiTheme="minorHAnsi"/>
          <w:sz w:val="18"/>
          <w:szCs w:val="18"/>
        </w:rPr>
        <w:t xml:space="preserve"> </w:t>
      </w:r>
      <w:r w:rsidR="00B36E6E">
        <w:rPr>
          <w:rFonts w:asciiTheme="minorHAnsi" w:hAnsiTheme="minorHAnsi"/>
          <w:sz w:val="18"/>
          <w:szCs w:val="18"/>
        </w:rPr>
        <w:t xml:space="preserve">Inc. </w:t>
      </w:r>
      <w:r w:rsidRPr="003232E6">
        <w:rPr>
          <w:rFonts w:asciiTheme="minorHAnsi" w:hAnsiTheme="minorHAnsi"/>
          <w:sz w:val="18"/>
          <w:szCs w:val="18"/>
        </w:rPr>
        <w:t>reserves the right to restrict or expand its program and/or subject offerings each session, depending on economic conditions and student demand</w:t>
      </w:r>
      <w:r w:rsidRPr="0009708C">
        <w:rPr>
          <w:sz w:val="16"/>
          <w:szCs w:val="16"/>
        </w:rPr>
        <w:t>.</w:t>
      </w:r>
    </w:p>
    <w:tbl>
      <w:tblPr>
        <w:tblStyle w:val="TableGrid"/>
        <w:tblW w:w="0" w:type="auto"/>
        <w:tblLook w:val="04A0" w:firstRow="1" w:lastRow="0" w:firstColumn="1" w:lastColumn="0" w:noHBand="0" w:noVBand="1"/>
      </w:tblPr>
      <w:tblGrid>
        <w:gridCol w:w="1975"/>
        <w:gridCol w:w="1440"/>
        <w:gridCol w:w="1373"/>
        <w:gridCol w:w="1597"/>
        <w:gridCol w:w="1980"/>
        <w:gridCol w:w="1980"/>
      </w:tblGrid>
      <w:tr w:rsidR="00B36E6E" w14:paraId="4D715ECA" w14:textId="77777777" w:rsidTr="00B36E6E">
        <w:tc>
          <w:tcPr>
            <w:tcW w:w="1975" w:type="dxa"/>
          </w:tcPr>
          <w:p w14:paraId="5E9D2EA8" w14:textId="77777777" w:rsidR="00B36E6E" w:rsidRPr="00CB1436" w:rsidRDefault="00B36E6E" w:rsidP="006C77A6">
            <w:pPr>
              <w:tabs>
                <w:tab w:val="center" w:pos="4680"/>
                <w:tab w:val="left" w:pos="6676"/>
              </w:tabs>
              <w:jc w:val="both"/>
              <w:rPr>
                <w:b/>
              </w:rPr>
            </w:pPr>
            <w:r>
              <w:rPr>
                <w:b/>
              </w:rPr>
              <w:t>HOLIDAYS</w:t>
            </w:r>
          </w:p>
        </w:tc>
        <w:tc>
          <w:tcPr>
            <w:tcW w:w="1440" w:type="dxa"/>
          </w:tcPr>
          <w:p w14:paraId="4F13C569" w14:textId="77777777" w:rsidR="00B36E6E" w:rsidRPr="00CB1436" w:rsidRDefault="00B36E6E" w:rsidP="00B36E6E">
            <w:pPr>
              <w:tabs>
                <w:tab w:val="center" w:pos="4680"/>
                <w:tab w:val="left" w:pos="6676"/>
              </w:tabs>
              <w:jc w:val="center"/>
              <w:rPr>
                <w:b/>
              </w:rPr>
            </w:pPr>
            <w:r>
              <w:rPr>
                <w:b/>
              </w:rPr>
              <w:t>2017</w:t>
            </w:r>
          </w:p>
        </w:tc>
        <w:tc>
          <w:tcPr>
            <w:tcW w:w="1373" w:type="dxa"/>
          </w:tcPr>
          <w:p w14:paraId="448939F1" w14:textId="77777777" w:rsidR="00B36E6E" w:rsidRPr="00CB1436" w:rsidRDefault="00B36E6E" w:rsidP="00B36E6E">
            <w:pPr>
              <w:tabs>
                <w:tab w:val="center" w:pos="4680"/>
                <w:tab w:val="left" w:pos="6676"/>
              </w:tabs>
              <w:jc w:val="center"/>
              <w:rPr>
                <w:b/>
              </w:rPr>
            </w:pPr>
            <w:r>
              <w:rPr>
                <w:b/>
              </w:rPr>
              <w:t>2018</w:t>
            </w:r>
          </w:p>
        </w:tc>
        <w:tc>
          <w:tcPr>
            <w:tcW w:w="1597" w:type="dxa"/>
          </w:tcPr>
          <w:p w14:paraId="5F80A27F" w14:textId="77777777" w:rsidR="00B36E6E" w:rsidRPr="00CB1436" w:rsidRDefault="00B36E6E" w:rsidP="006C77A6">
            <w:pPr>
              <w:tabs>
                <w:tab w:val="center" w:pos="4680"/>
                <w:tab w:val="left" w:pos="6676"/>
              </w:tabs>
              <w:jc w:val="both"/>
              <w:rPr>
                <w:b/>
              </w:rPr>
            </w:pPr>
            <w:r>
              <w:rPr>
                <w:b/>
              </w:rPr>
              <w:t>VACATION DAYS</w:t>
            </w:r>
          </w:p>
        </w:tc>
        <w:tc>
          <w:tcPr>
            <w:tcW w:w="1980" w:type="dxa"/>
          </w:tcPr>
          <w:p w14:paraId="64E6DB12" w14:textId="77777777" w:rsidR="00B36E6E" w:rsidRPr="00CB1436" w:rsidRDefault="00B36E6E" w:rsidP="00B36E6E">
            <w:pPr>
              <w:tabs>
                <w:tab w:val="center" w:pos="4680"/>
                <w:tab w:val="left" w:pos="6676"/>
              </w:tabs>
              <w:jc w:val="center"/>
              <w:rPr>
                <w:b/>
              </w:rPr>
            </w:pPr>
            <w:r>
              <w:rPr>
                <w:b/>
              </w:rPr>
              <w:t>2017</w:t>
            </w:r>
          </w:p>
        </w:tc>
        <w:tc>
          <w:tcPr>
            <w:tcW w:w="1980" w:type="dxa"/>
          </w:tcPr>
          <w:p w14:paraId="076F21D3" w14:textId="77777777" w:rsidR="00B36E6E" w:rsidRPr="00CB1436" w:rsidRDefault="00B36E6E" w:rsidP="00B36E6E">
            <w:pPr>
              <w:tabs>
                <w:tab w:val="center" w:pos="4680"/>
                <w:tab w:val="left" w:pos="6676"/>
              </w:tabs>
              <w:jc w:val="center"/>
              <w:rPr>
                <w:b/>
              </w:rPr>
            </w:pPr>
            <w:r>
              <w:rPr>
                <w:b/>
              </w:rPr>
              <w:t>2018</w:t>
            </w:r>
          </w:p>
        </w:tc>
      </w:tr>
      <w:tr w:rsidR="00B36E6E" w14:paraId="3D75F463" w14:textId="77777777" w:rsidTr="00B36E6E">
        <w:trPr>
          <w:trHeight w:val="2105"/>
        </w:trPr>
        <w:tc>
          <w:tcPr>
            <w:tcW w:w="1975" w:type="dxa"/>
          </w:tcPr>
          <w:p w14:paraId="114E3BA2" w14:textId="77777777" w:rsidR="00B36E6E" w:rsidRDefault="00B36E6E" w:rsidP="003D23BE">
            <w:pPr>
              <w:tabs>
                <w:tab w:val="center" w:pos="4680"/>
                <w:tab w:val="left" w:pos="6676"/>
              </w:tabs>
            </w:pPr>
            <w:r>
              <w:t xml:space="preserve">New Year’s Day         </w:t>
            </w:r>
          </w:p>
          <w:p w14:paraId="01527DF0" w14:textId="77777777" w:rsidR="00B36E6E" w:rsidRDefault="00B36E6E" w:rsidP="003D23BE">
            <w:pPr>
              <w:tabs>
                <w:tab w:val="center" w:pos="4680"/>
                <w:tab w:val="left" w:pos="6676"/>
              </w:tabs>
            </w:pPr>
            <w:r>
              <w:t>Charro Day’s</w:t>
            </w:r>
          </w:p>
          <w:p w14:paraId="54B6099F" w14:textId="77777777" w:rsidR="00B36E6E" w:rsidRDefault="00B36E6E" w:rsidP="003D23BE">
            <w:pPr>
              <w:tabs>
                <w:tab w:val="center" w:pos="4680"/>
                <w:tab w:val="left" w:pos="6676"/>
              </w:tabs>
            </w:pPr>
            <w:r>
              <w:t xml:space="preserve">Good Friday               </w:t>
            </w:r>
          </w:p>
          <w:p w14:paraId="669C03C2" w14:textId="77777777" w:rsidR="00B36E6E" w:rsidRDefault="00B36E6E" w:rsidP="003D23BE">
            <w:pPr>
              <w:tabs>
                <w:tab w:val="center" w:pos="4680"/>
                <w:tab w:val="left" w:pos="6676"/>
              </w:tabs>
            </w:pPr>
            <w:r>
              <w:t xml:space="preserve">Memorial Day </w:t>
            </w:r>
          </w:p>
          <w:p w14:paraId="0A491D78" w14:textId="77777777" w:rsidR="00B36E6E" w:rsidRDefault="00B36E6E" w:rsidP="000847AB">
            <w:pPr>
              <w:tabs>
                <w:tab w:val="center" w:pos="4680"/>
                <w:tab w:val="left" w:pos="6676"/>
              </w:tabs>
            </w:pPr>
            <w:r>
              <w:t xml:space="preserve">Independence Day   </w:t>
            </w:r>
          </w:p>
          <w:p w14:paraId="31FC3EF7" w14:textId="77777777" w:rsidR="00B36E6E" w:rsidRDefault="00B36E6E" w:rsidP="000847AB">
            <w:pPr>
              <w:tabs>
                <w:tab w:val="center" w:pos="4680"/>
                <w:tab w:val="left" w:pos="6676"/>
              </w:tabs>
            </w:pPr>
            <w:r>
              <w:t xml:space="preserve">Labor Day                  </w:t>
            </w:r>
          </w:p>
          <w:p w14:paraId="35085050" w14:textId="77777777" w:rsidR="00B36E6E" w:rsidRDefault="00B36E6E" w:rsidP="000847AB">
            <w:pPr>
              <w:tabs>
                <w:tab w:val="center" w:pos="4680"/>
                <w:tab w:val="left" w:pos="6676"/>
              </w:tabs>
            </w:pPr>
            <w:r>
              <w:t xml:space="preserve">Thanksgiving Break  </w:t>
            </w:r>
          </w:p>
          <w:p w14:paraId="1AFDEAF3" w14:textId="77777777" w:rsidR="00B36E6E" w:rsidRDefault="00B36E6E" w:rsidP="000847AB">
            <w:pPr>
              <w:tabs>
                <w:tab w:val="center" w:pos="4680"/>
                <w:tab w:val="left" w:pos="6676"/>
              </w:tabs>
            </w:pPr>
            <w:r>
              <w:t>Christmas Eve</w:t>
            </w:r>
          </w:p>
          <w:p w14:paraId="1A2B369C" w14:textId="77777777" w:rsidR="00B36E6E" w:rsidRDefault="00B36E6E" w:rsidP="000847AB">
            <w:pPr>
              <w:tabs>
                <w:tab w:val="center" w:pos="4680"/>
                <w:tab w:val="left" w:pos="6676"/>
              </w:tabs>
            </w:pPr>
            <w:r>
              <w:t>Christmas Day</w:t>
            </w:r>
          </w:p>
          <w:p w14:paraId="06DAB958" w14:textId="77777777" w:rsidR="00B36E6E" w:rsidRDefault="00B36E6E" w:rsidP="000847AB">
            <w:pPr>
              <w:tabs>
                <w:tab w:val="center" w:pos="4680"/>
                <w:tab w:val="left" w:pos="6676"/>
              </w:tabs>
            </w:pPr>
            <w:r>
              <w:t xml:space="preserve">New Year’s Eve          </w:t>
            </w:r>
          </w:p>
        </w:tc>
        <w:tc>
          <w:tcPr>
            <w:tcW w:w="1440" w:type="dxa"/>
          </w:tcPr>
          <w:p w14:paraId="10052111" w14:textId="77777777" w:rsidR="00B36E6E" w:rsidRDefault="00B36E6E" w:rsidP="00B36E6E">
            <w:pPr>
              <w:tabs>
                <w:tab w:val="center" w:pos="4680"/>
                <w:tab w:val="left" w:pos="6676"/>
              </w:tabs>
            </w:pPr>
            <w:r>
              <w:t xml:space="preserve"> 01/01/17</w:t>
            </w:r>
          </w:p>
          <w:p w14:paraId="2FD23037" w14:textId="77777777" w:rsidR="00B36E6E" w:rsidRDefault="00B36E6E" w:rsidP="00B36E6E">
            <w:pPr>
              <w:tabs>
                <w:tab w:val="center" w:pos="4680"/>
                <w:tab w:val="left" w:pos="6676"/>
              </w:tabs>
            </w:pPr>
            <w:r>
              <w:t>02/24/17</w:t>
            </w:r>
          </w:p>
          <w:p w14:paraId="2D9079CF" w14:textId="77777777" w:rsidR="00B36E6E" w:rsidRDefault="00B36E6E" w:rsidP="00B36E6E">
            <w:pPr>
              <w:tabs>
                <w:tab w:val="center" w:pos="4680"/>
                <w:tab w:val="left" w:pos="6676"/>
              </w:tabs>
            </w:pPr>
            <w:r>
              <w:t>04/14/17</w:t>
            </w:r>
          </w:p>
          <w:p w14:paraId="1A9DCD26" w14:textId="77777777" w:rsidR="00B36E6E" w:rsidRDefault="00B36E6E" w:rsidP="00B36E6E">
            <w:pPr>
              <w:tabs>
                <w:tab w:val="center" w:pos="4680"/>
                <w:tab w:val="left" w:pos="6676"/>
              </w:tabs>
            </w:pPr>
            <w:r>
              <w:t>05/29/17</w:t>
            </w:r>
          </w:p>
          <w:p w14:paraId="32D3E134" w14:textId="77777777" w:rsidR="00B36E6E" w:rsidRDefault="00B36E6E" w:rsidP="00B36E6E">
            <w:pPr>
              <w:tabs>
                <w:tab w:val="center" w:pos="4680"/>
                <w:tab w:val="left" w:pos="6676"/>
              </w:tabs>
            </w:pPr>
            <w:r>
              <w:t>07/04/17</w:t>
            </w:r>
          </w:p>
          <w:p w14:paraId="05735CCA" w14:textId="77777777" w:rsidR="00B36E6E" w:rsidRDefault="00B36E6E" w:rsidP="00B36E6E">
            <w:pPr>
              <w:tabs>
                <w:tab w:val="center" w:pos="4680"/>
                <w:tab w:val="left" w:pos="6676"/>
              </w:tabs>
            </w:pPr>
            <w:r>
              <w:t>09/04/17</w:t>
            </w:r>
          </w:p>
          <w:p w14:paraId="35BB5D24" w14:textId="77777777" w:rsidR="00B36E6E" w:rsidRDefault="00B36E6E" w:rsidP="00B36E6E">
            <w:pPr>
              <w:tabs>
                <w:tab w:val="center" w:pos="4680"/>
                <w:tab w:val="left" w:pos="6676"/>
              </w:tabs>
            </w:pPr>
            <w:r>
              <w:t>11/23-24/17</w:t>
            </w:r>
          </w:p>
          <w:p w14:paraId="6FF10AE9" w14:textId="77777777" w:rsidR="00B36E6E" w:rsidRDefault="00B36E6E" w:rsidP="00B36E6E">
            <w:pPr>
              <w:tabs>
                <w:tab w:val="center" w:pos="4680"/>
                <w:tab w:val="left" w:pos="6676"/>
              </w:tabs>
            </w:pPr>
            <w:r>
              <w:t>12/24/17</w:t>
            </w:r>
          </w:p>
          <w:p w14:paraId="0D3C8EE0" w14:textId="77777777" w:rsidR="00B36E6E" w:rsidRDefault="00B36E6E" w:rsidP="00B36E6E">
            <w:pPr>
              <w:tabs>
                <w:tab w:val="center" w:pos="4680"/>
                <w:tab w:val="left" w:pos="6676"/>
              </w:tabs>
            </w:pPr>
            <w:r>
              <w:t>12/25/17</w:t>
            </w:r>
          </w:p>
          <w:p w14:paraId="6741CF29" w14:textId="77777777" w:rsidR="00B36E6E" w:rsidRDefault="00B36E6E" w:rsidP="00B36E6E">
            <w:pPr>
              <w:tabs>
                <w:tab w:val="center" w:pos="4680"/>
                <w:tab w:val="left" w:pos="6676"/>
              </w:tabs>
            </w:pPr>
            <w:r>
              <w:t>12/31/17</w:t>
            </w:r>
          </w:p>
        </w:tc>
        <w:tc>
          <w:tcPr>
            <w:tcW w:w="1373" w:type="dxa"/>
          </w:tcPr>
          <w:p w14:paraId="62B5430A" w14:textId="77777777" w:rsidR="00B36E6E" w:rsidRDefault="00B36E6E" w:rsidP="00C35720">
            <w:pPr>
              <w:tabs>
                <w:tab w:val="center" w:pos="4680"/>
                <w:tab w:val="left" w:pos="6676"/>
              </w:tabs>
            </w:pPr>
            <w:r>
              <w:t>01/01/18</w:t>
            </w:r>
          </w:p>
          <w:p w14:paraId="5ED9CD18" w14:textId="77777777" w:rsidR="00B36E6E" w:rsidRDefault="00B36E6E" w:rsidP="00C35720">
            <w:pPr>
              <w:tabs>
                <w:tab w:val="center" w:pos="4680"/>
                <w:tab w:val="left" w:pos="6676"/>
              </w:tabs>
            </w:pPr>
            <w:r>
              <w:t>02/23/18</w:t>
            </w:r>
          </w:p>
          <w:p w14:paraId="649DF239" w14:textId="77777777" w:rsidR="00B36E6E" w:rsidRDefault="00B36E6E" w:rsidP="00C35720">
            <w:pPr>
              <w:tabs>
                <w:tab w:val="center" w:pos="4680"/>
                <w:tab w:val="left" w:pos="6676"/>
              </w:tabs>
            </w:pPr>
            <w:r>
              <w:t>03/30/18</w:t>
            </w:r>
          </w:p>
          <w:p w14:paraId="1A62731D" w14:textId="77777777" w:rsidR="00B36E6E" w:rsidRDefault="00B36E6E" w:rsidP="00C35720">
            <w:pPr>
              <w:tabs>
                <w:tab w:val="center" w:pos="4680"/>
                <w:tab w:val="left" w:pos="6676"/>
              </w:tabs>
            </w:pPr>
            <w:r>
              <w:t>05/28/18</w:t>
            </w:r>
          </w:p>
          <w:p w14:paraId="4DE6E36B" w14:textId="77777777" w:rsidR="00B36E6E" w:rsidRDefault="00B36E6E" w:rsidP="00C35720">
            <w:pPr>
              <w:tabs>
                <w:tab w:val="center" w:pos="4680"/>
                <w:tab w:val="left" w:pos="6676"/>
              </w:tabs>
            </w:pPr>
            <w:r>
              <w:t>07/04/18</w:t>
            </w:r>
          </w:p>
          <w:p w14:paraId="2DAF6F71" w14:textId="77777777" w:rsidR="00B36E6E" w:rsidRDefault="00B36E6E" w:rsidP="00C35720">
            <w:pPr>
              <w:tabs>
                <w:tab w:val="center" w:pos="4680"/>
                <w:tab w:val="left" w:pos="6676"/>
              </w:tabs>
            </w:pPr>
            <w:r>
              <w:t>09/03/18</w:t>
            </w:r>
          </w:p>
          <w:p w14:paraId="3E530749" w14:textId="77777777" w:rsidR="00B36E6E" w:rsidRDefault="00B36E6E" w:rsidP="00C35720">
            <w:pPr>
              <w:tabs>
                <w:tab w:val="center" w:pos="4680"/>
                <w:tab w:val="left" w:pos="6676"/>
              </w:tabs>
            </w:pPr>
            <w:r>
              <w:t>11/22-23/17</w:t>
            </w:r>
          </w:p>
          <w:p w14:paraId="124B4F11" w14:textId="77777777" w:rsidR="00B36E6E" w:rsidRDefault="00B36E6E" w:rsidP="00C35720">
            <w:pPr>
              <w:tabs>
                <w:tab w:val="center" w:pos="4680"/>
                <w:tab w:val="left" w:pos="6676"/>
              </w:tabs>
            </w:pPr>
            <w:r>
              <w:t>12/24/18</w:t>
            </w:r>
          </w:p>
          <w:p w14:paraId="6E2506F4" w14:textId="77777777" w:rsidR="00B36E6E" w:rsidRDefault="00B36E6E" w:rsidP="00C35720">
            <w:pPr>
              <w:tabs>
                <w:tab w:val="center" w:pos="4680"/>
                <w:tab w:val="left" w:pos="6676"/>
              </w:tabs>
            </w:pPr>
            <w:r>
              <w:t>12/25/18</w:t>
            </w:r>
          </w:p>
          <w:p w14:paraId="1D88BF4C" w14:textId="77777777" w:rsidR="00B36E6E" w:rsidRDefault="00B36E6E" w:rsidP="00C35720">
            <w:pPr>
              <w:tabs>
                <w:tab w:val="center" w:pos="4680"/>
                <w:tab w:val="left" w:pos="6676"/>
              </w:tabs>
            </w:pPr>
            <w:r>
              <w:t>12/31/18</w:t>
            </w:r>
          </w:p>
        </w:tc>
        <w:tc>
          <w:tcPr>
            <w:tcW w:w="1597" w:type="dxa"/>
          </w:tcPr>
          <w:p w14:paraId="221F7571" w14:textId="77777777" w:rsidR="00B36E6E" w:rsidRDefault="00B36E6E" w:rsidP="003D23BE">
            <w:pPr>
              <w:tabs>
                <w:tab w:val="center" w:pos="4680"/>
                <w:tab w:val="left" w:pos="6676"/>
              </w:tabs>
              <w:jc w:val="both"/>
            </w:pPr>
            <w:r>
              <w:t xml:space="preserve">Spring Break </w:t>
            </w:r>
          </w:p>
          <w:p w14:paraId="2BE937AF" w14:textId="77777777" w:rsidR="00B36E6E" w:rsidRDefault="00B36E6E" w:rsidP="003D23BE">
            <w:pPr>
              <w:tabs>
                <w:tab w:val="center" w:pos="4680"/>
                <w:tab w:val="left" w:pos="6676"/>
              </w:tabs>
              <w:jc w:val="both"/>
            </w:pPr>
            <w:r>
              <w:t xml:space="preserve">Summer Break </w:t>
            </w:r>
          </w:p>
          <w:p w14:paraId="2D0A00ED" w14:textId="77777777" w:rsidR="00B36E6E" w:rsidRDefault="00B36E6E" w:rsidP="003D23BE">
            <w:pPr>
              <w:tabs>
                <w:tab w:val="center" w:pos="4680"/>
                <w:tab w:val="left" w:pos="6676"/>
              </w:tabs>
              <w:jc w:val="both"/>
            </w:pPr>
            <w:r>
              <w:t xml:space="preserve">Winter Break </w:t>
            </w:r>
          </w:p>
          <w:p w14:paraId="73D26175" w14:textId="77777777" w:rsidR="00B36E6E" w:rsidRDefault="00B36E6E" w:rsidP="003D23BE">
            <w:pPr>
              <w:tabs>
                <w:tab w:val="center" w:pos="4680"/>
                <w:tab w:val="left" w:pos="6676"/>
              </w:tabs>
              <w:jc w:val="both"/>
            </w:pPr>
          </w:p>
        </w:tc>
        <w:tc>
          <w:tcPr>
            <w:tcW w:w="1980" w:type="dxa"/>
          </w:tcPr>
          <w:p w14:paraId="68F1ABC7" w14:textId="77777777" w:rsidR="00B36E6E" w:rsidRDefault="00B36E6E" w:rsidP="003D23BE">
            <w:pPr>
              <w:tabs>
                <w:tab w:val="center" w:pos="4680"/>
                <w:tab w:val="left" w:pos="6676"/>
              </w:tabs>
              <w:jc w:val="both"/>
            </w:pPr>
            <w:r>
              <w:t>03/13-17/17</w:t>
            </w:r>
          </w:p>
          <w:p w14:paraId="1A57EF40" w14:textId="77777777" w:rsidR="00B36E6E" w:rsidRDefault="00B36E6E" w:rsidP="003D23BE">
            <w:pPr>
              <w:tabs>
                <w:tab w:val="center" w:pos="4680"/>
                <w:tab w:val="left" w:pos="6676"/>
              </w:tabs>
              <w:jc w:val="both"/>
            </w:pPr>
            <w:r>
              <w:t>07/03-07/17</w:t>
            </w:r>
          </w:p>
          <w:p w14:paraId="3A822AB0" w14:textId="77777777" w:rsidR="00B36E6E" w:rsidRDefault="00B36E6E" w:rsidP="003D23BE">
            <w:pPr>
              <w:tabs>
                <w:tab w:val="center" w:pos="4680"/>
                <w:tab w:val="left" w:pos="6676"/>
              </w:tabs>
              <w:jc w:val="both"/>
            </w:pPr>
            <w:r>
              <w:t>12/25/17-01/01/18</w:t>
            </w:r>
          </w:p>
        </w:tc>
        <w:tc>
          <w:tcPr>
            <w:tcW w:w="1980" w:type="dxa"/>
          </w:tcPr>
          <w:p w14:paraId="2EAC83DF" w14:textId="77777777" w:rsidR="00B36E6E" w:rsidRDefault="00B36E6E" w:rsidP="003D23BE">
            <w:pPr>
              <w:tabs>
                <w:tab w:val="center" w:pos="4680"/>
                <w:tab w:val="left" w:pos="6676"/>
              </w:tabs>
              <w:jc w:val="both"/>
            </w:pPr>
            <w:r>
              <w:t>03/12-16/18</w:t>
            </w:r>
          </w:p>
          <w:p w14:paraId="2B4BC500" w14:textId="77777777" w:rsidR="00B36E6E" w:rsidRDefault="00B36E6E" w:rsidP="003D23BE">
            <w:pPr>
              <w:tabs>
                <w:tab w:val="center" w:pos="4680"/>
                <w:tab w:val="left" w:pos="6676"/>
              </w:tabs>
              <w:jc w:val="both"/>
            </w:pPr>
            <w:r>
              <w:t>07/02-06/18</w:t>
            </w:r>
          </w:p>
          <w:p w14:paraId="14D15351" w14:textId="77777777" w:rsidR="00B36E6E" w:rsidRDefault="00B36E6E" w:rsidP="003D23BE">
            <w:pPr>
              <w:tabs>
                <w:tab w:val="center" w:pos="4680"/>
                <w:tab w:val="left" w:pos="6676"/>
              </w:tabs>
              <w:jc w:val="both"/>
            </w:pPr>
            <w:r>
              <w:t>12/24/17-01/02/18</w:t>
            </w:r>
          </w:p>
        </w:tc>
      </w:tr>
    </w:tbl>
    <w:p w14:paraId="712D4903" w14:textId="77777777" w:rsidR="000E41F0" w:rsidRDefault="000E41F0" w:rsidP="006C77A6">
      <w:pPr>
        <w:jc w:val="both"/>
      </w:pPr>
      <w:r>
        <w:t>The Information contained in this catalog is true and correct to the best of my knowledge.</w:t>
      </w:r>
    </w:p>
    <w:p w14:paraId="7156EA21" w14:textId="77777777" w:rsidR="00B93468" w:rsidRDefault="00B93468" w:rsidP="006C77A6">
      <w:pPr>
        <w:spacing w:after="0" w:line="240" w:lineRule="auto"/>
        <w:jc w:val="both"/>
      </w:pPr>
    </w:p>
    <w:p w14:paraId="2E60DF83" w14:textId="77777777" w:rsidR="00B93468" w:rsidRDefault="00B93468" w:rsidP="006C77A6">
      <w:pPr>
        <w:spacing w:after="0" w:line="240" w:lineRule="auto"/>
        <w:jc w:val="both"/>
      </w:pPr>
    </w:p>
    <w:p w14:paraId="556B713E" w14:textId="77777777" w:rsidR="000E41F0" w:rsidRDefault="000E41F0" w:rsidP="006C77A6">
      <w:pPr>
        <w:spacing w:after="0" w:line="240" w:lineRule="auto"/>
        <w:jc w:val="both"/>
      </w:pPr>
      <w:r>
        <w:t>__________________________                                                                    _________</w:t>
      </w:r>
      <w:r w:rsidR="003D23BE">
        <w:t>___</w:t>
      </w:r>
      <w:r>
        <w:t>___</w:t>
      </w:r>
    </w:p>
    <w:p w14:paraId="15E42A66" w14:textId="77777777" w:rsidR="00E02D77" w:rsidRPr="000E41F0" w:rsidRDefault="000E41F0" w:rsidP="006C77A6">
      <w:pPr>
        <w:spacing w:after="0" w:line="240" w:lineRule="auto"/>
        <w:jc w:val="both"/>
      </w:pPr>
      <w:r>
        <w:t>School Official                                                                                                                   Date</w:t>
      </w:r>
    </w:p>
    <w:p w14:paraId="6D3B3A7B" w14:textId="77777777" w:rsidR="00E25DCC" w:rsidRDefault="00E25DCC" w:rsidP="006C77A6">
      <w:pPr>
        <w:autoSpaceDE w:val="0"/>
        <w:autoSpaceDN w:val="0"/>
        <w:adjustRightInd w:val="0"/>
        <w:spacing w:after="0" w:line="240" w:lineRule="auto"/>
        <w:jc w:val="both"/>
        <w:rPr>
          <w:rFonts w:ascii="Cambria-Bold" w:hAnsi="Cambria-Bold" w:cs="Cambria-Bold"/>
          <w:b/>
          <w:bCs/>
          <w:color w:val="1E497D"/>
          <w:sz w:val="28"/>
          <w:szCs w:val="28"/>
        </w:rPr>
        <w:sectPr w:rsidR="00E25DCC" w:rsidSect="00053A62">
          <w:pgSz w:w="12240" w:h="15840" w:code="1"/>
          <w:pgMar w:top="720" w:right="720" w:bottom="720" w:left="720" w:header="720" w:footer="0" w:gutter="0"/>
          <w:pgNumType w:start="38"/>
          <w:cols w:space="720"/>
          <w:docGrid w:linePitch="360"/>
        </w:sectPr>
      </w:pPr>
    </w:p>
    <w:p w14:paraId="143F8011" w14:textId="77777777" w:rsidR="000E41F0" w:rsidRDefault="00022445" w:rsidP="006C77A6">
      <w:pPr>
        <w:autoSpaceDE w:val="0"/>
        <w:autoSpaceDN w:val="0"/>
        <w:adjustRightInd w:val="0"/>
        <w:spacing w:after="0" w:line="240" w:lineRule="auto"/>
        <w:jc w:val="both"/>
        <w:rPr>
          <w:rFonts w:ascii="Cambria-Bold" w:hAnsi="Cambria-Bold" w:cs="Cambria-Bold"/>
          <w:b/>
          <w:bCs/>
          <w:color w:val="1E497D"/>
          <w:sz w:val="28"/>
          <w:szCs w:val="28"/>
        </w:rPr>
      </w:pPr>
      <w:r>
        <w:rPr>
          <w:rFonts w:ascii="Cambria-Bold" w:hAnsi="Cambria-Bold" w:cs="Cambria-Bold"/>
          <w:b/>
          <w:bCs/>
          <w:color w:val="1E497D"/>
          <w:sz w:val="28"/>
          <w:szCs w:val="28"/>
        </w:rPr>
        <w:lastRenderedPageBreak/>
        <w:t>Supplement 4- Program Cost Summary/Note</w:t>
      </w:r>
    </w:p>
    <w:p w14:paraId="6320B78F" w14:textId="77777777" w:rsidR="000E41F0" w:rsidRPr="00301040" w:rsidRDefault="000E41F0" w:rsidP="006C77A6">
      <w:pPr>
        <w:spacing w:after="120"/>
        <w:ind w:right="40"/>
        <w:jc w:val="both"/>
        <w:rPr>
          <w:rFonts w:ascii="Times New Roman" w:eastAsia="Times New Roman" w:hAnsi="Times New Roman" w:cs="Times New Roman"/>
          <w:sz w:val="19"/>
          <w:szCs w:val="19"/>
        </w:rPr>
      </w:pPr>
      <w:r w:rsidRPr="00301040">
        <w:rPr>
          <w:rFonts w:ascii="Times New Roman" w:eastAsia="Times New Roman" w:hAnsi="Times New Roman" w:cs="Times New Roman"/>
          <w:b/>
          <w:bCs/>
          <w:spacing w:val="-5"/>
          <w:sz w:val="24"/>
          <w:szCs w:val="24"/>
          <w:u w:val="thick" w:color="000000"/>
        </w:rPr>
        <w:t>T</w:t>
      </w:r>
      <w:r w:rsidRPr="00301040">
        <w:rPr>
          <w:rFonts w:ascii="Times New Roman" w:eastAsia="Times New Roman" w:hAnsi="Times New Roman" w:cs="Times New Roman"/>
          <w:b/>
          <w:bCs/>
          <w:spacing w:val="-6"/>
          <w:sz w:val="19"/>
          <w:szCs w:val="19"/>
          <w:u w:val="thick" w:color="000000"/>
        </w:rPr>
        <w:t>UI</w:t>
      </w:r>
      <w:r w:rsidRPr="00301040">
        <w:rPr>
          <w:rFonts w:ascii="Times New Roman" w:eastAsia="Times New Roman" w:hAnsi="Times New Roman" w:cs="Times New Roman"/>
          <w:b/>
          <w:bCs/>
          <w:spacing w:val="-5"/>
          <w:sz w:val="19"/>
          <w:szCs w:val="19"/>
          <w:u w:val="thick" w:color="000000"/>
        </w:rPr>
        <w:t>T</w:t>
      </w:r>
      <w:r w:rsidRPr="00301040">
        <w:rPr>
          <w:rFonts w:ascii="Times New Roman" w:eastAsia="Times New Roman" w:hAnsi="Times New Roman" w:cs="Times New Roman"/>
          <w:b/>
          <w:bCs/>
          <w:spacing w:val="-6"/>
          <w:sz w:val="19"/>
          <w:szCs w:val="19"/>
          <w:u w:val="thick" w:color="000000"/>
        </w:rPr>
        <w:t>I</w:t>
      </w:r>
      <w:r w:rsidRPr="00301040">
        <w:rPr>
          <w:rFonts w:ascii="Times New Roman" w:eastAsia="Times New Roman" w:hAnsi="Times New Roman" w:cs="Times New Roman"/>
          <w:b/>
          <w:bCs/>
          <w:spacing w:val="-7"/>
          <w:sz w:val="19"/>
          <w:szCs w:val="19"/>
          <w:u w:val="thick" w:color="000000"/>
        </w:rPr>
        <w:t>O</w:t>
      </w:r>
      <w:r w:rsidRPr="00301040">
        <w:rPr>
          <w:rFonts w:ascii="Times New Roman" w:eastAsia="Times New Roman" w:hAnsi="Times New Roman" w:cs="Times New Roman"/>
          <w:b/>
          <w:bCs/>
          <w:sz w:val="19"/>
          <w:szCs w:val="19"/>
          <w:u w:val="thick" w:color="000000"/>
        </w:rPr>
        <w:t>N</w:t>
      </w:r>
      <w:r w:rsidRPr="00301040">
        <w:rPr>
          <w:rFonts w:ascii="Times New Roman" w:eastAsia="Times New Roman" w:hAnsi="Times New Roman" w:cs="Times New Roman"/>
          <w:b/>
          <w:bCs/>
          <w:spacing w:val="-6"/>
          <w:sz w:val="19"/>
          <w:szCs w:val="19"/>
          <w:u w:val="thick" w:color="000000"/>
        </w:rPr>
        <w:t>AN</w:t>
      </w:r>
      <w:r w:rsidRPr="00301040">
        <w:rPr>
          <w:rFonts w:ascii="Times New Roman" w:eastAsia="Times New Roman" w:hAnsi="Times New Roman" w:cs="Times New Roman"/>
          <w:b/>
          <w:bCs/>
          <w:sz w:val="19"/>
          <w:szCs w:val="19"/>
          <w:u w:val="thick" w:color="000000"/>
        </w:rPr>
        <w:t>D</w:t>
      </w:r>
      <w:r w:rsidRPr="00301040">
        <w:rPr>
          <w:rFonts w:ascii="Times New Roman" w:eastAsia="Times New Roman" w:hAnsi="Times New Roman" w:cs="Times New Roman"/>
          <w:b/>
          <w:bCs/>
          <w:spacing w:val="-8"/>
          <w:sz w:val="24"/>
          <w:szCs w:val="24"/>
          <w:u w:val="thick" w:color="000000"/>
        </w:rPr>
        <w:t>F</w:t>
      </w:r>
      <w:r w:rsidRPr="00301040">
        <w:rPr>
          <w:rFonts w:ascii="Times New Roman" w:eastAsia="Times New Roman" w:hAnsi="Times New Roman" w:cs="Times New Roman"/>
          <w:b/>
          <w:bCs/>
          <w:spacing w:val="-6"/>
          <w:sz w:val="19"/>
          <w:szCs w:val="19"/>
          <w:u w:val="thick" w:color="000000"/>
        </w:rPr>
        <w:t>EES</w:t>
      </w:r>
    </w:p>
    <w:tbl>
      <w:tblPr>
        <w:tblW w:w="8010" w:type="dxa"/>
        <w:tblInd w:w="-84" w:type="dxa"/>
        <w:tblLayout w:type="fixed"/>
        <w:tblCellMar>
          <w:left w:w="0" w:type="dxa"/>
          <w:right w:w="0" w:type="dxa"/>
        </w:tblCellMar>
        <w:tblLook w:val="01E0" w:firstRow="1" w:lastRow="1" w:firstColumn="1" w:lastColumn="1" w:noHBand="0" w:noVBand="0"/>
      </w:tblPr>
      <w:tblGrid>
        <w:gridCol w:w="1710"/>
        <w:gridCol w:w="1349"/>
        <w:gridCol w:w="1171"/>
        <w:gridCol w:w="1081"/>
        <w:gridCol w:w="1440"/>
        <w:gridCol w:w="1259"/>
      </w:tblGrid>
      <w:tr w:rsidR="00B4366C" w:rsidRPr="00301040" w14:paraId="345CD2AD" w14:textId="77777777" w:rsidTr="00B4366C">
        <w:trPr>
          <w:trHeight w:hRule="exact" w:val="732"/>
        </w:trPr>
        <w:tc>
          <w:tcPr>
            <w:tcW w:w="1710"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792EC94E" w14:textId="77777777" w:rsidR="00B4366C" w:rsidRPr="00B17B9D" w:rsidRDefault="00B4366C" w:rsidP="006C77A6">
            <w:pPr>
              <w:widowControl w:val="0"/>
              <w:spacing w:after="0" w:line="120" w:lineRule="exact"/>
              <w:ind w:right="40"/>
              <w:jc w:val="both"/>
              <w:rPr>
                <w:rFonts w:ascii="Times New Roman" w:hAnsi="Times New Roman" w:cs="Times New Roman"/>
                <w:sz w:val="24"/>
                <w:szCs w:val="24"/>
              </w:rPr>
            </w:pPr>
          </w:p>
          <w:p w14:paraId="12EDA5CE"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sidRPr="00B17B9D">
              <w:rPr>
                <w:rFonts w:ascii="Times New Roman" w:eastAsia="Times New Roman" w:hAnsi="Times New Roman" w:cs="Times New Roman"/>
                <w:spacing w:val="-6"/>
                <w:sz w:val="24"/>
                <w:szCs w:val="24"/>
              </w:rPr>
              <w:t>P</w:t>
            </w:r>
            <w:r w:rsidRPr="00B17B9D">
              <w:rPr>
                <w:rFonts w:ascii="Times New Roman" w:eastAsia="Times New Roman" w:hAnsi="Times New Roman" w:cs="Times New Roman"/>
                <w:spacing w:val="-4"/>
                <w:sz w:val="24"/>
                <w:szCs w:val="24"/>
              </w:rPr>
              <w:t>r</w:t>
            </w:r>
            <w:r w:rsidRPr="00B17B9D">
              <w:rPr>
                <w:rFonts w:ascii="Times New Roman" w:eastAsia="Times New Roman" w:hAnsi="Times New Roman" w:cs="Times New Roman"/>
                <w:spacing w:val="-5"/>
                <w:sz w:val="24"/>
                <w:szCs w:val="24"/>
              </w:rPr>
              <w:t>o</w:t>
            </w:r>
            <w:r w:rsidRPr="00B17B9D">
              <w:rPr>
                <w:rFonts w:ascii="Times New Roman" w:eastAsia="Times New Roman" w:hAnsi="Times New Roman" w:cs="Times New Roman"/>
                <w:spacing w:val="-8"/>
                <w:sz w:val="24"/>
                <w:szCs w:val="24"/>
              </w:rPr>
              <w:t>g</w:t>
            </w:r>
            <w:r w:rsidRPr="00B17B9D">
              <w:rPr>
                <w:rFonts w:ascii="Times New Roman" w:eastAsia="Times New Roman" w:hAnsi="Times New Roman" w:cs="Times New Roman"/>
                <w:spacing w:val="-4"/>
                <w:sz w:val="24"/>
                <w:szCs w:val="24"/>
              </w:rPr>
              <w:t>r</w:t>
            </w:r>
            <w:r w:rsidRPr="00B17B9D">
              <w:rPr>
                <w:rFonts w:ascii="Times New Roman" w:eastAsia="Times New Roman" w:hAnsi="Times New Roman" w:cs="Times New Roman"/>
                <w:spacing w:val="-5"/>
                <w:sz w:val="24"/>
                <w:szCs w:val="24"/>
              </w:rPr>
              <w:t>a</w:t>
            </w:r>
            <w:r w:rsidRPr="00B17B9D">
              <w:rPr>
                <w:rFonts w:ascii="Times New Roman" w:eastAsia="Times New Roman" w:hAnsi="Times New Roman" w:cs="Times New Roman"/>
                <w:sz w:val="24"/>
                <w:szCs w:val="24"/>
              </w:rPr>
              <w:t>m</w:t>
            </w:r>
          </w:p>
        </w:tc>
        <w:tc>
          <w:tcPr>
            <w:tcW w:w="1349"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41FE9C0A" w14:textId="77777777" w:rsidR="00B4366C" w:rsidRPr="00B17B9D" w:rsidRDefault="00B4366C" w:rsidP="00B4366C">
            <w:pPr>
              <w:widowControl w:val="0"/>
              <w:spacing w:after="0" w:line="246" w:lineRule="exact"/>
              <w:ind w:right="40"/>
              <w:jc w:val="center"/>
              <w:rPr>
                <w:rFonts w:ascii="Times New Roman" w:eastAsia="Times New Roman" w:hAnsi="Times New Roman" w:cs="Times New Roman"/>
                <w:sz w:val="24"/>
                <w:szCs w:val="24"/>
              </w:rPr>
            </w:pPr>
            <w:r w:rsidRPr="00B17B9D">
              <w:rPr>
                <w:rFonts w:ascii="Times New Roman" w:eastAsia="Times New Roman" w:hAnsi="Times New Roman" w:cs="Times New Roman"/>
                <w:spacing w:val="-6"/>
                <w:sz w:val="24"/>
                <w:szCs w:val="24"/>
              </w:rPr>
              <w:t>R</w:t>
            </w:r>
            <w:r w:rsidRPr="00B17B9D">
              <w:rPr>
                <w:rFonts w:ascii="Times New Roman" w:eastAsia="Times New Roman" w:hAnsi="Times New Roman" w:cs="Times New Roman"/>
                <w:spacing w:val="-5"/>
                <w:sz w:val="24"/>
                <w:szCs w:val="24"/>
              </w:rPr>
              <w:t>e</w:t>
            </w:r>
            <w:r w:rsidRPr="00B17B9D">
              <w:rPr>
                <w:rFonts w:ascii="Times New Roman" w:eastAsia="Times New Roman" w:hAnsi="Times New Roman" w:cs="Times New Roman"/>
                <w:spacing w:val="-8"/>
                <w:sz w:val="24"/>
                <w:szCs w:val="24"/>
              </w:rPr>
              <w:t>g</w:t>
            </w:r>
            <w:r w:rsidRPr="00B17B9D">
              <w:rPr>
                <w:rFonts w:ascii="Times New Roman" w:eastAsia="Times New Roman" w:hAnsi="Times New Roman" w:cs="Times New Roman"/>
                <w:spacing w:val="-4"/>
                <w:sz w:val="24"/>
                <w:szCs w:val="24"/>
              </w:rPr>
              <w:t>i</w:t>
            </w:r>
            <w:r w:rsidRPr="00B17B9D">
              <w:rPr>
                <w:rFonts w:ascii="Times New Roman" w:eastAsia="Times New Roman" w:hAnsi="Times New Roman" w:cs="Times New Roman"/>
                <w:spacing w:val="-5"/>
                <w:sz w:val="24"/>
                <w:szCs w:val="24"/>
              </w:rPr>
              <w:t>s</w:t>
            </w:r>
            <w:r w:rsidRPr="00B17B9D">
              <w:rPr>
                <w:rFonts w:ascii="Times New Roman" w:eastAsia="Times New Roman" w:hAnsi="Times New Roman" w:cs="Times New Roman"/>
                <w:spacing w:val="-7"/>
                <w:sz w:val="24"/>
                <w:szCs w:val="24"/>
              </w:rPr>
              <w:t>t</w:t>
            </w:r>
            <w:r w:rsidRPr="00B17B9D">
              <w:rPr>
                <w:rFonts w:ascii="Times New Roman" w:eastAsia="Times New Roman" w:hAnsi="Times New Roman" w:cs="Times New Roman"/>
                <w:spacing w:val="-4"/>
                <w:sz w:val="24"/>
                <w:szCs w:val="24"/>
              </w:rPr>
              <w:t>r</w:t>
            </w:r>
            <w:r w:rsidRPr="00B17B9D">
              <w:rPr>
                <w:rFonts w:ascii="Times New Roman" w:eastAsia="Times New Roman" w:hAnsi="Times New Roman" w:cs="Times New Roman"/>
                <w:spacing w:val="-7"/>
                <w:sz w:val="24"/>
                <w:szCs w:val="24"/>
              </w:rPr>
              <w:t>a</w:t>
            </w:r>
            <w:r w:rsidRPr="00B17B9D">
              <w:rPr>
                <w:rFonts w:ascii="Times New Roman" w:eastAsia="Times New Roman" w:hAnsi="Times New Roman" w:cs="Times New Roman"/>
                <w:spacing w:val="-4"/>
                <w:sz w:val="24"/>
                <w:szCs w:val="24"/>
              </w:rPr>
              <w:t>t</w:t>
            </w:r>
            <w:r w:rsidRPr="00B17B9D">
              <w:rPr>
                <w:rFonts w:ascii="Times New Roman" w:eastAsia="Times New Roman" w:hAnsi="Times New Roman" w:cs="Times New Roman"/>
                <w:spacing w:val="-7"/>
                <w:sz w:val="24"/>
                <w:szCs w:val="24"/>
              </w:rPr>
              <w:t>i</w:t>
            </w:r>
            <w:r w:rsidRPr="00B17B9D">
              <w:rPr>
                <w:rFonts w:ascii="Times New Roman" w:eastAsia="Times New Roman" w:hAnsi="Times New Roman" w:cs="Times New Roman"/>
                <w:spacing w:val="-5"/>
                <w:sz w:val="24"/>
                <w:szCs w:val="24"/>
              </w:rPr>
              <w:t>o</w:t>
            </w:r>
            <w:r w:rsidRPr="00B17B9D">
              <w:rPr>
                <w:rFonts w:ascii="Times New Roman" w:eastAsia="Times New Roman" w:hAnsi="Times New Roman" w:cs="Times New Roman"/>
                <w:sz w:val="24"/>
                <w:szCs w:val="24"/>
              </w:rPr>
              <w:t>n</w:t>
            </w:r>
          </w:p>
          <w:p w14:paraId="5FB4FB0E" w14:textId="77777777" w:rsidR="00B4366C" w:rsidRPr="00B17B9D" w:rsidRDefault="00B4366C" w:rsidP="00B4366C">
            <w:pPr>
              <w:widowControl w:val="0"/>
              <w:spacing w:after="0" w:line="252" w:lineRule="exact"/>
              <w:ind w:right="40"/>
              <w:jc w:val="center"/>
              <w:rPr>
                <w:rFonts w:ascii="Times New Roman" w:eastAsia="Times New Roman" w:hAnsi="Times New Roman" w:cs="Times New Roman"/>
                <w:sz w:val="24"/>
                <w:szCs w:val="24"/>
              </w:rPr>
            </w:pPr>
            <w:r w:rsidRPr="00B17B9D">
              <w:rPr>
                <w:rFonts w:ascii="Times New Roman" w:eastAsia="Times New Roman" w:hAnsi="Times New Roman" w:cs="Times New Roman"/>
                <w:spacing w:val="-6"/>
                <w:sz w:val="24"/>
                <w:szCs w:val="24"/>
              </w:rPr>
              <w:t>F</w:t>
            </w:r>
            <w:r w:rsidRPr="00B17B9D">
              <w:rPr>
                <w:rFonts w:ascii="Times New Roman" w:eastAsia="Times New Roman" w:hAnsi="Times New Roman" w:cs="Times New Roman"/>
                <w:spacing w:val="-5"/>
                <w:sz w:val="24"/>
                <w:szCs w:val="24"/>
              </w:rPr>
              <w:t>e</w:t>
            </w:r>
            <w:r w:rsidRPr="00B17B9D">
              <w:rPr>
                <w:rFonts w:ascii="Times New Roman" w:eastAsia="Times New Roman" w:hAnsi="Times New Roman" w:cs="Times New Roman"/>
                <w:sz w:val="24"/>
                <w:szCs w:val="24"/>
              </w:rPr>
              <w:t>e</w:t>
            </w:r>
          </w:p>
        </w:tc>
        <w:tc>
          <w:tcPr>
            <w:tcW w:w="1171"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3D10369B" w14:textId="77777777" w:rsidR="00B4366C" w:rsidRPr="00B17B9D" w:rsidRDefault="00B4366C" w:rsidP="00B4366C">
            <w:pPr>
              <w:widowControl w:val="0"/>
              <w:spacing w:after="0" w:line="120" w:lineRule="exact"/>
              <w:ind w:right="40"/>
              <w:jc w:val="center"/>
              <w:rPr>
                <w:rFonts w:ascii="Times New Roman" w:hAnsi="Times New Roman" w:cs="Times New Roman"/>
                <w:sz w:val="24"/>
                <w:szCs w:val="24"/>
              </w:rPr>
            </w:pPr>
          </w:p>
          <w:p w14:paraId="320BAF14"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sidRPr="00B17B9D">
              <w:rPr>
                <w:rFonts w:ascii="Times New Roman" w:eastAsia="Times New Roman" w:hAnsi="Times New Roman" w:cs="Times New Roman"/>
                <w:spacing w:val="-3"/>
                <w:sz w:val="24"/>
                <w:szCs w:val="24"/>
              </w:rPr>
              <w:t>T</w:t>
            </w:r>
            <w:r w:rsidRPr="00B17B9D">
              <w:rPr>
                <w:rFonts w:ascii="Times New Roman" w:eastAsia="Times New Roman" w:hAnsi="Times New Roman" w:cs="Times New Roman"/>
                <w:spacing w:val="-8"/>
                <w:sz w:val="24"/>
                <w:szCs w:val="24"/>
              </w:rPr>
              <w:t>u</w:t>
            </w:r>
            <w:r w:rsidRPr="00B17B9D">
              <w:rPr>
                <w:rFonts w:ascii="Times New Roman" w:eastAsia="Times New Roman" w:hAnsi="Times New Roman" w:cs="Times New Roman"/>
                <w:spacing w:val="-7"/>
                <w:sz w:val="24"/>
                <w:szCs w:val="24"/>
              </w:rPr>
              <w:t>i</w:t>
            </w:r>
            <w:r w:rsidRPr="00B17B9D">
              <w:rPr>
                <w:rFonts w:ascii="Times New Roman" w:eastAsia="Times New Roman" w:hAnsi="Times New Roman" w:cs="Times New Roman"/>
                <w:spacing w:val="-4"/>
                <w:sz w:val="24"/>
                <w:szCs w:val="24"/>
              </w:rPr>
              <w:t>ti</w:t>
            </w:r>
            <w:r w:rsidRPr="00B17B9D">
              <w:rPr>
                <w:rFonts w:ascii="Times New Roman" w:eastAsia="Times New Roman" w:hAnsi="Times New Roman" w:cs="Times New Roman"/>
                <w:spacing w:val="-8"/>
                <w:sz w:val="24"/>
                <w:szCs w:val="24"/>
              </w:rPr>
              <w:t>o</w:t>
            </w:r>
            <w:r w:rsidRPr="00B17B9D">
              <w:rPr>
                <w:rFonts w:ascii="Times New Roman" w:eastAsia="Times New Roman" w:hAnsi="Times New Roman" w:cs="Times New Roman"/>
                <w:sz w:val="24"/>
                <w:szCs w:val="24"/>
              </w:rPr>
              <w:t>n</w:t>
            </w:r>
          </w:p>
        </w:tc>
        <w:tc>
          <w:tcPr>
            <w:tcW w:w="1081"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054852C8" w14:textId="77777777" w:rsidR="00B4366C" w:rsidRPr="00B17B9D" w:rsidRDefault="00B4366C" w:rsidP="00B4366C">
            <w:pPr>
              <w:widowControl w:val="0"/>
              <w:spacing w:after="0" w:line="120" w:lineRule="exact"/>
              <w:ind w:right="40"/>
              <w:jc w:val="center"/>
              <w:rPr>
                <w:rFonts w:ascii="Times New Roman" w:hAnsi="Times New Roman" w:cs="Times New Roman"/>
                <w:sz w:val="24"/>
                <w:szCs w:val="24"/>
              </w:rPr>
            </w:pPr>
          </w:p>
          <w:p w14:paraId="429C8531"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sidRPr="00B17B9D">
              <w:rPr>
                <w:rFonts w:ascii="Times New Roman" w:eastAsia="Times New Roman" w:hAnsi="Times New Roman" w:cs="Times New Roman"/>
                <w:spacing w:val="-3"/>
                <w:sz w:val="24"/>
                <w:szCs w:val="24"/>
              </w:rPr>
              <w:t>T</w:t>
            </w:r>
            <w:r w:rsidRPr="00B17B9D">
              <w:rPr>
                <w:rFonts w:ascii="Times New Roman" w:eastAsia="Times New Roman" w:hAnsi="Times New Roman" w:cs="Times New Roman"/>
                <w:spacing w:val="-7"/>
                <w:sz w:val="24"/>
                <w:szCs w:val="24"/>
              </w:rPr>
              <w:t>e</w:t>
            </w:r>
            <w:r w:rsidRPr="00B17B9D">
              <w:rPr>
                <w:rFonts w:ascii="Times New Roman" w:eastAsia="Times New Roman" w:hAnsi="Times New Roman" w:cs="Times New Roman"/>
                <w:spacing w:val="-5"/>
                <w:sz w:val="24"/>
                <w:szCs w:val="24"/>
              </w:rPr>
              <w:t>x</w:t>
            </w:r>
            <w:r w:rsidRPr="00B17B9D">
              <w:rPr>
                <w:rFonts w:ascii="Times New Roman" w:eastAsia="Times New Roman" w:hAnsi="Times New Roman" w:cs="Times New Roman"/>
                <w:spacing w:val="-7"/>
                <w:sz w:val="24"/>
                <w:szCs w:val="24"/>
              </w:rPr>
              <w:t>t</w:t>
            </w:r>
            <w:r w:rsidRPr="00B17B9D">
              <w:rPr>
                <w:rFonts w:ascii="Times New Roman" w:eastAsia="Times New Roman" w:hAnsi="Times New Roman" w:cs="Times New Roman"/>
                <w:spacing w:val="-5"/>
                <w:sz w:val="24"/>
                <w:szCs w:val="24"/>
              </w:rPr>
              <w:t>boo</w:t>
            </w:r>
            <w:r w:rsidRPr="00B17B9D">
              <w:rPr>
                <w:rFonts w:ascii="Times New Roman" w:eastAsia="Times New Roman" w:hAnsi="Times New Roman" w:cs="Times New Roman"/>
                <w:spacing w:val="-8"/>
                <w:sz w:val="24"/>
                <w:szCs w:val="24"/>
              </w:rPr>
              <w:t>k</w:t>
            </w:r>
            <w:r w:rsidRPr="00B17B9D">
              <w:rPr>
                <w:rFonts w:ascii="Times New Roman" w:eastAsia="Times New Roman" w:hAnsi="Times New Roman" w:cs="Times New Roman"/>
                <w:sz w:val="24"/>
                <w:szCs w:val="24"/>
              </w:rPr>
              <w:t>s</w:t>
            </w:r>
          </w:p>
        </w:tc>
        <w:tc>
          <w:tcPr>
            <w:tcW w:w="1440"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09AE8E08" w14:textId="77777777" w:rsidR="00B4366C" w:rsidRPr="00B17B9D" w:rsidRDefault="00B4366C" w:rsidP="00B4366C">
            <w:pPr>
              <w:widowControl w:val="0"/>
              <w:spacing w:after="0" w:line="246" w:lineRule="exact"/>
              <w:ind w:right="40"/>
              <w:jc w:val="center"/>
              <w:rPr>
                <w:rFonts w:ascii="Times New Roman" w:eastAsia="Times New Roman" w:hAnsi="Times New Roman" w:cs="Times New Roman"/>
                <w:sz w:val="24"/>
                <w:szCs w:val="24"/>
              </w:rPr>
            </w:pPr>
            <w:r w:rsidRPr="00B17B9D">
              <w:rPr>
                <w:rFonts w:ascii="Times New Roman" w:eastAsia="Times New Roman" w:hAnsi="Times New Roman" w:cs="Times New Roman"/>
                <w:spacing w:val="-6"/>
                <w:sz w:val="24"/>
                <w:szCs w:val="24"/>
              </w:rPr>
              <w:t>E</w:t>
            </w:r>
            <w:r w:rsidRPr="00B17B9D">
              <w:rPr>
                <w:rFonts w:ascii="Times New Roman" w:eastAsia="Times New Roman" w:hAnsi="Times New Roman" w:cs="Times New Roman"/>
                <w:spacing w:val="-5"/>
                <w:sz w:val="24"/>
                <w:szCs w:val="24"/>
              </w:rPr>
              <w:t>qu</w:t>
            </w:r>
            <w:r w:rsidRPr="00B17B9D">
              <w:rPr>
                <w:rFonts w:ascii="Times New Roman" w:eastAsia="Times New Roman" w:hAnsi="Times New Roman" w:cs="Times New Roman"/>
                <w:spacing w:val="-4"/>
                <w:sz w:val="24"/>
                <w:szCs w:val="24"/>
              </w:rPr>
              <w:t>i</w:t>
            </w:r>
            <w:r w:rsidRPr="00B17B9D">
              <w:rPr>
                <w:rFonts w:ascii="Times New Roman" w:eastAsia="Times New Roman" w:hAnsi="Times New Roman" w:cs="Times New Roman"/>
                <w:spacing w:val="-5"/>
                <w:sz w:val="24"/>
                <w:szCs w:val="24"/>
              </w:rPr>
              <w:t>p</w:t>
            </w:r>
            <w:r w:rsidRPr="00B17B9D">
              <w:rPr>
                <w:rFonts w:ascii="Times New Roman" w:eastAsia="Times New Roman" w:hAnsi="Times New Roman" w:cs="Times New Roman"/>
                <w:spacing w:val="-9"/>
                <w:sz w:val="24"/>
                <w:szCs w:val="24"/>
              </w:rPr>
              <w:t>m</w:t>
            </w:r>
            <w:r w:rsidRPr="00B17B9D">
              <w:rPr>
                <w:rFonts w:ascii="Times New Roman" w:eastAsia="Times New Roman" w:hAnsi="Times New Roman" w:cs="Times New Roman"/>
                <w:spacing w:val="-5"/>
                <w:sz w:val="24"/>
                <w:szCs w:val="24"/>
              </w:rPr>
              <w:t>en</w:t>
            </w:r>
            <w:r>
              <w:rPr>
                <w:rFonts w:ascii="Times New Roman" w:eastAsia="Times New Roman" w:hAnsi="Times New Roman" w:cs="Times New Roman"/>
                <w:sz w:val="24"/>
                <w:szCs w:val="24"/>
              </w:rPr>
              <w:t>t,</w:t>
            </w:r>
          </w:p>
          <w:p w14:paraId="088B8B99" w14:textId="77777777" w:rsidR="00B4366C" w:rsidRPr="00B17B9D" w:rsidRDefault="00B4366C" w:rsidP="00B4366C">
            <w:pPr>
              <w:widowControl w:val="0"/>
              <w:spacing w:after="0" w:line="252" w:lineRule="exact"/>
              <w:ind w:right="40"/>
              <w:jc w:val="center"/>
              <w:rPr>
                <w:rFonts w:ascii="Times New Roman" w:eastAsia="Times New Roman" w:hAnsi="Times New Roman" w:cs="Times New Roman"/>
                <w:sz w:val="24"/>
                <w:szCs w:val="24"/>
              </w:rPr>
            </w:pPr>
            <w:r w:rsidRPr="00B17B9D">
              <w:rPr>
                <w:rFonts w:ascii="Times New Roman" w:eastAsia="Times New Roman" w:hAnsi="Times New Roman" w:cs="Times New Roman"/>
                <w:spacing w:val="-6"/>
                <w:sz w:val="24"/>
                <w:szCs w:val="24"/>
              </w:rPr>
              <w:t>S</w:t>
            </w:r>
            <w:r w:rsidRPr="00B17B9D">
              <w:rPr>
                <w:rFonts w:ascii="Times New Roman" w:eastAsia="Times New Roman" w:hAnsi="Times New Roman" w:cs="Times New Roman"/>
                <w:spacing w:val="-5"/>
                <w:sz w:val="24"/>
                <w:szCs w:val="24"/>
              </w:rPr>
              <w:t>upp</w:t>
            </w:r>
            <w:r w:rsidRPr="00B17B9D">
              <w:rPr>
                <w:rFonts w:ascii="Times New Roman" w:eastAsia="Times New Roman" w:hAnsi="Times New Roman" w:cs="Times New Roman"/>
                <w:spacing w:val="-7"/>
                <w:sz w:val="24"/>
                <w:szCs w:val="24"/>
              </w:rPr>
              <w:t>l</w:t>
            </w:r>
            <w:r w:rsidRPr="00B17B9D">
              <w:rPr>
                <w:rFonts w:ascii="Times New Roman" w:eastAsia="Times New Roman" w:hAnsi="Times New Roman" w:cs="Times New Roman"/>
                <w:spacing w:val="-4"/>
                <w:sz w:val="24"/>
                <w:szCs w:val="24"/>
              </w:rPr>
              <w:t>i</w:t>
            </w:r>
            <w:r w:rsidRPr="00B17B9D">
              <w:rPr>
                <w:rFonts w:ascii="Times New Roman" w:eastAsia="Times New Roman" w:hAnsi="Times New Roman" w:cs="Times New Roman"/>
                <w:spacing w:val="-7"/>
                <w:sz w:val="24"/>
                <w:szCs w:val="24"/>
              </w:rPr>
              <w:t>e</w:t>
            </w:r>
            <w:r>
              <w:rPr>
                <w:rFonts w:ascii="Times New Roman" w:eastAsia="Times New Roman" w:hAnsi="Times New Roman" w:cs="Times New Roman"/>
                <w:sz w:val="24"/>
                <w:szCs w:val="24"/>
              </w:rPr>
              <w:t>s &amp; Fees</w:t>
            </w:r>
          </w:p>
        </w:tc>
        <w:tc>
          <w:tcPr>
            <w:tcW w:w="1259"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6C771305" w14:textId="77777777" w:rsidR="00B4366C" w:rsidRPr="00B17B9D" w:rsidRDefault="00B4366C" w:rsidP="00B4366C">
            <w:pPr>
              <w:widowControl w:val="0"/>
              <w:spacing w:after="0" w:line="246" w:lineRule="exact"/>
              <w:ind w:right="40"/>
              <w:jc w:val="center"/>
              <w:rPr>
                <w:rFonts w:ascii="Times New Roman" w:eastAsia="Times New Roman" w:hAnsi="Times New Roman" w:cs="Times New Roman"/>
                <w:sz w:val="24"/>
                <w:szCs w:val="24"/>
              </w:rPr>
            </w:pPr>
            <w:r w:rsidRPr="00B17B9D">
              <w:rPr>
                <w:rFonts w:ascii="Times New Roman" w:eastAsia="Times New Roman" w:hAnsi="Times New Roman" w:cs="Times New Roman"/>
                <w:spacing w:val="-3"/>
                <w:sz w:val="24"/>
                <w:szCs w:val="24"/>
              </w:rPr>
              <w:t>T</w:t>
            </w:r>
            <w:r w:rsidRPr="00B17B9D">
              <w:rPr>
                <w:rFonts w:ascii="Times New Roman" w:eastAsia="Times New Roman" w:hAnsi="Times New Roman" w:cs="Times New Roman"/>
                <w:spacing w:val="-8"/>
                <w:sz w:val="24"/>
                <w:szCs w:val="24"/>
              </w:rPr>
              <w:t>o</w:t>
            </w:r>
            <w:r w:rsidRPr="00B17B9D">
              <w:rPr>
                <w:rFonts w:ascii="Times New Roman" w:eastAsia="Times New Roman" w:hAnsi="Times New Roman" w:cs="Times New Roman"/>
                <w:spacing w:val="-4"/>
                <w:sz w:val="24"/>
                <w:szCs w:val="24"/>
              </w:rPr>
              <w:t>t</w:t>
            </w:r>
            <w:r w:rsidRPr="00B17B9D">
              <w:rPr>
                <w:rFonts w:ascii="Times New Roman" w:eastAsia="Times New Roman" w:hAnsi="Times New Roman" w:cs="Times New Roman"/>
                <w:spacing w:val="-7"/>
                <w:sz w:val="24"/>
                <w:szCs w:val="24"/>
              </w:rPr>
              <w:t>a</w:t>
            </w:r>
            <w:r w:rsidRPr="00B17B9D">
              <w:rPr>
                <w:rFonts w:ascii="Times New Roman" w:eastAsia="Times New Roman" w:hAnsi="Times New Roman" w:cs="Times New Roman"/>
                <w:sz w:val="24"/>
                <w:szCs w:val="24"/>
              </w:rPr>
              <w:t>l</w:t>
            </w:r>
          </w:p>
          <w:p w14:paraId="2F2187A0" w14:textId="77777777" w:rsidR="00B4366C" w:rsidRPr="00B17B9D" w:rsidRDefault="00B4366C" w:rsidP="00B4366C">
            <w:pPr>
              <w:widowControl w:val="0"/>
              <w:spacing w:after="0" w:line="252" w:lineRule="exact"/>
              <w:ind w:right="40"/>
              <w:jc w:val="center"/>
              <w:rPr>
                <w:rFonts w:ascii="Times New Roman" w:eastAsia="Times New Roman" w:hAnsi="Times New Roman" w:cs="Times New Roman"/>
                <w:sz w:val="24"/>
                <w:szCs w:val="24"/>
              </w:rPr>
            </w:pPr>
            <w:r w:rsidRPr="00B17B9D">
              <w:rPr>
                <w:rFonts w:ascii="Times New Roman" w:eastAsia="Times New Roman" w:hAnsi="Times New Roman" w:cs="Times New Roman"/>
                <w:spacing w:val="-6"/>
                <w:sz w:val="24"/>
                <w:szCs w:val="24"/>
              </w:rPr>
              <w:t>C</w:t>
            </w:r>
            <w:r w:rsidRPr="00B17B9D">
              <w:rPr>
                <w:rFonts w:ascii="Times New Roman" w:eastAsia="Times New Roman" w:hAnsi="Times New Roman" w:cs="Times New Roman"/>
                <w:spacing w:val="-5"/>
                <w:sz w:val="24"/>
                <w:szCs w:val="24"/>
              </w:rPr>
              <w:t>os</w:t>
            </w:r>
            <w:r w:rsidRPr="00B17B9D">
              <w:rPr>
                <w:rFonts w:ascii="Times New Roman" w:eastAsia="Times New Roman" w:hAnsi="Times New Roman" w:cs="Times New Roman"/>
                <w:sz w:val="24"/>
                <w:szCs w:val="24"/>
              </w:rPr>
              <w:t>t</w:t>
            </w:r>
          </w:p>
        </w:tc>
      </w:tr>
      <w:tr w:rsidR="00B4366C" w:rsidRPr="00301040" w14:paraId="0BACBAE1" w14:textId="77777777" w:rsidTr="00B4366C">
        <w:trPr>
          <w:trHeight w:hRule="exact" w:val="624"/>
        </w:trPr>
        <w:tc>
          <w:tcPr>
            <w:tcW w:w="1710" w:type="dxa"/>
            <w:tcBorders>
              <w:top w:val="single" w:sz="5" w:space="0" w:color="000000"/>
              <w:left w:val="single" w:sz="5" w:space="0" w:color="000000"/>
              <w:bottom w:val="single" w:sz="5" w:space="0" w:color="000000"/>
              <w:right w:val="single" w:sz="5" w:space="0" w:color="000000"/>
            </w:tcBorders>
          </w:tcPr>
          <w:p w14:paraId="680B109C" w14:textId="77777777" w:rsidR="00B4366C" w:rsidRDefault="00B4366C" w:rsidP="00DD2181">
            <w:pPr>
              <w:widowControl w:val="0"/>
              <w:spacing w:after="0" w:line="240" w:lineRule="auto"/>
              <w:ind w:right="40"/>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Construction</w:t>
            </w:r>
          </w:p>
          <w:p w14:paraId="0B8921BE" w14:textId="77777777" w:rsidR="00B4366C" w:rsidRPr="00B17B9D" w:rsidRDefault="00B4366C" w:rsidP="00DD2181">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Technology</w:t>
            </w:r>
          </w:p>
        </w:tc>
        <w:tc>
          <w:tcPr>
            <w:tcW w:w="1349" w:type="dxa"/>
            <w:tcBorders>
              <w:top w:val="single" w:sz="5" w:space="0" w:color="000000"/>
              <w:left w:val="single" w:sz="5" w:space="0" w:color="000000"/>
              <w:bottom w:val="single" w:sz="5" w:space="0" w:color="000000"/>
              <w:right w:val="single" w:sz="5" w:space="0" w:color="000000"/>
            </w:tcBorders>
          </w:tcPr>
          <w:p w14:paraId="26E02D2C"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sidRPr="00B17B9D">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100.00</w:t>
            </w:r>
          </w:p>
        </w:tc>
        <w:tc>
          <w:tcPr>
            <w:tcW w:w="1171" w:type="dxa"/>
            <w:tcBorders>
              <w:top w:val="single" w:sz="5" w:space="0" w:color="000000"/>
              <w:left w:val="single" w:sz="5" w:space="0" w:color="000000"/>
              <w:bottom w:val="single" w:sz="5" w:space="0" w:color="000000"/>
              <w:right w:val="single" w:sz="5" w:space="0" w:color="000000"/>
            </w:tcBorders>
          </w:tcPr>
          <w:p w14:paraId="0131BED7"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$2,600.00</w:t>
            </w:r>
          </w:p>
        </w:tc>
        <w:tc>
          <w:tcPr>
            <w:tcW w:w="1081" w:type="dxa"/>
            <w:tcBorders>
              <w:top w:val="single" w:sz="5" w:space="0" w:color="000000"/>
              <w:left w:val="single" w:sz="5" w:space="0" w:color="000000"/>
              <w:bottom w:val="single" w:sz="5" w:space="0" w:color="000000"/>
              <w:right w:val="single" w:sz="5" w:space="0" w:color="000000"/>
            </w:tcBorders>
          </w:tcPr>
          <w:p w14:paraId="6C72E704"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$ 575.00</w:t>
            </w:r>
          </w:p>
        </w:tc>
        <w:tc>
          <w:tcPr>
            <w:tcW w:w="1440" w:type="dxa"/>
            <w:tcBorders>
              <w:top w:val="single" w:sz="5" w:space="0" w:color="000000"/>
              <w:left w:val="single" w:sz="5" w:space="0" w:color="000000"/>
              <w:bottom w:val="single" w:sz="5" w:space="0" w:color="000000"/>
              <w:right w:val="single" w:sz="5" w:space="0" w:color="000000"/>
            </w:tcBorders>
          </w:tcPr>
          <w:p w14:paraId="0F15650A"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$1,225.00</w:t>
            </w:r>
          </w:p>
        </w:tc>
        <w:tc>
          <w:tcPr>
            <w:tcW w:w="1259" w:type="dxa"/>
            <w:tcBorders>
              <w:top w:val="single" w:sz="5" w:space="0" w:color="000000"/>
              <w:left w:val="single" w:sz="5" w:space="0" w:color="000000"/>
              <w:bottom w:val="single" w:sz="5" w:space="0" w:color="000000"/>
              <w:right w:val="single" w:sz="5" w:space="0" w:color="000000"/>
            </w:tcBorders>
          </w:tcPr>
          <w:p w14:paraId="42D1F4E5"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$4,500.00</w:t>
            </w:r>
          </w:p>
        </w:tc>
      </w:tr>
      <w:tr w:rsidR="00B4366C" w:rsidRPr="00301040" w14:paraId="6C9240D6" w14:textId="77777777" w:rsidTr="00B4366C">
        <w:trPr>
          <w:trHeight w:hRule="exact" w:val="624"/>
        </w:trPr>
        <w:tc>
          <w:tcPr>
            <w:tcW w:w="1710" w:type="dxa"/>
            <w:tcBorders>
              <w:top w:val="single" w:sz="5" w:space="0" w:color="000000"/>
              <w:left w:val="single" w:sz="5" w:space="0" w:color="000000"/>
              <w:bottom w:val="single" w:sz="5" w:space="0" w:color="000000"/>
              <w:right w:val="single" w:sz="5" w:space="0" w:color="000000"/>
            </w:tcBorders>
          </w:tcPr>
          <w:p w14:paraId="7C89FA5D" w14:textId="77777777" w:rsidR="00B4366C" w:rsidRDefault="00B4366C" w:rsidP="00DD2181">
            <w:pPr>
              <w:widowControl w:val="0"/>
              <w:spacing w:after="0" w:line="225" w:lineRule="exact"/>
              <w:ind w:right="40"/>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Medical</w:t>
            </w:r>
          </w:p>
          <w:p w14:paraId="5456BD91" w14:textId="77777777" w:rsidR="00B4366C" w:rsidRPr="00B17B9D" w:rsidRDefault="00B4366C" w:rsidP="00DD2181">
            <w:pPr>
              <w:widowControl w:val="0"/>
              <w:spacing w:after="0" w:line="225" w:lineRule="exact"/>
              <w:ind w:right="40"/>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Assistant</w:t>
            </w:r>
          </w:p>
        </w:tc>
        <w:tc>
          <w:tcPr>
            <w:tcW w:w="1349" w:type="dxa"/>
            <w:tcBorders>
              <w:top w:val="single" w:sz="5" w:space="0" w:color="000000"/>
              <w:left w:val="single" w:sz="5" w:space="0" w:color="000000"/>
              <w:bottom w:val="single" w:sz="5" w:space="0" w:color="000000"/>
              <w:right w:val="single" w:sz="5" w:space="0" w:color="000000"/>
            </w:tcBorders>
          </w:tcPr>
          <w:p w14:paraId="1EB34037"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171" w:type="dxa"/>
            <w:tcBorders>
              <w:top w:val="single" w:sz="5" w:space="0" w:color="000000"/>
              <w:left w:val="single" w:sz="5" w:space="0" w:color="000000"/>
              <w:bottom w:val="single" w:sz="5" w:space="0" w:color="000000"/>
              <w:right w:val="single" w:sz="5" w:space="0" w:color="000000"/>
            </w:tcBorders>
          </w:tcPr>
          <w:p w14:paraId="5DB33DF8"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$2,600.00</w:t>
            </w:r>
          </w:p>
        </w:tc>
        <w:tc>
          <w:tcPr>
            <w:tcW w:w="1081" w:type="dxa"/>
            <w:tcBorders>
              <w:top w:val="single" w:sz="5" w:space="0" w:color="000000"/>
              <w:left w:val="single" w:sz="5" w:space="0" w:color="000000"/>
              <w:bottom w:val="single" w:sz="5" w:space="0" w:color="000000"/>
              <w:right w:val="single" w:sz="5" w:space="0" w:color="000000"/>
            </w:tcBorders>
          </w:tcPr>
          <w:p w14:paraId="405D3194"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$780.00</w:t>
            </w:r>
          </w:p>
        </w:tc>
        <w:tc>
          <w:tcPr>
            <w:tcW w:w="1440" w:type="dxa"/>
            <w:tcBorders>
              <w:top w:val="single" w:sz="5" w:space="0" w:color="000000"/>
              <w:left w:val="single" w:sz="5" w:space="0" w:color="000000"/>
              <w:bottom w:val="single" w:sz="5" w:space="0" w:color="000000"/>
              <w:right w:val="single" w:sz="5" w:space="0" w:color="000000"/>
            </w:tcBorders>
          </w:tcPr>
          <w:p w14:paraId="5243D67A"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$1,020.00</w:t>
            </w:r>
          </w:p>
        </w:tc>
        <w:tc>
          <w:tcPr>
            <w:tcW w:w="1259" w:type="dxa"/>
            <w:tcBorders>
              <w:top w:val="single" w:sz="5" w:space="0" w:color="000000"/>
              <w:left w:val="single" w:sz="5" w:space="0" w:color="000000"/>
              <w:bottom w:val="single" w:sz="5" w:space="0" w:color="000000"/>
              <w:right w:val="single" w:sz="5" w:space="0" w:color="000000"/>
            </w:tcBorders>
          </w:tcPr>
          <w:p w14:paraId="0F87ECC0"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$4,500.00</w:t>
            </w:r>
          </w:p>
        </w:tc>
      </w:tr>
      <w:tr w:rsidR="00B4366C" w:rsidRPr="00301040" w14:paraId="023F6728" w14:textId="77777777" w:rsidTr="00B4366C">
        <w:trPr>
          <w:trHeight w:hRule="exact" w:val="714"/>
        </w:trPr>
        <w:tc>
          <w:tcPr>
            <w:tcW w:w="1710" w:type="dxa"/>
            <w:tcBorders>
              <w:top w:val="single" w:sz="5" w:space="0" w:color="000000"/>
              <w:left w:val="single" w:sz="5" w:space="0" w:color="000000"/>
              <w:bottom w:val="single" w:sz="5" w:space="0" w:color="000000"/>
              <w:right w:val="single" w:sz="5" w:space="0" w:color="000000"/>
            </w:tcBorders>
          </w:tcPr>
          <w:p w14:paraId="41CE4FB2" w14:textId="77777777" w:rsidR="00B4366C" w:rsidRPr="00B17B9D" w:rsidRDefault="00B4366C" w:rsidP="00DD2181">
            <w:pPr>
              <w:widowControl w:val="0"/>
              <w:spacing w:after="0" w:line="225" w:lineRule="exact"/>
              <w:ind w:right="40"/>
              <w:jc w:val="center"/>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Electronic Health Records Technician</w:t>
            </w:r>
          </w:p>
        </w:tc>
        <w:tc>
          <w:tcPr>
            <w:tcW w:w="1349" w:type="dxa"/>
            <w:tcBorders>
              <w:top w:val="single" w:sz="5" w:space="0" w:color="000000"/>
              <w:left w:val="single" w:sz="5" w:space="0" w:color="000000"/>
              <w:bottom w:val="single" w:sz="5" w:space="0" w:color="000000"/>
              <w:right w:val="single" w:sz="5" w:space="0" w:color="000000"/>
            </w:tcBorders>
          </w:tcPr>
          <w:p w14:paraId="22D4468B"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171" w:type="dxa"/>
            <w:tcBorders>
              <w:top w:val="single" w:sz="5" w:space="0" w:color="000000"/>
              <w:left w:val="single" w:sz="5" w:space="0" w:color="000000"/>
              <w:bottom w:val="single" w:sz="5" w:space="0" w:color="000000"/>
              <w:right w:val="single" w:sz="5" w:space="0" w:color="000000"/>
            </w:tcBorders>
          </w:tcPr>
          <w:p w14:paraId="44A30508"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$2,900.00</w:t>
            </w:r>
          </w:p>
        </w:tc>
        <w:tc>
          <w:tcPr>
            <w:tcW w:w="1081" w:type="dxa"/>
            <w:tcBorders>
              <w:top w:val="single" w:sz="5" w:space="0" w:color="000000"/>
              <w:left w:val="single" w:sz="5" w:space="0" w:color="000000"/>
              <w:bottom w:val="single" w:sz="5" w:space="0" w:color="000000"/>
              <w:right w:val="single" w:sz="5" w:space="0" w:color="000000"/>
            </w:tcBorders>
          </w:tcPr>
          <w:p w14:paraId="3D04E923"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$445.00</w:t>
            </w:r>
          </w:p>
        </w:tc>
        <w:tc>
          <w:tcPr>
            <w:tcW w:w="1440" w:type="dxa"/>
            <w:tcBorders>
              <w:top w:val="single" w:sz="5" w:space="0" w:color="000000"/>
              <w:left w:val="single" w:sz="5" w:space="0" w:color="000000"/>
              <w:bottom w:val="single" w:sz="5" w:space="0" w:color="000000"/>
              <w:right w:val="single" w:sz="5" w:space="0" w:color="000000"/>
            </w:tcBorders>
          </w:tcPr>
          <w:p w14:paraId="0070A668"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$1,055.00</w:t>
            </w:r>
          </w:p>
        </w:tc>
        <w:tc>
          <w:tcPr>
            <w:tcW w:w="1259" w:type="dxa"/>
            <w:tcBorders>
              <w:top w:val="single" w:sz="5" w:space="0" w:color="000000"/>
              <w:left w:val="single" w:sz="5" w:space="0" w:color="000000"/>
              <w:bottom w:val="single" w:sz="5" w:space="0" w:color="000000"/>
              <w:right w:val="single" w:sz="5" w:space="0" w:color="000000"/>
            </w:tcBorders>
          </w:tcPr>
          <w:p w14:paraId="7CAC8A37" w14:textId="77777777" w:rsidR="00B4366C" w:rsidRPr="00B17B9D" w:rsidRDefault="00B4366C" w:rsidP="00B4366C">
            <w:pPr>
              <w:widowControl w:val="0"/>
              <w:spacing w:after="0" w:line="240" w:lineRule="auto"/>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$4,500.00</w:t>
            </w:r>
          </w:p>
        </w:tc>
      </w:tr>
    </w:tbl>
    <w:p w14:paraId="55651C42" w14:textId="77777777" w:rsidR="000E41F0" w:rsidRPr="00301040" w:rsidRDefault="000E41F0" w:rsidP="006C77A6">
      <w:pPr>
        <w:spacing w:after="120" w:line="190" w:lineRule="exact"/>
        <w:ind w:right="40"/>
        <w:jc w:val="both"/>
        <w:rPr>
          <w:rFonts w:ascii="Times New Roman" w:hAnsi="Times New Roman" w:cs="Times New Roman"/>
        </w:rPr>
      </w:pPr>
    </w:p>
    <w:p w14:paraId="22F9E8B2" w14:textId="77777777" w:rsidR="000E41F0" w:rsidRDefault="00031E0C" w:rsidP="00AD562D">
      <w:pPr>
        <w:pStyle w:val="ListParagraph"/>
        <w:widowControl w:val="0"/>
        <w:numPr>
          <w:ilvl w:val="0"/>
          <w:numId w:val="35"/>
        </w:numPr>
        <w:spacing w:before="69" w:after="0" w:line="240" w:lineRule="auto"/>
        <w:ind w:right="40"/>
        <w:jc w:val="both"/>
      </w:pPr>
      <w:r w:rsidRPr="00BB458C">
        <w:rPr>
          <w:rFonts w:ascii="Times New Roman" w:eastAsia="Times New Roman" w:hAnsi="Times New Roman" w:cs="Times New Roman"/>
          <w:spacing w:val="-6"/>
          <w:sz w:val="24"/>
          <w:szCs w:val="24"/>
        </w:rPr>
        <w:t>E</w:t>
      </w:r>
      <w:r w:rsidRPr="00BB458C">
        <w:rPr>
          <w:rFonts w:ascii="Times New Roman" w:eastAsia="Times New Roman" w:hAnsi="Times New Roman" w:cs="Times New Roman"/>
          <w:spacing w:val="-5"/>
          <w:sz w:val="24"/>
          <w:szCs w:val="24"/>
        </w:rPr>
        <w:t>quipm</w:t>
      </w:r>
      <w:r w:rsidRPr="00BB458C">
        <w:rPr>
          <w:rFonts w:ascii="Times New Roman" w:eastAsia="Times New Roman" w:hAnsi="Times New Roman" w:cs="Times New Roman"/>
          <w:spacing w:val="-6"/>
          <w:sz w:val="24"/>
          <w:szCs w:val="24"/>
        </w:rPr>
        <w:t>e</w:t>
      </w:r>
      <w:r w:rsidRPr="00BB458C">
        <w:rPr>
          <w:rFonts w:ascii="Times New Roman" w:eastAsia="Times New Roman" w:hAnsi="Times New Roman" w:cs="Times New Roman"/>
          <w:spacing w:val="-5"/>
          <w:sz w:val="24"/>
          <w:szCs w:val="24"/>
        </w:rPr>
        <w:t>n</w:t>
      </w:r>
      <w:r w:rsidRPr="00BB458C">
        <w:rPr>
          <w:rFonts w:ascii="Times New Roman" w:eastAsia="Times New Roman" w:hAnsi="Times New Roman" w:cs="Times New Roman"/>
          <w:sz w:val="24"/>
          <w:szCs w:val="24"/>
        </w:rPr>
        <w:t>t</w:t>
      </w:r>
      <w:r w:rsidR="0087322F">
        <w:rPr>
          <w:rFonts w:ascii="Times New Roman" w:eastAsia="Times New Roman" w:hAnsi="Times New Roman" w:cs="Times New Roman"/>
          <w:sz w:val="24"/>
          <w:szCs w:val="24"/>
        </w:rPr>
        <w:t xml:space="preserve"> </w:t>
      </w:r>
      <w:r w:rsidR="00AD1575">
        <w:rPr>
          <w:rFonts w:ascii="Times New Roman" w:eastAsia="Times New Roman" w:hAnsi="Times New Roman" w:cs="Times New Roman"/>
          <w:sz w:val="24"/>
          <w:szCs w:val="24"/>
        </w:rPr>
        <w:t xml:space="preserve">and </w:t>
      </w:r>
      <w:r w:rsidR="00AD1575" w:rsidRPr="00BB458C">
        <w:rPr>
          <w:rFonts w:ascii="Times New Roman" w:eastAsia="Times New Roman" w:hAnsi="Times New Roman" w:cs="Times New Roman"/>
          <w:sz w:val="24"/>
          <w:szCs w:val="24"/>
        </w:rPr>
        <w:t>Supplies</w:t>
      </w:r>
      <w:r w:rsidR="0087322F">
        <w:rPr>
          <w:rFonts w:ascii="Times New Roman" w:eastAsia="Times New Roman" w:hAnsi="Times New Roman" w:cs="Times New Roman"/>
          <w:sz w:val="24"/>
          <w:szCs w:val="24"/>
        </w:rPr>
        <w:t xml:space="preserve"> </w:t>
      </w:r>
      <w:r w:rsidRPr="00BB458C">
        <w:rPr>
          <w:rFonts w:ascii="Times New Roman" w:eastAsia="Times New Roman" w:hAnsi="Times New Roman" w:cs="Times New Roman"/>
          <w:spacing w:val="-5"/>
          <w:sz w:val="24"/>
          <w:szCs w:val="24"/>
        </w:rPr>
        <w:t>i</w:t>
      </w:r>
      <w:r w:rsidRPr="00BB458C">
        <w:rPr>
          <w:rFonts w:ascii="Times New Roman" w:eastAsia="Times New Roman" w:hAnsi="Times New Roman" w:cs="Times New Roman"/>
          <w:spacing w:val="-8"/>
          <w:sz w:val="24"/>
          <w:szCs w:val="24"/>
        </w:rPr>
        <w:t>n</w:t>
      </w:r>
      <w:r w:rsidRPr="00BB458C">
        <w:rPr>
          <w:rFonts w:ascii="Times New Roman" w:eastAsia="Times New Roman" w:hAnsi="Times New Roman" w:cs="Times New Roman"/>
          <w:spacing w:val="-6"/>
          <w:sz w:val="24"/>
          <w:szCs w:val="24"/>
        </w:rPr>
        <w:t>c</w:t>
      </w:r>
      <w:r w:rsidRPr="00BB458C">
        <w:rPr>
          <w:rFonts w:ascii="Times New Roman" w:eastAsia="Times New Roman" w:hAnsi="Times New Roman" w:cs="Times New Roman"/>
          <w:spacing w:val="-5"/>
          <w:sz w:val="24"/>
          <w:szCs w:val="24"/>
        </w:rPr>
        <w:t>lud</w:t>
      </w:r>
      <w:r w:rsidRPr="00BB458C">
        <w:rPr>
          <w:rFonts w:ascii="Times New Roman" w:eastAsia="Times New Roman" w:hAnsi="Times New Roman" w:cs="Times New Roman"/>
          <w:spacing w:val="-6"/>
          <w:sz w:val="24"/>
          <w:szCs w:val="24"/>
        </w:rPr>
        <w:t>ed</w:t>
      </w:r>
      <w:r w:rsidR="000E050F" w:rsidRPr="00BB458C">
        <w:rPr>
          <w:rFonts w:ascii="Times New Roman" w:eastAsia="Times New Roman" w:hAnsi="Times New Roman" w:cs="Times New Roman"/>
          <w:spacing w:val="-6"/>
          <w:sz w:val="24"/>
          <w:szCs w:val="24"/>
        </w:rPr>
        <w:t xml:space="preserve"> </w:t>
      </w:r>
      <w:r w:rsidR="00BB5D5D">
        <w:rPr>
          <w:rFonts w:ascii="Times New Roman" w:eastAsia="Times New Roman" w:hAnsi="Times New Roman" w:cs="Times New Roman"/>
          <w:spacing w:val="-6"/>
          <w:sz w:val="24"/>
          <w:szCs w:val="24"/>
        </w:rPr>
        <w:t xml:space="preserve">based </w:t>
      </w:r>
      <w:r w:rsidR="00085612" w:rsidRPr="00BB458C">
        <w:rPr>
          <w:rFonts w:ascii="Times New Roman" w:eastAsia="Times New Roman" w:hAnsi="Times New Roman" w:cs="Times New Roman"/>
          <w:spacing w:val="-6"/>
          <w:sz w:val="24"/>
          <w:szCs w:val="24"/>
        </w:rPr>
        <w:t xml:space="preserve">on program of </w:t>
      </w:r>
      <w:r w:rsidRPr="00BB458C">
        <w:rPr>
          <w:rFonts w:ascii="Times New Roman" w:eastAsia="Times New Roman" w:hAnsi="Times New Roman" w:cs="Times New Roman"/>
          <w:spacing w:val="-6"/>
          <w:sz w:val="24"/>
          <w:szCs w:val="24"/>
        </w:rPr>
        <w:t>study</w:t>
      </w:r>
      <w:r w:rsidR="00AD562D">
        <w:rPr>
          <w:rFonts w:ascii="Times New Roman" w:eastAsia="Times New Roman" w:hAnsi="Times New Roman" w:cs="Times New Roman"/>
          <w:spacing w:val="-6"/>
          <w:sz w:val="24"/>
          <w:szCs w:val="24"/>
        </w:rPr>
        <w:t xml:space="preserve">: </w:t>
      </w:r>
    </w:p>
    <w:p w14:paraId="6860C18A" w14:textId="77777777" w:rsidR="000E41F0" w:rsidRDefault="000E41F0" w:rsidP="006C77A6">
      <w:pPr>
        <w:spacing w:after="0" w:line="240" w:lineRule="auto"/>
        <w:jc w:val="both"/>
      </w:pPr>
    </w:p>
    <w:p w14:paraId="62EDB2E8" w14:textId="77777777" w:rsidR="000E41F0" w:rsidRPr="00301040" w:rsidRDefault="000E41F0" w:rsidP="006C77A6">
      <w:pPr>
        <w:jc w:val="both"/>
      </w:pPr>
    </w:p>
    <w:p w14:paraId="53F55E13" w14:textId="77777777" w:rsidR="000E41F0" w:rsidRPr="00301040" w:rsidRDefault="000E41F0" w:rsidP="006C77A6">
      <w:pPr>
        <w:jc w:val="both"/>
      </w:pPr>
    </w:p>
    <w:p w14:paraId="0726D90B" w14:textId="77777777" w:rsidR="006A5B7E" w:rsidRDefault="006A5B7E" w:rsidP="006C77A6">
      <w:pPr>
        <w:jc w:val="both"/>
      </w:pPr>
    </w:p>
    <w:p w14:paraId="7861422D" w14:textId="77777777" w:rsidR="006A5B7E" w:rsidRDefault="006A5B7E" w:rsidP="006C77A6">
      <w:pPr>
        <w:jc w:val="both"/>
      </w:pPr>
    </w:p>
    <w:p w14:paraId="4634A79E" w14:textId="77777777" w:rsidR="006A5B7E" w:rsidRPr="00301040" w:rsidRDefault="006A5B7E" w:rsidP="006C77A6">
      <w:pPr>
        <w:jc w:val="both"/>
      </w:pPr>
    </w:p>
    <w:p w14:paraId="6D0F2832" w14:textId="77777777" w:rsidR="000E41F0" w:rsidRPr="00301040" w:rsidRDefault="000E41F0" w:rsidP="006C77A6">
      <w:pPr>
        <w:jc w:val="both"/>
      </w:pPr>
    </w:p>
    <w:p w14:paraId="7985F129" w14:textId="77777777" w:rsidR="000E41F0" w:rsidRDefault="000E41F0" w:rsidP="006C77A6">
      <w:pPr>
        <w:jc w:val="both"/>
      </w:pPr>
      <w:r>
        <w:t>The Information contained in this catalog is true and correct to the best of my knowledge.</w:t>
      </w:r>
    </w:p>
    <w:p w14:paraId="22819A6C" w14:textId="77777777" w:rsidR="000E41F0" w:rsidRDefault="000E41F0" w:rsidP="006C77A6">
      <w:pPr>
        <w:jc w:val="both"/>
      </w:pPr>
    </w:p>
    <w:p w14:paraId="610DE3B2" w14:textId="77777777" w:rsidR="003D23BE" w:rsidRDefault="003D23BE" w:rsidP="006C77A6">
      <w:pPr>
        <w:jc w:val="both"/>
      </w:pPr>
    </w:p>
    <w:p w14:paraId="6CE501EC" w14:textId="77777777" w:rsidR="000E41F0" w:rsidRDefault="000E41F0" w:rsidP="006C77A6">
      <w:pPr>
        <w:spacing w:after="0" w:line="240" w:lineRule="auto"/>
        <w:jc w:val="both"/>
      </w:pPr>
      <w:r>
        <w:t>________________________________                                                                    ____________</w:t>
      </w:r>
    </w:p>
    <w:p w14:paraId="2887A7E8" w14:textId="77777777" w:rsidR="000E41F0" w:rsidRPr="00301040" w:rsidRDefault="000E41F0" w:rsidP="006C77A6">
      <w:pPr>
        <w:spacing w:after="0" w:line="240" w:lineRule="auto"/>
        <w:jc w:val="both"/>
      </w:pPr>
      <w:r>
        <w:t>School Official                                                                                                                   Date</w:t>
      </w:r>
    </w:p>
    <w:sectPr w:rsidR="000E41F0" w:rsidRPr="00301040" w:rsidSect="003E2B0F">
      <w:pgSz w:w="12240" w:h="15840" w:code="1"/>
      <w:pgMar w:top="720" w:right="720" w:bottom="720" w:left="720" w:header="720" w:footer="0" w:gutter="0"/>
      <w:pgNumType w:start="3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3FA79" w14:textId="77777777" w:rsidR="008C216D" w:rsidRDefault="008C216D" w:rsidP="00984FBC">
      <w:pPr>
        <w:spacing w:after="0" w:line="240" w:lineRule="auto"/>
      </w:pPr>
      <w:r>
        <w:separator/>
      </w:r>
    </w:p>
  </w:endnote>
  <w:endnote w:type="continuationSeparator" w:id="0">
    <w:p w14:paraId="0EC89941" w14:textId="77777777" w:rsidR="008C216D" w:rsidRDefault="008C216D" w:rsidP="0098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charset w:val="00"/>
    <w:family w:val="swiss"/>
    <w:pitch w:val="variable"/>
    <w:sig w:usb0="E00002FF" w:usb1="4000ACFF" w:usb2="00000001" w:usb3="00000000" w:csb0="0000019F" w:csb1="00000000"/>
  </w:font>
  <w:font w:name="Roboto">
    <w:altName w:val="Times New Roman"/>
    <w:charset w:val="00"/>
    <w:family w:val="auto"/>
    <w:pitch w:val="default"/>
  </w:font>
  <w:font w:name="SymbolMT">
    <w:charset w:val="02"/>
    <w:family w:val="auto"/>
    <w:pitch w:val="variable"/>
    <w:sig w:usb0="00000000" w:usb1="10000000" w:usb2="00000000" w:usb3="00000000" w:csb0="80000000" w:csb1="00000000"/>
  </w:font>
  <w:font w:name="Cambria-Bold">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891853374"/>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sdt>
        <w:sdtPr>
          <w:rPr>
            <w:rFonts w:eastAsiaTheme="minorEastAsia" w:cs="Times New Roman"/>
          </w:rPr>
          <w:id w:val="-2015982488"/>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sdt>
            <w:sdtPr>
              <w:rPr>
                <w:rFonts w:eastAsiaTheme="minorEastAsia" w:cs="Times New Roman"/>
              </w:rPr>
              <w:id w:val="-916164335"/>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48A87C62" w14:textId="77777777" w:rsidR="001329F7" w:rsidRDefault="001329F7" w:rsidP="001329F7">
                <w:pPr>
                  <w:pStyle w:val="Footer"/>
                  <w:jc w:val="center"/>
                  <w:rPr>
                    <w:rFonts w:asciiTheme="majorHAnsi" w:eastAsiaTheme="majorEastAsia" w:hAnsiTheme="majorHAnsi" w:cstheme="majorBidi"/>
                    <w:color w:val="4F81BD"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871639" w:rsidRPr="00871639">
                  <w:rPr>
                    <w:rFonts w:asciiTheme="majorHAnsi" w:eastAsiaTheme="majorEastAsia" w:hAnsiTheme="majorHAnsi" w:cstheme="majorBidi"/>
                    <w:noProof/>
                    <w:color w:val="4F81BD" w:themeColor="accent1"/>
                    <w:sz w:val="40"/>
                    <w:szCs w:val="40"/>
                  </w:rPr>
                  <w:t>1</w:t>
                </w:r>
                <w:r>
                  <w:rPr>
                    <w:rFonts w:asciiTheme="majorHAnsi" w:eastAsiaTheme="majorEastAsia" w:hAnsiTheme="majorHAnsi" w:cstheme="majorBidi"/>
                    <w:noProof/>
                    <w:color w:val="4F81BD" w:themeColor="accent1"/>
                    <w:sz w:val="40"/>
                    <w:szCs w:val="40"/>
                  </w:rPr>
                  <w:fldChar w:fldCharType="end"/>
                </w:r>
              </w:p>
            </w:sdtContent>
          </w:sdt>
        </w:sdtContent>
      </w:sdt>
    </w:sdtContent>
  </w:sdt>
  <w:p w14:paraId="02B8A029" w14:textId="77777777" w:rsidR="00965911" w:rsidRDefault="009659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739145153"/>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0CBA75F8" w14:textId="77777777" w:rsidR="001329F7" w:rsidRDefault="001329F7" w:rsidP="001329F7">
        <w:pPr>
          <w:pStyle w:val="Footer"/>
          <w:jc w:val="center"/>
          <w:rPr>
            <w:rFonts w:asciiTheme="majorHAnsi" w:eastAsiaTheme="majorEastAsia" w:hAnsiTheme="majorHAnsi" w:cstheme="majorBidi"/>
            <w:color w:val="4F81BD"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871639" w:rsidRPr="00871639">
          <w:rPr>
            <w:rFonts w:asciiTheme="majorHAnsi" w:eastAsiaTheme="majorEastAsia" w:hAnsiTheme="majorHAnsi" w:cstheme="majorBidi"/>
            <w:noProof/>
            <w:color w:val="4F81BD" w:themeColor="accent1"/>
            <w:sz w:val="40"/>
            <w:szCs w:val="40"/>
          </w:rPr>
          <w:t>10</w:t>
        </w:r>
        <w:r>
          <w:rPr>
            <w:rFonts w:asciiTheme="majorHAnsi" w:eastAsiaTheme="majorEastAsia" w:hAnsiTheme="majorHAnsi" w:cstheme="majorBidi"/>
            <w:noProof/>
            <w:color w:val="4F81BD" w:themeColor="accent1"/>
            <w:sz w:val="40"/>
            <w:szCs w:val="40"/>
          </w:rPr>
          <w:fldChar w:fldCharType="end"/>
        </w:r>
      </w:p>
    </w:sdtContent>
  </w:sdt>
  <w:p w14:paraId="684C52E1" w14:textId="77777777" w:rsidR="001329F7" w:rsidRDefault="001329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327752128"/>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sdt>
        <w:sdtPr>
          <w:rPr>
            <w:rFonts w:eastAsiaTheme="minorEastAsia" w:cs="Times New Roman"/>
          </w:rPr>
          <w:id w:val="-2017923119"/>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sdt>
            <w:sdtPr>
              <w:rPr>
                <w:rFonts w:eastAsiaTheme="minorEastAsia" w:cs="Times New Roman"/>
              </w:rPr>
              <w:id w:val="-2048596843"/>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51A21090" w14:textId="77777777" w:rsidR="001329F7" w:rsidRDefault="001329F7" w:rsidP="001329F7">
                <w:pPr>
                  <w:pStyle w:val="Footer"/>
                  <w:jc w:val="center"/>
                  <w:rPr>
                    <w:rFonts w:asciiTheme="majorHAnsi" w:eastAsiaTheme="majorEastAsia" w:hAnsiTheme="majorHAnsi" w:cstheme="majorBidi"/>
                    <w:color w:val="4F81BD"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871639" w:rsidRPr="00871639">
                  <w:rPr>
                    <w:rFonts w:asciiTheme="majorHAnsi" w:eastAsiaTheme="majorEastAsia" w:hAnsiTheme="majorHAnsi" w:cstheme="majorBidi"/>
                    <w:noProof/>
                    <w:color w:val="4F81BD" w:themeColor="accent1"/>
                    <w:sz w:val="40"/>
                    <w:szCs w:val="40"/>
                  </w:rPr>
                  <w:t>39</w:t>
                </w:r>
                <w:r>
                  <w:rPr>
                    <w:rFonts w:asciiTheme="majorHAnsi" w:eastAsiaTheme="majorEastAsia" w:hAnsiTheme="majorHAnsi" w:cstheme="majorBidi"/>
                    <w:noProof/>
                    <w:color w:val="4F81BD" w:themeColor="accent1"/>
                    <w:sz w:val="40"/>
                    <w:szCs w:val="40"/>
                  </w:rPr>
                  <w:fldChar w:fldCharType="end"/>
                </w:r>
              </w:p>
            </w:sdtContent>
          </w:sdt>
        </w:sdtContent>
      </w:sdt>
    </w:sdtContent>
  </w:sdt>
  <w:p w14:paraId="516244D2" w14:textId="77777777" w:rsidR="001329F7" w:rsidRDefault="001329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B35FB" w14:textId="77777777" w:rsidR="008C216D" w:rsidRDefault="008C216D" w:rsidP="00984FBC">
      <w:pPr>
        <w:spacing w:after="0" w:line="240" w:lineRule="auto"/>
      </w:pPr>
      <w:r>
        <w:separator/>
      </w:r>
    </w:p>
  </w:footnote>
  <w:footnote w:type="continuationSeparator" w:id="0">
    <w:p w14:paraId="44A866AC" w14:textId="77777777" w:rsidR="008C216D" w:rsidRDefault="008C216D" w:rsidP="00984F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2245"/>
    <w:multiLevelType w:val="hybridMultilevel"/>
    <w:tmpl w:val="D6FE4FC2"/>
    <w:lvl w:ilvl="0" w:tplc="F01AD24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407"/>
    <w:multiLevelType w:val="hybridMultilevel"/>
    <w:tmpl w:val="525C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648FF"/>
    <w:multiLevelType w:val="singleLevel"/>
    <w:tmpl w:val="0409000F"/>
    <w:lvl w:ilvl="0">
      <w:start w:val="1"/>
      <w:numFmt w:val="decimal"/>
      <w:lvlText w:val="%1."/>
      <w:lvlJc w:val="left"/>
      <w:pPr>
        <w:tabs>
          <w:tab w:val="num" w:pos="720"/>
        </w:tabs>
        <w:ind w:left="720" w:hanging="360"/>
      </w:pPr>
    </w:lvl>
  </w:abstractNum>
  <w:abstractNum w:abstractNumId="3">
    <w:nsid w:val="0CD56C4E"/>
    <w:multiLevelType w:val="hybridMultilevel"/>
    <w:tmpl w:val="983E31C6"/>
    <w:lvl w:ilvl="0" w:tplc="F01AD244">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B6652"/>
    <w:multiLevelType w:val="hybridMultilevel"/>
    <w:tmpl w:val="2BD4E176"/>
    <w:lvl w:ilvl="0" w:tplc="F01AD24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36A4"/>
    <w:multiLevelType w:val="hybridMultilevel"/>
    <w:tmpl w:val="CAD85A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CB1C53"/>
    <w:multiLevelType w:val="hybridMultilevel"/>
    <w:tmpl w:val="43403F8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7">
    <w:nsid w:val="133E5F4F"/>
    <w:multiLevelType w:val="hybridMultilevel"/>
    <w:tmpl w:val="5B4E5A30"/>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8">
    <w:nsid w:val="18494F97"/>
    <w:multiLevelType w:val="hybridMultilevel"/>
    <w:tmpl w:val="E8F002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36202"/>
    <w:multiLevelType w:val="hybridMultilevel"/>
    <w:tmpl w:val="ED404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2E36A6"/>
    <w:multiLevelType w:val="hybridMultilevel"/>
    <w:tmpl w:val="D33E9D4A"/>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1">
    <w:nsid w:val="1DE21488"/>
    <w:multiLevelType w:val="hybridMultilevel"/>
    <w:tmpl w:val="6EDEC2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7652B2"/>
    <w:multiLevelType w:val="hybridMultilevel"/>
    <w:tmpl w:val="6E786BDA"/>
    <w:lvl w:ilvl="0" w:tplc="04090011">
      <w:start w:val="1"/>
      <w:numFmt w:val="decimal"/>
      <w:lvlText w:val="%1)"/>
      <w:lvlJc w:val="left"/>
      <w:pPr>
        <w:ind w:left="1535" w:hanging="360"/>
      </w:p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13">
    <w:nsid w:val="1EE85D48"/>
    <w:multiLevelType w:val="hybridMultilevel"/>
    <w:tmpl w:val="B1FA4536"/>
    <w:lvl w:ilvl="0" w:tplc="04090011">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4">
    <w:nsid w:val="21527CD1"/>
    <w:multiLevelType w:val="singleLevel"/>
    <w:tmpl w:val="0409000F"/>
    <w:lvl w:ilvl="0">
      <w:start w:val="1"/>
      <w:numFmt w:val="decimal"/>
      <w:lvlText w:val="%1."/>
      <w:lvlJc w:val="left"/>
      <w:pPr>
        <w:tabs>
          <w:tab w:val="num" w:pos="720"/>
        </w:tabs>
        <w:ind w:left="720" w:hanging="360"/>
      </w:pPr>
    </w:lvl>
  </w:abstractNum>
  <w:abstractNum w:abstractNumId="15">
    <w:nsid w:val="244A5296"/>
    <w:multiLevelType w:val="hybridMultilevel"/>
    <w:tmpl w:val="D7E856C4"/>
    <w:lvl w:ilvl="0" w:tplc="F01AD244">
      <w:start w:val="1"/>
      <w:numFmt w:val="bullet"/>
      <w:lvlText w:val=""/>
      <w:lvlJc w:val="left"/>
      <w:pPr>
        <w:ind w:left="788" w:hanging="360"/>
      </w:pPr>
      <w:rPr>
        <w:rFonts w:ascii="Symbol" w:eastAsia="Times New Roman" w:hAnsi="Symbol" w:cs="Times New Roman"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25A73716"/>
    <w:multiLevelType w:val="hybridMultilevel"/>
    <w:tmpl w:val="48A8E022"/>
    <w:lvl w:ilvl="0" w:tplc="6A80092A">
      <w:start w:val="3"/>
      <w:numFmt w:val="decimal"/>
      <w:lvlText w:val="%1)"/>
      <w:lvlJc w:val="left"/>
      <w:pPr>
        <w:ind w:left="1583" w:hanging="360"/>
      </w:pPr>
      <w:rPr>
        <w:rFonts w:hint="default"/>
      </w:rPr>
    </w:lvl>
    <w:lvl w:ilvl="1" w:tplc="04090019" w:tentative="1">
      <w:start w:val="1"/>
      <w:numFmt w:val="lowerLetter"/>
      <w:lvlText w:val="%2."/>
      <w:lvlJc w:val="left"/>
      <w:pPr>
        <w:ind w:left="2303" w:hanging="360"/>
      </w:pPr>
    </w:lvl>
    <w:lvl w:ilvl="2" w:tplc="0409001B" w:tentative="1">
      <w:start w:val="1"/>
      <w:numFmt w:val="lowerRoman"/>
      <w:lvlText w:val="%3."/>
      <w:lvlJc w:val="right"/>
      <w:pPr>
        <w:ind w:left="3023" w:hanging="180"/>
      </w:pPr>
    </w:lvl>
    <w:lvl w:ilvl="3" w:tplc="0409000F" w:tentative="1">
      <w:start w:val="1"/>
      <w:numFmt w:val="decimal"/>
      <w:lvlText w:val="%4."/>
      <w:lvlJc w:val="left"/>
      <w:pPr>
        <w:ind w:left="3743" w:hanging="360"/>
      </w:pPr>
    </w:lvl>
    <w:lvl w:ilvl="4" w:tplc="04090019" w:tentative="1">
      <w:start w:val="1"/>
      <w:numFmt w:val="lowerLetter"/>
      <w:lvlText w:val="%5."/>
      <w:lvlJc w:val="left"/>
      <w:pPr>
        <w:ind w:left="4463" w:hanging="360"/>
      </w:pPr>
    </w:lvl>
    <w:lvl w:ilvl="5" w:tplc="0409001B" w:tentative="1">
      <w:start w:val="1"/>
      <w:numFmt w:val="lowerRoman"/>
      <w:lvlText w:val="%6."/>
      <w:lvlJc w:val="right"/>
      <w:pPr>
        <w:ind w:left="5183" w:hanging="180"/>
      </w:pPr>
    </w:lvl>
    <w:lvl w:ilvl="6" w:tplc="0409000F" w:tentative="1">
      <w:start w:val="1"/>
      <w:numFmt w:val="decimal"/>
      <w:lvlText w:val="%7."/>
      <w:lvlJc w:val="left"/>
      <w:pPr>
        <w:ind w:left="5903" w:hanging="360"/>
      </w:pPr>
    </w:lvl>
    <w:lvl w:ilvl="7" w:tplc="04090019" w:tentative="1">
      <w:start w:val="1"/>
      <w:numFmt w:val="lowerLetter"/>
      <w:lvlText w:val="%8."/>
      <w:lvlJc w:val="left"/>
      <w:pPr>
        <w:ind w:left="6623" w:hanging="360"/>
      </w:pPr>
    </w:lvl>
    <w:lvl w:ilvl="8" w:tplc="0409001B" w:tentative="1">
      <w:start w:val="1"/>
      <w:numFmt w:val="lowerRoman"/>
      <w:lvlText w:val="%9."/>
      <w:lvlJc w:val="right"/>
      <w:pPr>
        <w:ind w:left="7343" w:hanging="180"/>
      </w:pPr>
    </w:lvl>
  </w:abstractNum>
  <w:abstractNum w:abstractNumId="17">
    <w:nsid w:val="28E92227"/>
    <w:multiLevelType w:val="singleLevel"/>
    <w:tmpl w:val="B770B700"/>
    <w:lvl w:ilvl="0">
      <w:start w:val="1"/>
      <w:numFmt w:val="lowerLetter"/>
      <w:lvlText w:val="%1."/>
      <w:lvlJc w:val="left"/>
      <w:pPr>
        <w:tabs>
          <w:tab w:val="num" w:pos="540"/>
        </w:tabs>
        <w:ind w:left="540" w:hanging="540"/>
      </w:pPr>
      <w:rPr>
        <w:rFonts w:hint="default"/>
      </w:rPr>
    </w:lvl>
  </w:abstractNum>
  <w:abstractNum w:abstractNumId="18">
    <w:nsid w:val="2CDC2C87"/>
    <w:multiLevelType w:val="hybridMultilevel"/>
    <w:tmpl w:val="FE826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C46BE"/>
    <w:multiLevelType w:val="hybridMultilevel"/>
    <w:tmpl w:val="39F4B5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4D45CB"/>
    <w:multiLevelType w:val="hybridMultilevel"/>
    <w:tmpl w:val="839C92C4"/>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nsid w:val="3DA63AE3"/>
    <w:multiLevelType w:val="hybridMultilevel"/>
    <w:tmpl w:val="88B4E23C"/>
    <w:lvl w:ilvl="0" w:tplc="04090019">
      <w:start w:val="1"/>
      <w:numFmt w:val="lowerLetter"/>
      <w:lvlText w:val="%1."/>
      <w:lvlJc w:val="left"/>
      <w:pPr>
        <w:ind w:left="1535" w:hanging="360"/>
      </w:p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22">
    <w:nsid w:val="44472A4C"/>
    <w:multiLevelType w:val="hybridMultilevel"/>
    <w:tmpl w:val="0066C6DE"/>
    <w:lvl w:ilvl="0" w:tplc="6A80092A">
      <w:start w:val="1"/>
      <w:numFmt w:val="decimal"/>
      <w:lvlText w:val="%1)"/>
      <w:lvlJc w:val="left"/>
      <w:pPr>
        <w:ind w:left="2806" w:hanging="360"/>
      </w:pPr>
      <w:rPr>
        <w:rFonts w:hint="default"/>
      </w:rPr>
    </w:lvl>
    <w:lvl w:ilvl="1" w:tplc="0409000F">
      <w:start w:val="1"/>
      <w:numFmt w:val="decimal"/>
      <w:lvlText w:val="%2."/>
      <w:lvlJc w:val="left"/>
      <w:pPr>
        <w:ind w:left="2663" w:hanging="360"/>
      </w:pPr>
      <w:rPr>
        <w:rFonts w:hint="default"/>
      </w:rPr>
    </w:lvl>
    <w:lvl w:ilvl="2" w:tplc="0409001B" w:tentative="1">
      <w:start w:val="1"/>
      <w:numFmt w:val="lowerRoman"/>
      <w:lvlText w:val="%3."/>
      <w:lvlJc w:val="right"/>
      <w:pPr>
        <w:ind w:left="3383" w:hanging="180"/>
      </w:pPr>
    </w:lvl>
    <w:lvl w:ilvl="3" w:tplc="0409000F" w:tentative="1">
      <w:start w:val="1"/>
      <w:numFmt w:val="decimal"/>
      <w:lvlText w:val="%4."/>
      <w:lvlJc w:val="left"/>
      <w:pPr>
        <w:ind w:left="4103" w:hanging="360"/>
      </w:pPr>
    </w:lvl>
    <w:lvl w:ilvl="4" w:tplc="04090019" w:tentative="1">
      <w:start w:val="1"/>
      <w:numFmt w:val="lowerLetter"/>
      <w:lvlText w:val="%5."/>
      <w:lvlJc w:val="left"/>
      <w:pPr>
        <w:ind w:left="4823" w:hanging="360"/>
      </w:pPr>
    </w:lvl>
    <w:lvl w:ilvl="5" w:tplc="0409001B" w:tentative="1">
      <w:start w:val="1"/>
      <w:numFmt w:val="lowerRoman"/>
      <w:lvlText w:val="%6."/>
      <w:lvlJc w:val="right"/>
      <w:pPr>
        <w:ind w:left="5543" w:hanging="180"/>
      </w:pPr>
    </w:lvl>
    <w:lvl w:ilvl="6" w:tplc="0409000F" w:tentative="1">
      <w:start w:val="1"/>
      <w:numFmt w:val="decimal"/>
      <w:lvlText w:val="%7."/>
      <w:lvlJc w:val="left"/>
      <w:pPr>
        <w:ind w:left="6263" w:hanging="360"/>
      </w:pPr>
    </w:lvl>
    <w:lvl w:ilvl="7" w:tplc="04090019" w:tentative="1">
      <w:start w:val="1"/>
      <w:numFmt w:val="lowerLetter"/>
      <w:lvlText w:val="%8."/>
      <w:lvlJc w:val="left"/>
      <w:pPr>
        <w:ind w:left="6983" w:hanging="360"/>
      </w:pPr>
    </w:lvl>
    <w:lvl w:ilvl="8" w:tplc="0409001B" w:tentative="1">
      <w:start w:val="1"/>
      <w:numFmt w:val="lowerRoman"/>
      <w:lvlText w:val="%9."/>
      <w:lvlJc w:val="right"/>
      <w:pPr>
        <w:ind w:left="7703" w:hanging="180"/>
      </w:pPr>
    </w:lvl>
  </w:abstractNum>
  <w:abstractNum w:abstractNumId="23">
    <w:nsid w:val="44B469DB"/>
    <w:multiLevelType w:val="hybridMultilevel"/>
    <w:tmpl w:val="A0E88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D85606"/>
    <w:multiLevelType w:val="hybridMultilevel"/>
    <w:tmpl w:val="BE429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F75AEA"/>
    <w:multiLevelType w:val="hybridMultilevel"/>
    <w:tmpl w:val="946A4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D31A1"/>
    <w:multiLevelType w:val="hybridMultilevel"/>
    <w:tmpl w:val="4C7EED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DF2BB3"/>
    <w:multiLevelType w:val="hybridMultilevel"/>
    <w:tmpl w:val="85B01040"/>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8">
    <w:nsid w:val="558C3135"/>
    <w:multiLevelType w:val="singleLevel"/>
    <w:tmpl w:val="0409000F"/>
    <w:lvl w:ilvl="0">
      <w:start w:val="1"/>
      <w:numFmt w:val="decimal"/>
      <w:lvlText w:val="%1."/>
      <w:lvlJc w:val="left"/>
      <w:pPr>
        <w:tabs>
          <w:tab w:val="num" w:pos="720"/>
        </w:tabs>
        <w:ind w:left="720" w:hanging="360"/>
      </w:pPr>
    </w:lvl>
  </w:abstractNum>
  <w:abstractNum w:abstractNumId="29">
    <w:nsid w:val="5CE5179E"/>
    <w:multiLevelType w:val="hybridMultilevel"/>
    <w:tmpl w:val="92240488"/>
    <w:lvl w:ilvl="0" w:tplc="6A80092A">
      <w:start w:val="1"/>
      <w:numFmt w:val="decimal"/>
      <w:lvlText w:val="%1)"/>
      <w:lvlJc w:val="left"/>
      <w:pPr>
        <w:ind w:left="1583" w:hanging="360"/>
      </w:pPr>
      <w:rPr>
        <w:rFonts w:hint="default"/>
      </w:rPr>
    </w:lvl>
    <w:lvl w:ilvl="1" w:tplc="04090019" w:tentative="1">
      <w:start w:val="1"/>
      <w:numFmt w:val="lowerLetter"/>
      <w:lvlText w:val="%2."/>
      <w:lvlJc w:val="left"/>
      <w:pPr>
        <w:ind w:left="2303" w:hanging="360"/>
      </w:pPr>
    </w:lvl>
    <w:lvl w:ilvl="2" w:tplc="0409001B" w:tentative="1">
      <w:start w:val="1"/>
      <w:numFmt w:val="lowerRoman"/>
      <w:lvlText w:val="%3."/>
      <w:lvlJc w:val="right"/>
      <w:pPr>
        <w:ind w:left="3023" w:hanging="180"/>
      </w:pPr>
    </w:lvl>
    <w:lvl w:ilvl="3" w:tplc="0409000F" w:tentative="1">
      <w:start w:val="1"/>
      <w:numFmt w:val="decimal"/>
      <w:lvlText w:val="%4."/>
      <w:lvlJc w:val="left"/>
      <w:pPr>
        <w:ind w:left="3743" w:hanging="360"/>
      </w:pPr>
    </w:lvl>
    <w:lvl w:ilvl="4" w:tplc="04090019" w:tentative="1">
      <w:start w:val="1"/>
      <w:numFmt w:val="lowerLetter"/>
      <w:lvlText w:val="%5."/>
      <w:lvlJc w:val="left"/>
      <w:pPr>
        <w:ind w:left="4463" w:hanging="360"/>
      </w:pPr>
    </w:lvl>
    <w:lvl w:ilvl="5" w:tplc="0409001B" w:tentative="1">
      <w:start w:val="1"/>
      <w:numFmt w:val="lowerRoman"/>
      <w:lvlText w:val="%6."/>
      <w:lvlJc w:val="right"/>
      <w:pPr>
        <w:ind w:left="5183" w:hanging="180"/>
      </w:pPr>
    </w:lvl>
    <w:lvl w:ilvl="6" w:tplc="0409000F" w:tentative="1">
      <w:start w:val="1"/>
      <w:numFmt w:val="decimal"/>
      <w:lvlText w:val="%7."/>
      <w:lvlJc w:val="left"/>
      <w:pPr>
        <w:ind w:left="5903" w:hanging="360"/>
      </w:pPr>
    </w:lvl>
    <w:lvl w:ilvl="7" w:tplc="04090019" w:tentative="1">
      <w:start w:val="1"/>
      <w:numFmt w:val="lowerLetter"/>
      <w:lvlText w:val="%8."/>
      <w:lvlJc w:val="left"/>
      <w:pPr>
        <w:ind w:left="6623" w:hanging="360"/>
      </w:pPr>
    </w:lvl>
    <w:lvl w:ilvl="8" w:tplc="0409001B" w:tentative="1">
      <w:start w:val="1"/>
      <w:numFmt w:val="lowerRoman"/>
      <w:lvlText w:val="%9."/>
      <w:lvlJc w:val="right"/>
      <w:pPr>
        <w:ind w:left="7343" w:hanging="180"/>
      </w:pPr>
    </w:lvl>
  </w:abstractNum>
  <w:abstractNum w:abstractNumId="30">
    <w:nsid w:val="5DD869B6"/>
    <w:multiLevelType w:val="hybridMultilevel"/>
    <w:tmpl w:val="6174F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33245B"/>
    <w:multiLevelType w:val="singleLevel"/>
    <w:tmpl w:val="0409000F"/>
    <w:lvl w:ilvl="0">
      <w:start w:val="1"/>
      <w:numFmt w:val="decimal"/>
      <w:lvlText w:val="%1."/>
      <w:lvlJc w:val="left"/>
      <w:pPr>
        <w:tabs>
          <w:tab w:val="num" w:pos="720"/>
        </w:tabs>
        <w:ind w:left="720" w:hanging="360"/>
      </w:pPr>
    </w:lvl>
  </w:abstractNum>
  <w:abstractNum w:abstractNumId="32">
    <w:nsid w:val="63B14ADD"/>
    <w:multiLevelType w:val="hybridMultilevel"/>
    <w:tmpl w:val="65D64B30"/>
    <w:lvl w:ilvl="0" w:tplc="F01AD24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71C5A"/>
    <w:multiLevelType w:val="hybridMultilevel"/>
    <w:tmpl w:val="DDA82B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EBF6977"/>
    <w:multiLevelType w:val="hybridMultilevel"/>
    <w:tmpl w:val="2384CDD2"/>
    <w:lvl w:ilvl="0" w:tplc="F01AD244">
      <w:start w:val="1"/>
      <w:numFmt w:val="bullet"/>
      <w:lvlText w:val=""/>
      <w:lvlJc w:val="left"/>
      <w:pPr>
        <w:ind w:left="788" w:hanging="360"/>
      </w:pPr>
      <w:rPr>
        <w:rFonts w:ascii="Symbol" w:eastAsia="Times New Roman" w:hAnsi="Symbol" w:cs="Times New Roman"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5">
    <w:nsid w:val="726E3A78"/>
    <w:multiLevelType w:val="hybridMultilevel"/>
    <w:tmpl w:val="B18E36A4"/>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6">
    <w:nsid w:val="741A484A"/>
    <w:multiLevelType w:val="hybridMultilevel"/>
    <w:tmpl w:val="3B467DC0"/>
    <w:lvl w:ilvl="0" w:tplc="F01AD244">
      <w:start w:val="1"/>
      <w:numFmt w:val="bullet"/>
      <w:lvlText w:val=""/>
      <w:lvlJc w:val="left"/>
      <w:pPr>
        <w:ind w:left="770" w:hanging="360"/>
      </w:pPr>
      <w:rPr>
        <w:rFonts w:ascii="Symbol" w:eastAsia="Times New Roman" w:hAnsi="Symbol"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nsid w:val="75091BFE"/>
    <w:multiLevelType w:val="hybridMultilevel"/>
    <w:tmpl w:val="4C62E458"/>
    <w:lvl w:ilvl="0" w:tplc="F01AD24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32ED9"/>
    <w:multiLevelType w:val="hybridMultilevel"/>
    <w:tmpl w:val="9566D16A"/>
    <w:lvl w:ilvl="0" w:tplc="E6D4EE38">
      <w:start w:val="1"/>
      <w:numFmt w:val="lowerLetter"/>
      <w:lvlText w:val="%1."/>
      <w:lvlJc w:val="left"/>
      <w:pPr>
        <w:ind w:left="1175" w:hanging="360"/>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39">
    <w:nsid w:val="76805CE9"/>
    <w:multiLevelType w:val="hybridMultilevel"/>
    <w:tmpl w:val="0C9899E6"/>
    <w:lvl w:ilvl="0" w:tplc="F01AD244">
      <w:start w:val="1"/>
      <w:numFmt w:val="bullet"/>
      <w:lvlText w:val=""/>
      <w:lvlJc w:val="left"/>
      <w:pPr>
        <w:ind w:left="788" w:hanging="360"/>
      </w:pPr>
      <w:rPr>
        <w:rFonts w:ascii="Symbol" w:eastAsia="Times New Roman" w:hAnsi="Symbol" w:cs="Times New Roman"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0">
    <w:nsid w:val="77943EE7"/>
    <w:multiLevelType w:val="hybridMultilevel"/>
    <w:tmpl w:val="391A29EE"/>
    <w:lvl w:ilvl="0" w:tplc="F01AD24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936994"/>
    <w:multiLevelType w:val="singleLevel"/>
    <w:tmpl w:val="2C900A50"/>
    <w:lvl w:ilvl="0">
      <w:start w:val="1"/>
      <w:numFmt w:val="decimal"/>
      <w:lvlText w:val="%1."/>
      <w:lvlJc w:val="left"/>
      <w:pPr>
        <w:tabs>
          <w:tab w:val="num" w:pos="540"/>
        </w:tabs>
        <w:ind w:left="540" w:hanging="540"/>
      </w:pPr>
      <w:rPr>
        <w:rFonts w:hint="default"/>
      </w:rPr>
    </w:lvl>
  </w:abstractNum>
  <w:abstractNum w:abstractNumId="42">
    <w:nsid w:val="7D654DAC"/>
    <w:multiLevelType w:val="hybridMultilevel"/>
    <w:tmpl w:val="E8F002A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43">
    <w:nsid w:val="7DC13349"/>
    <w:multiLevelType w:val="singleLevel"/>
    <w:tmpl w:val="7DF8262E"/>
    <w:lvl w:ilvl="0">
      <w:start w:val="1"/>
      <w:numFmt w:val="lowerLetter"/>
      <w:lvlText w:val="%1."/>
      <w:lvlJc w:val="left"/>
      <w:pPr>
        <w:tabs>
          <w:tab w:val="num" w:pos="540"/>
        </w:tabs>
        <w:ind w:left="540" w:hanging="540"/>
      </w:pPr>
      <w:rPr>
        <w:rFonts w:hint="default"/>
      </w:rPr>
    </w:lvl>
  </w:abstractNum>
  <w:num w:numId="1">
    <w:abstractNumId w:val="0"/>
  </w:num>
  <w:num w:numId="2">
    <w:abstractNumId w:val="39"/>
  </w:num>
  <w:num w:numId="3">
    <w:abstractNumId w:val="34"/>
  </w:num>
  <w:num w:numId="4">
    <w:abstractNumId w:val="30"/>
  </w:num>
  <w:num w:numId="5">
    <w:abstractNumId w:val="9"/>
  </w:num>
  <w:num w:numId="6">
    <w:abstractNumId w:val="5"/>
  </w:num>
  <w:num w:numId="7">
    <w:abstractNumId w:val="33"/>
  </w:num>
  <w:num w:numId="8">
    <w:abstractNumId w:val="23"/>
  </w:num>
  <w:num w:numId="9">
    <w:abstractNumId w:val="10"/>
  </w:num>
  <w:num w:numId="10">
    <w:abstractNumId w:val="12"/>
  </w:num>
  <w:num w:numId="11">
    <w:abstractNumId w:val="27"/>
  </w:num>
  <w:num w:numId="12">
    <w:abstractNumId w:val="6"/>
  </w:num>
  <w:num w:numId="13">
    <w:abstractNumId w:val="15"/>
  </w:num>
  <w:num w:numId="14">
    <w:abstractNumId w:val="4"/>
  </w:num>
  <w:num w:numId="15">
    <w:abstractNumId w:val="40"/>
  </w:num>
  <w:num w:numId="16">
    <w:abstractNumId w:val="32"/>
  </w:num>
  <w:num w:numId="17">
    <w:abstractNumId w:val="11"/>
  </w:num>
  <w:num w:numId="18">
    <w:abstractNumId w:val="3"/>
  </w:num>
  <w:num w:numId="19">
    <w:abstractNumId w:val="37"/>
  </w:num>
  <w:num w:numId="20">
    <w:abstractNumId w:val="36"/>
  </w:num>
  <w:num w:numId="21">
    <w:abstractNumId w:val="7"/>
  </w:num>
  <w:num w:numId="22">
    <w:abstractNumId w:val="21"/>
  </w:num>
  <w:num w:numId="23">
    <w:abstractNumId w:val="41"/>
  </w:num>
  <w:num w:numId="24">
    <w:abstractNumId w:val="43"/>
  </w:num>
  <w:num w:numId="25">
    <w:abstractNumId w:val="25"/>
  </w:num>
  <w:num w:numId="26">
    <w:abstractNumId w:val="19"/>
  </w:num>
  <w:num w:numId="27">
    <w:abstractNumId w:val="26"/>
  </w:num>
  <w:num w:numId="28">
    <w:abstractNumId w:val="8"/>
  </w:num>
  <w:num w:numId="29">
    <w:abstractNumId w:val="42"/>
  </w:num>
  <w:num w:numId="30">
    <w:abstractNumId w:val="1"/>
  </w:num>
  <w:num w:numId="31">
    <w:abstractNumId w:val="18"/>
  </w:num>
  <w:num w:numId="32">
    <w:abstractNumId w:val="35"/>
  </w:num>
  <w:num w:numId="33">
    <w:abstractNumId w:val="20"/>
  </w:num>
  <w:num w:numId="34">
    <w:abstractNumId w:val="13"/>
  </w:num>
  <w:num w:numId="35">
    <w:abstractNumId w:val="24"/>
  </w:num>
  <w:num w:numId="36">
    <w:abstractNumId w:val="29"/>
  </w:num>
  <w:num w:numId="37">
    <w:abstractNumId w:val="16"/>
  </w:num>
  <w:num w:numId="38">
    <w:abstractNumId w:val="22"/>
  </w:num>
  <w:num w:numId="39">
    <w:abstractNumId w:val="2"/>
  </w:num>
  <w:num w:numId="40">
    <w:abstractNumId w:val="31"/>
  </w:num>
  <w:num w:numId="41">
    <w:abstractNumId w:val="14"/>
  </w:num>
  <w:num w:numId="42">
    <w:abstractNumId w:val="28"/>
  </w:num>
  <w:num w:numId="43">
    <w:abstractNumId w:val="3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70"/>
    <w:rsid w:val="00022445"/>
    <w:rsid w:val="00024B41"/>
    <w:rsid w:val="00031E0C"/>
    <w:rsid w:val="0003582A"/>
    <w:rsid w:val="00053A62"/>
    <w:rsid w:val="00076F71"/>
    <w:rsid w:val="000847AB"/>
    <w:rsid w:val="00085612"/>
    <w:rsid w:val="00086E12"/>
    <w:rsid w:val="00093E75"/>
    <w:rsid w:val="00094CE4"/>
    <w:rsid w:val="000A7084"/>
    <w:rsid w:val="000E050F"/>
    <w:rsid w:val="000E153F"/>
    <w:rsid w:val="000E41F0"/>
    <w:rsid w:val="000E58F4"/>
    <w:rsid w:val="000F44B5"/>
    <w:rsid w:val="000F62EF"/>
    <w:rsid w:val="00110115"/>
    <w:rsid w:val="00115100"/>
    <w:rsid w:val="00131B8B"/>
    <w:rsid w:val="001329F7"/>
    <w:rsid w:val="00151543"/>
    <w:rsid w:val="001517F8"/>
    <w:rsid w:val="001636F0"/>
    <w:rsid w:val="001761F9"/>
    <w:rsid w:val="00180ECE"/>
    <w:rsid w:val="00181EA9"/>
    <w:rsid w:val="001829D2"/>
    <w:rsid w:val="00192211"/>
    <w:rsid w:val="001A0830"/>
    <w:rsid w:val="001A5A5A"/>
    <w:rsid w:val="001A698B"/>
    <w:rsid w:val="001C0DC3"/>
    <w:rsid w:val="001C3F1A"/>
    <w:rsid w:val="001C4345"/>
    <w:rsid w:val="001C6760"/>
    <w:rsid w:val="001E061D"/>
    <w:rsid w:val="001E4D3D"/>
    <w:rsid w:val="001F1CA4"/>
    <w:rsid w:val="001F2D6B"/>
    <w:rsid w:val="00202C63"/>
    <w:rsid w:val="00220063"/>
    <w:rsid w:val="002223C6"/>
    <w:rsid w:val="0023461F"/>
    <w:rsid w:val="002355B2"/>
    <w:rsid w:val="002520A4"/>
    <w:rsid w:val="00263BE2"/>
    <w:rsid w:val="00267FF5"/>
    <w:rsid w:val="002705EF"/>
    <w:rsid w:val="00283ACC"/>
    <w:rsid w:val="00286769"/>
    <w:rsid w:val="002878B1"/>
    <w:rsid w:val="00287C1B"/>
    <w:rsid w:val="00293B90"/>
    <w:rsid w:val="002A3DAD"/>
    <w:rsid w:val="002A4A28"/>
    <w:rsid w:val="002A66CC"/>
    <w:rsid w:val="002C23DE"/>
    <w:rsid w:val="002D0BC9"/>
    <w:rsid w:val="002D1522"/>
    <w:rsid w:val="002D7A62"/>
    <w:rsid w:val="002E7A84"/>
    <w:rsid w:val="002F0311"/>
    <w:rsid w:val="002F7223"/>
    <w:rsid w:val="00316665"/>
    <w:rsid w:val="003232E6"/>
    <w:rsid w:val="003252CE"/>
    <w:rsid w:val="00331000"/>
    <w:rsid w:val="00335051"/>
    <w:rsid w:val="00342DE5"/>
    <w:rsid w:val="00351DC2"/>
    <w:rsid w:val="00352D00"/>
    <w:rsid w:val="003551B2"/>
    <w:rsid w:val="00356CD8"/>
    <w:rsid w:val="00375372"/>
    <w:rsid w:val="00382F75"/>
    <w:rsid w:val="003D13CE"/>
    <w:rsid w:val="003D23BE"/>
    <w:rsid w:val="003E1BAB"/>
    <w:rsid w:val="003E2B0F"/>
    <w:rsid w:val="003F75C4"/>
    <w:rsid w:val="0041184E"/>
    <w:rsid w:val="00426833"/>
    <w:rsid w:val="004304CA"/>
    <w:rsid w:val="00431803"/>
    <w:rsid w:val="004335C8"/>
    <w:rsid w:val="00445398"/>
    <w:rsid w:val="00483E22"/>
    <w:rsid w:val="0048729E"/>
    <w:rsid w:val="0048793C"/>
    <w:rsid w:val="004930D4"/>
    <w:rsid w:val="004A3988"/>
    <w:rsid w:val="004B1472"/>
    <w:rsid w:val="004B1E8C"/>
    <w:rsid w:val="004C29EC"/>
    <w:rsid w:val="004C763E"/>
    <w:rsid w:val="004D45D8"/>
    <w:rsid w:val="004D5222"/>
    <w:rsid w:val="004D545F"/>
    <w:rsid w:val="004D6EA5"/>
    <w:rsid w:val="004E4929"/>
    <w:rsid w:val="004F4137"/>
    <w:rsid w:val="00527617"/>
    <w:rsid w:val="00535C36"/>
    <w:rsid w:val="00573D5D"/>
    <w:rsid w:val="005760EB"/>
    <w:rsid w:val="005768AD"/>
    <w:rsid w:val="00584AC2"/>
    <w:rsid w:val="005914D6"/>
    <w:rsid w:val="005C04C2"/>
    <w:rsid w:val="005C62B2"/>
    <w:rsid w:val="005D675B"/>
    <w:rsid w:val="005F5BF6"/>
    <w:rsid w:val="005F6094"/>
    <w:rsid w:val="005F677C"/>
    <w:rsid w:val="00612EFC"/>
    <w:rsid w:val="006155A6"/>
    <w:rsid w:val="0062047C"/>
    <w:rsid w:val="00623536"/>
    <w:rsid w:val="006315CD"/>
    <w:rsid w:val="0064316D"/>
    <w:rsid w:val="00672338"/>
    <w:rsid w:val="0067530A"/>
    <w:rsid w:val="00675C37"/>
    <w:rsid w:val="00683208"/>
    <w:rsid w:val="00696CF7"/>
    <w:rsid w:val="006A5B7E"/>
    <w:rsid w:val="006B1A22"/>
    <w:rsid w:val="006C18AA"/>
    <w:rsid w:val="006C4C5B"/>
    <w:rsid w:val="006C657A"/>
    <w:rsid w:val="006C77A6"/>
    <w:rsid w:val="006C7F83"/>
    <w:rsid w:val="006D7658"/>
    <w:rsid w:val="006E191D"/>
    <w:rsid w:val="006F0AB9"/>
    <w:rsid w:val="00700E4C"/>
    <w:rsid w:val="007110C3"/>
    <w:rsid w:val="0072280B"/>
    <w:rsid w:val="00730F82"/>
    <w:rsid w:val="00731545"/>
    <w:rsid w:val="00731898"/>
    <w:rsid w:val="0073210D"/>
    <w:rsid w:val="00741C5B"/>
    <w:rsid w:val="0075292D"/>
    <w:rsid w:val="00754C47"/>
    <w:rsid w:val="00765E28"/>
    <w:rsid w:val="00776778"/>
    <w:rsid w:val="007947B5"/>
    <w:rsid w:val="007977F6"/>
    <w:rsid w:val="007C760C"/>
    <w:rsid w:val="007D44E9"/>
    <w:rsid w:val="007D4A6F"/>
    <w:rsid w:val="007E76D7"/>
    <w:rsid w:val="007F18EC"/>
    <w:rsid w:val="00800FE6"/>
    <w:rsid w:val="008115F4"/>
    <w:rsid w:val="00822578"/>
    <w:rsid w:val="00851EE4"/>
    <w:rsid w:val="00854085"/>
    <w:rsid w:val="00864F0C"/>
    <w:rsid w:val="00871639"/>
    <w:rsid w:val="0087322F"/>
    <w:rsid w:val="00886B26"/>
    <w:rsid w:val="008877CB"/>
    <w:rsid w:val="0088797A"/>
    <w:rsid w:val="008A3AE8"/>
    <w:rsid w:val="008A4878"/>
    <w:rsid w:val="008A5A39"/>
    <w:rsid w:val="008B07F6"/>
    <w:rsid w:val="008B1057"/>
    <w:rsid w:val="008B61DE"/>
    <w:rsid w:val="008B78CD"/>
    <w:rsid w:val="008C216D"/>
    <w:rsid w:val="008D573E"/>
    <w:rsid w:val="008D682D"/>
    <w:rsid w:val="008D74F6"/>
    <w:rsid w:val="008E6244"/>
    <w:rsid w:val="008E79AE"/>
    <w:rsid w:val="00915445"/>
    <w:rsid w:val="00923B5B"/>
    <w:rsid w:val="009242D8"/>
    <w:rsid w:val="00933EE4"/>
    <w:rsid w:val="0094073D"/>
    <w:rsid w:val="00942211"/>
    <w:rsid w:val="00946812"/>
    <w:rsid w:val="00951C9F"/>
    <w:rsid w:val="0095339B"/>
    <w:rsid w:val="009568A3"/>
    <w:rsid w:val="00963130"/>
    <w:rsid w:val="00965911"/>
    <w:rsid w:val="00967855"/>
    <w:rsid w:val="00970477"/>
    <w:rsid w:val="009706A6"/>
    <w:rsid w:val="00973001"/>
    <w:rsid w:val="00980143"/>
    <w:rsid w:val="00984708"/>
    <w:rsid w:val="00984FBC"/>
    <w:rsid w:val="00985282"/>
    <w:rsid w:val="00990351"/>
    <w:rsid w:val="009A26E6"/>
    <w:rsid w:val="009B6560"/>
    <w:rsid w:val="009C0167"/>
    <w:rsid w:val="009C72B2"/>
    <w:rsid w:val="009E406C"/>
    <w:rsid w:val="009E644D"/>
    <w:rsid w:val="00A0016D"/>
    <w:rsid w:val="00A14448"/>
    <w:rsid w:val="00A200E8"/>
    <w:rsid w:val="00A30B59"/>
    <w:rsid w:val="00A42199"/>
    <w:rsid w:val="00A43D2D"/>
    <w:rsid w:val="00A44CE6"/>
    <w:rsid w:val="00A523F7"/>
    <w:rsid w:val="00A56E69"/>
    <w:rsid w:val="00A6123A"/>
    <w:rsid w:val="00A65048"/>
    <w:rsid w:val="00A66971"/>
    <w:rsid w:val="00A72960"/>
    <w:rsid w:val="00A77879"/>
    <w:rsid w:val="00A94853"/>
    <w:rsid w:val="00A956CE"/>
    <w:rsid w:val="00AA6C05"/>
    <w:rsid w:val="00AB5B1C"/>
    <w:rsid w:val="00AC1123"/>
    <w:rsid w:val="00AC218F"/>
    <w:rsid w:val="00AC3CDA"/>
    <w:rsid w:val="00AC7768"/>
    <w:rsid w:val="00AD1575"/>
    <w:rsid w:val="00AD562D"/>
    <w:rsid w:val="00AE31A2"/>
    <w:rsid w:val="00AE501E"/>
    <w:rsid w:val="00AF3F2D"/>
    <w:rsid w:val="00AF6828"/>
    <w:rsid w:val="00B00321"/>
    <w:rsid w:val="00B012C5"/>
    <w:rsid w:val="00B01585"/>
    <w:rsid w:val="00B02999"/>
    <w:rsid w:val="00B06D9A"/>
    <w:rsid w:val="00B14617"/>
    <w:rsid w:val="00B16293"/>
    <w:rsid w:val="00B17EAF"/>
    <w:rsid w:val="00B23847"/>
    <w:rsid w:val="00B276CC"/>
    <w:rsid w:val="00B36C33"/>
    <w:rsid w:val="00B36E6E"/>
    <w:rsid w:val="00B4366C"/>
    <w:rsid w:val="00B50262"/>
    <w:rsid w:val="00B50DA7"/>
    <w:rsid w:val="00B5607C"/>
    <w:rsid w:val="00B6790A"/>
    <w:rsid w:val="00B86FEF"/>
    <w:rsid w:val="00B924A8"/>
    <w:rsid w:val="00B93468"/>
    <w:rsid w:val="00B94A23"/>
    <w:rsid w:val="00B963F3"/>
    <w:rsid w:val="00B97421"/>
    <w:rsid w:val="00BA1446"/>
    <w:rsid w:val="00BA6B70"/>
    <w:rsid w:val="00BB458C"/>
    <w:rsid w:val="00BB4DAF"/>
    <w:rsid w:val="00BB5D5D"/>
    <w:rsid w:val="00BC23D6"/>
    <w:rsid w:val="00BC4D7F"/>
    <w:rsid w:val="00BD43EF"/>
    <w:rsid w:val="00BD556A"/>
    <w:rsid w:val="00BD6881"/>
    <w:rsid w:val="00BE1E38"/>
    <w:rsid w:val="00BF4FA3"/>
    <w:rsid w:val="00C0355A"/>
    <w:rsid w:val="00C10296"/>
    <w:rsid w:val="00C26024"/>
    <w:rsid w:val="00C27557"/>
    <w:rsid w:val="00C278FE"/>
    <w:rsid w:val="00C35720"/>
    <w:rsid w:val="00C378D6"/>
    <w:rsid w:val="00C41545"/>
    <w:rsid w:val="00C449BE"/>
    <w:rsid w:val="00C7102E"/>
    <w:rsid w:val="00C860D8"/>
    <w:rsid w:val="00C87E2F"/>
    <w:rsid w:val="00CA0F2D"/>
    <w:rsid w:val="00CA2B55"/>
    <w:rsid w:val="00CB5438"/>
    <w:rsid w:val="00CB7264"/>
    <w:rsid w:val="00CC5732"/>
    <w:rsid w:val="00CC5ABC"/>
    <w:rsid w:val="00CE2F73"/>
    <w:rsid w:val="00CE4632"/>
    <w:rsid w:val="00CF6A9E"/>
    <w:rsid w:val="00D05259"/>
    <w:rsid w:val="00D05452"/>
    <w:rsid w:val="00D121FA"/>
    <w:rsid w:val="00D1665E"/>
    <w:rsid w:val="00D20E7B"/>
    <w:rsid w:val="00D23C08"/>
    <w:rsid w:val="00D406A9"/>
    <w:rsid w:val="00D5224A"/>
    <w:rsid w:val="00D71A3B"/>
    <w:rsid w:val="00D81606"/>
    <w:rsid w:val="00D81B86"/>
    <w:rsid w:val="00D84253"/>
    <w:rsid w:val="00D90157"/>
    <w:rsid w:val="00D90BE0"/>
    <w:rsid w:val="00D97559"/>
    <w:rsid w:val="00DB6294"/>
    <w:rsid w:val="00DB7B74"/>
    <w:rsid w:val="00DC0F01"/>
    <w:rsid w:val="00DD1C30"/>
    <w:rsid w:val="00DD2181"/>
    <w:rsid w:val="00DD7567"/>
    <w:rsid w:val="00E02D77"/>
    <w:rsid w:val="00E03BF2"/>
    <w:rsid w:val="00E06A19"/>
    <w:rsid w:val="00E136C5"/>
    <w:rsid w:val="00E25DCC"/>
    <w:rsid w:val="00E40C27"/>
    <w:rsid w:val="00E4271B"/>
    <w:rsid w:val="00E42C41"/>
    <w:rsid w:val="00E51C90"/>
    <w:rsid w:val="00E57E97"/>
    <w:rsid w:val="00E61D6A"/>
    <w:rsid w:val="00E70585"/>
    <w:rsid w:val="00E801E0"/>
    <w:rsid w:val="00E866A5"/>
    <w:rsid w:val="00E93D70"/>
    <w:rsid w:val="00E95AF4"/>
    <w:rsid w:val="00E972B0"/>
    <w:rsid w:val="00EA3921"/>
    <w:rsid w:val="00EA505C"/>
    <w:rsid w:val="00EA7E71"/>
    <w:rsid w:val="00EB1742"/>
    <w:rsid w:val="00EB24F4"/>
    <w:rsid w:val="00EC6AC4"/>
    <w:rsid w:val="00EC6B4A"/>
    <w:rsid w:val="00ED1F5D"/>
    <w:rsid w:val="00ED432E"/>
    <w:rsid w:val="00ED5409"/>
    <w:rsid w:val="00EE1FA1"/>
    <w:rsid w:val="00EE64D4"/>
    <w:rsid w:val="00EF7FB1"/>
    <w:rsid w:val="00F00034"/>
    <w:rsid w:val="00F03FFF"/>
    <w:rsid w:val="00F04EA4"/>
    <w:rsid w:val="00F24E55"/>
    <w:rsid w:val="00F27005"/>
    <w:rsid w:val="00F36E74"/>
    <w:rsid w:val="00F37C05"/>
    <w:rsid w:val="00F4042A"/>
    <w:rsid w:val="00F43779"/>
    <w:rsid w:val="00F44306"/>
    <w:rsid w:val="00F457C5"/>
    <w:rsid w:val="00F5257E"/>
    <w:rsid w:val="00F602FE"/>
    <w:rsid w:val="00F61CFD"/>
    <w:rsid w:val="00F75A2F"/>
    <w:rsid w:val="00F803BA"/>
    <w:rsid w:val="00F82483"/>
    <w:rsid w:val="00F858A7"/>
    <w:rsid w:val="00FA441D"/>
    <w:rsid w:val="00FB4F6F"/>
    <w:rsid w:val="00FB53D2"/>
    <w:rsid w:val="00FC0B74"/>
    <w:rsid w:val="00FC6AFB"/>
    <w:rsid w:val="00FD1A62"/>
    <w:rsid w:val="00FE2B45"/>
    <w:rsid w:val="00FF27E6"/>
    <w:rsid w:val="00FF4965"/>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59D60"/>
  <w15:docId w15:val="{000871D6-62A4-42B7-A6C1-84D6E760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632"/>
  </w:style>
  <w:style w:type="paragraph" w:styleId="Heading1">
    <w:name w:val="heading 1"/>
    <w:basedOn w:val="Normal"/>
    <w:next w:val="Normal"/>
    <w:link w:val="Heading1Char"/>
    <w:uiPriority w:val="9"/>
    <w:qFormat/>
    <w:rsid w:val="00B67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19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FBC"/>
  </w:style>
  <w:style w:type="paragraph" w:styleId="Footer">
    <w:name w:val="footer"/>
    <w:basedOn w:val="Normal"/>
    <w:link w:val="FooterChar"/>
    <w:uiPriority w:val="99"/>
    <w:unhideWhenUsed/>
    <w:rsid w:val="00984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FBC"/>
  </w:style>
  <w:style w:type="paragraph" w:styleId="BalloonText">
    <w:name w:val="Balloon Text"/>
    <w:basedOn w:val="Normal"/>
    <w:link w:val="BalloonTextChar"/>
    <w:uiPriority w:val="99"/>
    <w:semiHidden/>
    <w:unhideWhenUsed/>
    <w:rsid w:val="00984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BC"/>
    <w:rPr>
      <w:rFonts w:ascii="Tahoma" w:hAnsi="Tahoma" w:cs="Tahoma"/>
      <w:sz w:val="16"/>
      <w:szCs w:val="16"/>
    </w:rPr>
  </w:style>
  <w:style w:type="character" w:customStyle="1" w:styleId="Heading1Char">
    <w:name w:val="Heading 1 Char"/>
    <w:basedOn w:val="DefaultParagraphFont"/>
    <w:link w:val="Heading1"/>
    <w:uiPriority w:val="9"/>
    <w:rsid w:val="00B679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6790A"/>
    <w:pPr>
      <w:outlineLvl w:val="9"/>
    </w:pPr>
    <w:rPr>
      <w:lang w:eastAsia="ja-JP"/>
    </w:rPr>
  </w:style>
  <w:style w:type="paragraph" w:styleId="TOC2">
    <w:name w:val="toc 2"/>
    <w:basedOn w:val="Normal"/>
    <w:next w:val="Normal"/>
    <w:autoRedefine/>
    <w:uiPriority w:val="39"/>
    <w:unhideWhenUsed/>
    <w:qFormat/>
    <w:rsid w:val="00B6790A"/>
    <w:pPr>
      <w:spacing w:before="240" w:after="0"/>
    </w:pPr>
    <w:rPr>
      <w:b/>
      <w:bCs/>
      <w:sz w:val="20"/>
      <w:szCs w:val="20"/>
    </w:rPr>
  </w:style>
  <w:style w:type="paragraph" w:styleId="TOC1">
    <w:name w:val="toc 1"/>
    <w:basedOn w:val="Normal"/>
    <w:next w:val="Normal"/>
    <w:autoRedefine/>
    <w:uiPriority w:val="39"/>
    <w:unhideWhenUsed/>
    <w:qFormat/>
    <w:rsid w:val="00B6790A"/>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B6790A"/>
    <w:pPr>
      <w:spacing w:after="0"/>
      <w:ind w:left="220"/>
    </w:pPr>
    <w:rPr>
      <w:sz w:val="20"/>
      <w:szCs w:val="20"/>
    </w:rPr>
  </w:style>
  <w:style w:type="character" w:customStyle="1" w:styleId="Heading2Char">
    <w:name w:val="Heading 2 Char"/>
    <w:basedOn w:val="DefaultParagraphFont"/>
    <w:link w:val="Heading2"/>
    <w:uiPriority w:val="9"/>
    <w:rsid w:val="006E191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5224A"/>
    <w:rPr>
      <w:color w:val="0000FF" w:themeColor="hyperlink"/>
      <w:u w:val="single"/>
    </w:rPr>
  </w:style>
  <w:style w:type="paragraph" w:styleId="ListParagraph">
    <w:name w:val="List Paragraph"/>
    <w:basedOn w:val="Normal"/>
    <w:uiPriority w:val="34"/>
    <w:qFormat/>
    <w:rsid w:val="00D5224A"/>
    <w:pPr>
      <w:ind w:left="720"/>
      <w:contextualSpacing/>
    </w:pPr>
  </w:style>
  <w:style w:type="character" w:styleId="FollowedHyperlink">
    <w:name w:val="FollowedHyperlink"/>
    <w:basedOn w:val="DefaultParagraphFont"/>
    <w:uiPriority w:val="99"/>
    <w:semiHidden/>
    <w:unhideWhenUsed/>
    <w:rsid w:val="0095339B"/>
    <w:rPr>
      <w:color w:val="800080" w:themeColor="followedHyperlink"/>
      <w:u w:val="single"/>
    </w:rPr>
  </w:style>
  <w:style w:type="table" w:styleId="TableGrid">
    <w:name w:val="Table Grid"/>
    <w:basedOn w:val="TableNormal"/>
    <w:uiPriority w:val="59"/>
    <w:rsid w:val="00B36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9706A6"/>
    <w:pPr>
      <w:spacing w:after="0"/>
      <w:ind w:left="440"/>
    </w:pPr>
    <w:rPr>
      <w:sz w:val="20"/>
      <w:szCs w:val="20"/>
    </w:rPr>
  </w:style>
  <w:style w:type="paragraph" w:styleId="TOC5">
    <w:name w:val="toc 5"/>
    <w:basedOn w:val="Normal"/>
    <w:next w:val="Normal"/>
    <w:autoRedefine/>
    <w:uiPriority w:val="39"/>
    <w:unhideWhenUsed/>
    <w:rsid w:val="009706A6"/>
    <w:pPr>
      <w:spacing w:after="0"/>
      <w:ind w:left="660"/>
    </w:pPr>
    <w:rPr>
      <w:sz w:val="20"/>
      <w:szCs w:val="20"/>
    </w:rPr>
  </w:style>
  <w:style w:type="paragraph" w:styleId="TOC6">
    <w:name w:val="toc 6"/>
    <w:basedOn w:val="Normal"/>
    <w:next w:val="Normal"/>
    <w:autoRedefine/>
    <w:uiPriority w:val="39"/>
    <w:unhideWhenUsed/>
    <w:rsid w:val="009706A6"/>
    <w:pPr>
      <w:spacing w:after="0"/>
      <w:ind w:left="880"/>
    </w:pPr>
    <w:rPr>
      <w:sz w:val="20"/>
      <w:szCs w:val="20"/>
    </w:rPr>
  </w:style>
  <w:style w:type="paragraph" w:styleId="TOC7">
    <w:name w:val="toc 7"/>
    <w:basedOn w:val="Normal"/>
    <w:next w:val="Normal"/>
    <w:autoRedefine/>
    <w:uiPriority w:val="39"/>
    <w:unhideWhenUsed/>
    <w:rsid w:val="009706A6"/>
    <w:pPr>
      <w:spacing w:after="0"/>
      <w:ind w:left="1100"/>
    </w:pPr>
    <w:rPr>
      <w:sz w:val="20"/>
      <w:szCs w:val="20"/>
    </w:rPr>
  </w:style>
  <w:style w:type="paragraph" w:styleId="TOC8">
    <w:name w:val="toc 8"/>
    <w:basedOn w:val="Normal"/>
    <w:next w:val="Normal"/>
    <w:autoRedefine/>
    <w:uiPriority w:val="39"/>
    <w:unhideWhenUsed/>
    <w:rsid w:val="009706A6"/>
    <w:pPr>
      <w:spacing w:after="0"/>
      <w:ind w:left="1320"/>
    </w:pPr>
    <w:rPr>
      <w:sz w:val="20"/>
      <w:szCs w:val="20"/>
    </w:rPr>
  </w:style>
  <w:style w:type="paragraph" w:styleId="TOC9">
    <w:name w:val="toc 9"/>
    <w:basedOn w:val="Normal"/>
    <w:next w:val="Normal"/>
    <w:autoRedefine/>
    <w:uiPriority w:val="39"/>
    <w:unhideWhenUsed/>
    <w:rsid w:val="009706A6"/>
    <w:pPr>
      <w:spacing w:after="0"/>
      <w:ind w:left="1540"/>
    </w:pPr>
    <w:rPr>
      <w:sz w:val="20"/>
      <w:szCs w:val="20"/>
    </w:rPr>
  </w:style>
  <w:style w:type="character" w:customStyle="1" w:styleId="Heading3Char">
    <w:name w:val="Heading 3 Char"/>
    <w:basedOn w:val="DefaultParagraphFont"/>
    <w:link w:val="Heading3"/>
    <w:uiPriority w:val="9"/>
    <w:rsid w:val="00741C5B"/>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E40C27"/>
    <w:pPr>
      <w:widowControl w:val="0"/>
      <w:spacing w:after="0" w:line="240" w:lineRule="auto"/>
    </w:pPr>
  </w:style>
  <w:style w:type="paragraph" w:styleId="BodyTextIndent">
    <w:name w:val="Body Text Indent"/>
    <w:basedOn w:val="Normal"/>
    <w:link w:val="BodyTextIndentChar"/>
    <w:rsid w:val="003232E6"/>
    <w:pPr>
      <w:spacing w:after="0" w:line="240" w:lineRule="auto"/>
      <w:ind w:left="36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232E6"/>
    <w:rPr>
      <w:rFonts w:ascii="Times New Roman" w:eastAsia="Times New Roman" w:hAnsi="Times New Roman" w:cs="Times New Roman"/>
      <w:szCs w:val="20"/>
    </w:rPr>
  </w:style>
  <w:style w:type="character" w:styleId="Strong">
    <w:name w:val="Strong"/>
    <w:basedOn w:val="DefaultParagraphFont"/>
    <w:uiPriority w:val="22"/>
    <w:qFormat/>
    <w:rsid w:val="00B963F3"/>
    <w:rPr>
      <w:b/>
      <w:bCs/>
    </w:rPr>
  </w:style>
  <w:style w:type="character" w:customStyle="1" w:styleId="s1">
    <w:name w:val="s1"/>
    <w:basedOn w:val="DefaultParagraphFont"/>
    <w:rsid w:val="00B963F3"/>
  </w:style>
  <w:style w:type="character" w:styleId="PlaceholderText">
    <w:name w:val="Placeholder Text"/>
    <w:basedOn w:val="DefaultParagraphFont"/>
    <w:uiPriority w:val="99"/>
    <w:semiHidden/>
    <w:rsid w:val="00445398"/>
    <w:rPr>
      <w:color w:val="808080"/>
    </w:rPr>
  </w:style>
  <w:style w:type="paragraph" w:styleId="BodyText2">
    <w:name w:val="Body Text 2"/>
    <w:basedOn w:val="Normal"/>
    <w:link w:val="BodyText2Char"/>
    <w:uiPriority w:val="99"/>
    <w:semiHidden/>
    <w:unhideWhenUsed/>
    <w:rsid w:val="00A66971"/>
    <w:pPr>
      <w:spacing w:after="120" w:line="480" w:lineRule="auto"/>
    </w:pPr>
  </w:style>
  <w:style w:type="character" w:customStyle="1" w:styleId="BodyText2Char">
    <w:name w:val="Body Text 2 Char"/>
    <w:basedOn w:val="DefaultParagraphFont"/>
    <w:link w:val="BodyText2"/>
    <w:uiPriority w:val="99"/>
    <w:semiHidden/>
    <w:rsid w:val="00A6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2.emf"/><Relationship Id="rId12" Type="http://schemas.openxmlformats.org/officeDocument/2006/relationships/hyperlink" Target="http://www.texasworkforce.org/careerschools" TargetMode="External"/><Relationship Id="rId13" Type="http://schemas.openxmlformats.org/officeDocument/2006/relationships/hyperlink" Target="www.twc.state.tx.us/partners/vocational-rehabilitation-providers-resources" TargetMode="External"/><Relationship Id="rId14" Type="http://schemas.openxmlformats.org/officeDocument/2006/relationships/hyperlink" Target="http://www.copyright.gov" TargetMode="External"/><Relationship Id="rId15" Type="http://schemas.openxmlformats.org/officeDocument/2006/relationships/footer" Target="footer3.xml"/><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8BBE-18C2-B24E-8A97-16E255C1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15662</Words>
  <Characters>89279</Characters>
  <Application>Microsoft Macintosh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Members</dc:creator>
  <cp:lastModifiedBy>Tori Vallas</cp:lastModifiedBy>
  <cp:revision>2</cp:revision>
  <cp:lastPrinted>2017-07-20T21:51:00Z</cp:lastPrinted>
  <dcterms:created xsi:type="dcterms:W3CDTF">2017-08-18T17:06:00Z</dcterms:created>
  <dcterms:modified xsi:type="dcterms:W3CDTF">2017-08-18T17:06:00Z</dcterms:modified>
</cp:coreProperties>
</file>